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9" w:rsidRPr="006D4C5D" w:rsidRDefault="006F7569" w:rsidP="006F7569">
      <w:pPr>
        <w:keepNext/>
        <w:keepLines/>
        <w:suppressLineNumbers/>
        <w:suppressAutoHyphens/>
        <w:spacing w:after="0" w:line="240" w:lineRule="auto"/>
        <w:jc w:val="center"/>
        <w:rPr>
          <w:b/>
          <w:bCs/>
          <w:szCs w:val="24"/>
        </w:rPr>
      </w:pPr>
      <w:r w:rsidRPr="006D4C5D">
        <w:rPr>
          <w:b/>
          <w:szCs w:val="24"/>
        </w:rPr>
        <w:t>ИЗВЕЩЕНИЕ</w:t>
      </w:r>
      <w:r w:rsidRPr="006D4C5D">
        <w:rPr>
          <w:b/>
          <w:bCs/>
          <w:szCs w:val="24"/>
        </w:rPr>
        <w:t xml:space="preserve"> О ЗАКУПКЕ </w:t>
      </w:r>
    </w:p>
    <w:p w:rsidR="006F7569" w:rsidRPr="006D4C5D" w:rsidRDefault="006F7569" w:rsidP="006F7569">
      <w:pPr>
        <w:spacing w:after="0" w:line="240" w:lineRule="auto"/>
        <w:jc w:val="center"/>
        <w:rPr>
          <w:b/>
          <w:bCs/>
          <w:szCs w:val="24"/>
        </w:rPr>
      </w:pPr>
      <w:r w:rsidRPr="006D4C5D">
        <w:rPr>
          <w:b/>
          <w:bCs/>
          <w:szCs w:val="24"/>
        </w:rPr>
        <w:t xml:space="preserve">на проведение закупки у единственного поставщика (исполнителя, подрядчика) </w:t>
      </w:r>
    </w:p>
    <w:p w:rsidR="0035240C" w:rsidRPr="006D4C5D" w:rsidRDefault="0035240C" w:rsidP="0035240C">
      <w:pPr>
        <w:spacing w:after="0" w:line="240" w:lineRule="auto"/>
        <w:jc w:val="center"/>
        <w:rPr>
          <w:b/>
          <w:szCs w:val="24"/>
        </w:rPr>
      </w:pPr>
      <w:r w:rsidRPr="006D4C5D">
        <w:rPr>
          <w:b/>
          <w:szCs w:val="24"/>
        </w:rPr>
        <w:t xml:space="preserve">на поставку </w:t>
      </w:r>
      <w:r w:rsidR="006C0A3E" w:rsidRPr="006D4C5D">
        <w:rPr>
          <w:b/>
          <w:szCs w:val="24"/>
        </w:rPr>
        <w:t xml:space="preserve">субстанции </w:t>
      </w:r>
      <w:proofErr w:type="spellStart"/>
      <w:r w:rsidR="006C0A3E" w:rsidRPr="006D4C5D">
        <w:rPr>
          <w:b/>
          <w:szCs w:val="24"/>
        </w:rPr>
        <w:t>Кетамина</w:t>
      </w:r>
      <w:proofErr w:type="spellEnd"/>
      <w:r w:rsidR="006C0A3E" w:rsidRPr="006D4C5D">
        <w:rPr>
          <w:b/>
          <w:szCs w:val="24"/>
        </w:rPr>
        <w:t xml:space="preserve"> гидрохлорид</w:t>
      </w:r>
    </w:p>
    <w:p w:rsidR="0035240C" w:rsidRPr="006D4C5D" w:rsidRDefault="0035240C" w:rsidP="0035240C">
      <w:pPr>
        <w:spacing w:after="0" w:line="240" w:lineRule="auto"/>
        <w:jc w:val="center"/>
        <w:rPr>
          <w:b/>
          <w:szCs w:val="24"/>
        </w:rPr>
      </w:pPr>
      <w:r w:rsidRPr="006D4C5D">
        <w:rPr>
          <w:b/>
          <w:szCs w:val="24"/>
        </w:rPr>
        <w:t>для нужд ФГУП «Московский эндокринный завод».</w:t>
      </w:r>
    </w:p>
    <w:p w:rsidR="006F7569" w:rsidRPr="006D4C5D" w:rsidRDefault="006F7569" w:rsidP="006F7569">
      <w:pPr>
        <w:keepNext/>
        <w:keepLines/>
        <w:suppressLineNumbers/>
        <w:suppressAutoHyphens/>
        <w:spacing w:line="240" w:lineRule="auto"/>
        <w:jc w:val="center"/>
        <w:rPr>
          <w:b/>
          <w:bCs/>
          <w:szCs w:val="24"/>
        </w:rPr>
      </w:pPr>
      <w:r w:rsidRPr="006D4C5D">
        <w:rPr>
          <w:b/>
          <w:szCs w:val="24"/>
        </w:rPr>
        <w:t xml:space="preserve">№ </w:t>
      </w:r>
      <w:r w:rsidR="00ED332D" w:rsidRPr="006D4C5D">
        <w:rPr>
          <w:b/>
          <w:szCs w:val="24"/>
        </w:rPr>
        <w:t>6</w:t>
      </w:r>
      <w:r w:rsidR="006C0A3E" w:rsidRPr="006D4C5D">
        <w:rPr>
          <w:b/>
          <w:szCs w:val="24"/>
        </w:rPr>
        <w:t>6</w:t>
      </w:r>
      <w:r w:rsidR="00084EB5" w:rsidRPr="006D4C5D">
        <w:rPr>
          <w:b/>
          <w:szCs w:val="24"/>
        </w:rPr>
        <w:t>/15</w:t>
      </w:r>
    </w:p>
    <w:p w:rsidR="006F7569" w:rsidRPr="006D4C5D" w:rsidRDefault="006C0A3E" w:rsidP="006F7569">
      <w:pPr>
        <w:spacing w:line="240" w:lineRule="auto"/>
        <w:jc w:val="right"/>
        <w:rPr>
          <w:bCs/>
          <w:szCs w:val="24"/>
        </w:rPr>
      </w:pPr>
      <w:r w:rsidRPr="006D4C5D">
        <w:rPr>
          <w:b/>
          <w:bCs/>
          <w:szCs w:val="24"/>
        </w:rPr>
        <w:t>22</w:t>
      </w:r>
      <w:r w:rsidR="009B6823" w:rsidRPr="006D4C5D">
        <w:rPr>
          <w:b/>
          <w:bCs/>
          <w:szCs w:val="24"/>
        </w:rPr>
        <w:t xml:space="preserve"> </w:t>
      </w:r>
      <w:r w:rsidR="00396D9B" w:rsidRPr="006D4C5D">
        <w:rPr>
          <w:b/>
          <w:bCs/>
          <w:szCs w:val="24"/>
        </w:rPr>
        <w:t>июля</w:t>
      </w:r>
      <w:r w:rsidR="009B6823" w:rsidRPr="006D4C5D">
        <w:rPr>
          <w:b/>
          <w:bCs/>
          <w:szCs w:val="24"/>
        </w:rPr>
        <w:t xml:space="preserve"> </w:t>
      </w:r>
      <w:r w:rsidR="00084EB5" w:rsidRPr="006D4C5D">
        <w:rPr>
          <w:b/>
          <w:bCs/>
          <w:szCs w:val="24"/>
        </w:rPr>
        <w:t>2015</w:t>
      </w:r>
      <w:r w:rsidR="006F7569" w:rsidRPr="006D4C5D">
        <w:rPr>
          <w:b/>
          <w:bCs/>
          <w:szCs w:val="24"/>
        </w:rPr>
        <w:t xml:space="preserve"> г</w:t>
      </w:r>
      <w:r w:rsidR="006F7569" w:rsidRPr="006D4C5D">
        <w:rPr>
          <w:bCs/>
          <w:szCs w:val="24"/>
        </w:rPr>
        <w:t>.</w:t>
      </w:r>
    </w:p>
    <w:tbl>
      <w:tblPr>
        <w:tblW w:w="10314" w:type="dxa"/>
        <w:tblLayout w:type="fixed"/>
        <w:tblLook w:val="0000"/>
      </w:tblPr>
      <w:tblGrid>
        <w:gridCol w:w="959"/>
        <w:gridCol w:w="2569"/>
        <w:gridCol w:w="6786"/>
      </w:tblGrid>
      <w:tr w:rsidR="006F7569" w:rsidRPr="006D4C5D" w:rsidTr="006F7569">
        <w:trPr>
          <w:trHeight w:val="629"/>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D4C5D" w:rsidRDefault="006F7569" w:rsidP="006F7569">
            <w:pPr>
              <w:keepNext/>
              <w:keepLines/>
              <w:suppressLineNumbers/>
              <w:suppressAutoHyphens/>
              <w:spacing w:after="0" w:line="240" w:lineRule="auto"/>
              <w:jc w:val="center"/>
              <w:rPr>
                <w:rFonts w:eastAsiaTheme="minorEastAsia"/>
                <w:bCs/>
                <w:szCs w:val="24"/>
              </w:rPr>
            </w:pPr>
            <w:r w:rsidRPr="006D4C5D">
              <w:rPr>
                <w:rFonts w:eastAsiaTheme="minorEastAsia"/>
                <w:bCs/>
                <w:szCs w:val="24"/>
              </w:rPr>
              <w:t>№</w:t>
            </w:r>
          </w:p>
          <w:p w:rsidR="006F7569" w:rsidRPr="006D4C5D" w:rsidRDefault="006F7569" w:rsidP="006F7569">
            <w:pPr>
              <w:keepNext/>
              <w:keepLines/>
              <w:suppressLineNumbers/>
              <w:suppressAutoHyphens/>
              <w:spacing w:after="0" w:line="240" w:lineRule="auto"/>
              <w:jc w:val="center"/>
              <w:rPr>
                <w:rFonts w:eastAsiaTheme="minorEastAsia"/>
                <w:bCs/>
                <w:szCs w:val="24"/>
              </w:rPr>
            </w:pPr>
            <w:r w:rsidRPr="006D4C5D">
              <w:rPr>
                <w:rFonts w:eastAsiaTheme="minorEastAsia"/>
                <w:bCs/>
                <w:szCs w:val="24"/>
              </w:rPr>
              <w:t>пункта</w:t>
            </w:r>
          </w:p>
        </w:tc>
        <w:tc>
          <w:tcPr>
            <w:tcW w:w="256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D4C5D" w:rsidRDefault="006F7569" w:rsidP="006F7569">
            <w:pPr>
              <w:keepNext/>
              <w:keepLines/>
              <w:suppressLineNumbers/>
              <w:suppressAutoHyphens/>
              <w:spacing w:after="0" w:line="240" w:lineRule="auto"/>
              <w:jc w:val="center"/>
              <w:rPr>
                <w:rFonts w:eastAsiaTheme="minorEastAsia"/>
                <w:bCs/>
                <w:szCs w:val="24"/>
              </w:rPr>
            </w:pPr>
            <w:r w:rsidRPr="006D4C5D">
              <w:rPr>
                <w:rFonts w:eastAsiaTheme="minorEastAsia"/>
                <w:bCs/>
                <w:szCs w:val="24"/>
              </w:rPr>
              <w:t>Содержание</w:t>
            </w:r>
          </w:p>
          <w:p w:rsidR="006F7569" w:rsidRPr="006D4C5D" w:rsidRDefault="006F7569" w:rsidP="006F7569">
            <w:pPr>
              <w:keepNext/>
              <w:keepLines/>
              <w:suppressLineNumbers/>
              <w:suppressAutoHyphens/>
              <w:spacing w:after="0" w:line="240" w:lineRule="auto"/>
              <w:jc w:val="center"/>
              <w:rPr>
                <w:rFonts w:eastAsiaTheme="minorEastAsia"/>
                <w:bCs/>
                <w:szCs w:val="24"/>
              </w:rPr>
            </w:pPr>
            <w:r w:rsidRPr="006D4C5D">
              <w:rPr>
                <w:rFonts w:eastAsiaTheme="minorEastAsia"/>
                <w:bCs/>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D4C5D" w:rsidRDefault="006F7569" w:rsidP="006F7569">
            <w:pPr>
              <w:keepNext/>
              <w:keepLines/>
              <w:suppressLineNumbers/>
              <w:suppressAutoHyphens/>
              <w:spacing w:after="0" w:line="240" w:lineRule="auto"/>
              <w:jc w:val="center"/>
              <w:rPr>
                <w:rFonts w:eastAsiaTheme="minorEastAsia"/>
                <w:bCs/>
                <w:szCs w:val="24"/>
              </w:rPr>
            </w:pPr>
            <w:r w:rsidRPr="006D4C5D">
              <w:rPr>
                <w:rFonts w:eastAsiaTheme="minorEastAsia"/>
                <w:bCs/>
                <w:szCs w:val="24"/>
              </w:rPr>
              <w:t>Информация</w:t>
            </w:r>
          </w:p>
        </w:tc>
      </w:tr>
      <w:tr w:rsidR="006F7569" w:rsidRPr="006D4C5D" w:rsidTr="006F7569">
        <w:trPr>
          <w:trHeight w:val="377"/>
        </w:trPr>
        <w:tc>
          <w:tcPr>
            <w:tcW w:w="95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line="240" w:lineRule="auto"/>
              <w:jc w:val="center"/>
              <w:rPr>
                <w:rFonts w:eastAsiaTheme="minorEastAsia"/>
                <w:bCs/>
                <w:snapToGrid w:val="0"/>
                <w:szCs w:val="24"/>
              </w:rPr>
            </w:pPr>
            <w:r w:rsidRPr="006D4C5D">
              <w:rPr>
                <w:rFonts w:eastAsiaTheme="minorEastAsia"/>
                <w:bCs/>
                <w:snapToGrid w:val="0"/>
                <w:szCs w:val="24"/>
              </w:rPr>
              <w:t>1.</w:t>
            </w:r>
          </w:p>
        </w:tc>
        <w:tc>
          <w:tcPr>
            <w:tcW w:w="256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keepNext/>
              <w:keepLines/>
              <w:suppressLineNumbers/>
              <w:suppressAutoHyphens/>
              <w:spacing w:after="0" w:line="240" w:lineRule="auto"/>
              <w:jc w:val="both"/>
              <w:rPr>
                <w:rFonts w:eastAsiaTheme="minorEastAsia"/>
                <w:szCs w:val="24"/>
              </w:rPr>
            </w:pPr>
            <w:r w:rsidRPr="006D4C5D">
              <w:rPr>
                <w:rFonts w:eastAsiaTheme="minorEastAsia"/>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after="0" w:line="240" w:lineRule="auto"/>
              <w:jc w:val="both"/>
              <w:rPr>
                <w:rFonts w:eastAsiaTheme="minorEastAsia"/>
                <w:szCs w:val="24"/>
              </w:rPr>
            </w:pPr>
            <w:r w:rsidRPr="006D4C5D">
              <w:rPr>
                <w:rFonts w:eastAsiaTheme="minorEastAsia"/>
                <w:szCs w:val="24"/>
              </w:rPr>
              <w:t>Закупка у единственного поставщика (исполнителя, подрядчика)</w:t>
            </w:r>
          </w:p>
        </w:tc>
      </w:tr>
      <w:tr w:rsidR="006F7569" w:rsidRPr="006D4C5D" w:rsidTr="006F7569">
        <w:trPr>
          <w:trHeight w:val="2551"/>
        </w:trPr>
        <w:tc>
          <w:tcPr>
            <w:tcW w:w="95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line="240" w:lineRule="auto"/>
              <w:jc w:val="center"/>
              <w:rPr>
                <w:rFonts w:eastAsiaTheme="minorEastAsia"/>
                <w:bCs/>
                <w:snapToGrid w:val="0"/>
                <w:szCs w:val="24"/>
              </w:rPr>
            </w:pPr>
            <w:r w:rsidRPr="006D4C5D">
              <w:rPr>
                <w:rFonts w:eastAsiaTheme="minorEastAsia"/>
                <w:bCs/>
                <w:snapToGrid w:val="0"/>
                <w:szCs w:val="24"/>
              </w:rPr>
              <w:t>2.</w:t>
            </w:r>
          </w:p>
          <w:p w:rsidR="006F7569" w:rsidRPr="006D4C5D" w:rsidRDefault="006F7569" w:rsidP="006F7569">
            <w:pPr>
              <w:spacing w:line="240" w:lineRule="auto"/>
              <w:jc w:val="center"/>
              <w:rPr>
                <w:rFonts w:eastAsiaTheme="minorEastAsia"/>
                <w:bCs/>
                <w:snapToGrid w:val="0"/>
                <w:szCs w:val="24"/>
              </w:rPr>
            </w:pPr>
          </w:p>
          <w:p w:rsidR="006F7569" w:rsidRPr="006D4C5D" w:rsidRDefault="006F7569" w:rsidP="006F7569">
            <w:pPr>
              <w:spacing w:line="240" w:lineRule="auto"/>
              <w:jc w:val="center"/>
              <w:rPr>
                <w:rFonts w:eastAsiaTheme="minorEastAsia"/>
                <w:bCs/>
                <w:snapToGrid w:val="0"/>
                <w:szCs w:val="24"/>
              </w:rPr>
            </w:pPr>
          </w:p>
          <w:p w:rsidR="006F7569" w:rsidRPr="006D4C5D" w:rsidRDefault="006F7569" w:rsidP="006F7569">
            <w:pPr>
              <w:keepNext/>
              <w:spacing w:after="0" w:line="240" w:lineRule="auto"/>
              <w:jc w:val="center"/>
              <w:outlineLvl w:val="0"/>
              <w:rPr>
                <w:bCs/>
                <w:kern w:val="28"/>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keepNext/>
              <w:keepLines/>
              <w:suppressLineNumbers/>
              <w:suppressAutoHyphens/>
              <w:spacing w:after="0" w:line="240" w:lineRule="auto"/>
              <w:jc w:val="both"/>
              <w:rPr>
                <w:rFonts w:eastAsiaTheme="minorEastAsia"/>
                <w:szCs w:val="24"/>
              </w:rPr>
            </w:pPr>
            <w:r w:rsidRPr="006D4C5D">
              <w:rPr>
                <w:rFonts w:eastAsiaTheme="minorEastAsia"/>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6C0A3E" w:rsidRPr="006D4C5D" w:rsidRDefault="006C0A3E" w:rsidP="006C0A3E">
            <w:pPr>
              <w:keepNext/>
              <w:keepLines/>
              <w:widowControl w:val="0"/>
              <w:suppressLineNumbers/>
              <w:tabs>
                <w:tab w:val="left" w:pos="9639"/>
              </w:tabs>
              <w:suppressAutoHyphens/>
              <w:spacing w:after="0"/>
              <w:rPr>
                <w:szCs w:val="24"/>
              </w:rPr>
            </w:pPr>
            <w:r w:rsidRPr="006D4C5D">
              <w:rPr>
                <w:szCs w:val="24"/>
              </w:rPr>
              <w:t>Наименование: ФГУП «Московский эндокринный завод»</w:t>
            </w:r>
          </w:p>
          <w:p w:rsidR="006C0A3E" w:rsidRPr="006D4C5D" w:rsidRDefault="006C0A3E" w:rsidP="006C0A3E">
            <w:pPr>
              <w:keepNext/>
              <w:keepLines/>
              <w:widowControl w:val="0"/>
              <w:suppressLineNumbers/>
              <w:tabs>
                <w:tab w:val="left" w:pos="9639"/>
              </w:tabs>
              <w:suppressAutoHyphens/>
              <w:spacing w:after="0"/>
              <w:rPr>
                <w:szCs w:val="24"/>
              </w:rPr>
            </w:pPr>
            <w:r w:rsidRPr="006D4C5D">
              <w:rPr>
                <w:szCs w:val="24"/>
              </w:rPr>
              <w:t>Место нахождения</w:t>
            </w:r>
          </w:p>
          <w:p w:rsidR="006C0A3E" w:rsidRPr="006D4C5D" w:rsidRDefault="006C0A3E" w:rsidP="006C0A3E">
            <w:pPr>
              <w:keepNext/>
              <w:keepLines/>
              <w:widowControl w:val="0"/>
              <w:suppressLineNumbers/>
              <w:tabs>
                <w:tab w:val="left" w:pos="9639"/>
              </w:tabs>
              <w:suppressAutoHyphens/>
              <w:spacing w:after="0"/>
              <w:rPr>
                <w:szCs w:val="24"/>
              </w:rPr>
            </w:pPr>
            <w:r w:rsidRPr="006D4C5D">
              <w:rPr>
                <w:szCs w:val="24"/>
              </w:rPr>
              <w:t xml:space="preserve">109052, г. Москва, ул. </w:t>
            </w:r>
            <w:proofErr w:type="spellStart"/>
            <w:r w:rsidRPr="006D4C5D">
              <w:rPr>
                <w:szCs w:val="24"/>
              </w:rPr>
              <w:t>Новохохловская</w:t>
            </w:r>
            <w:proofErr w:type="spellEnd"/>
            <w:r w:rsidRPr="006D4C5D">
              <w:rPr>
                <w:szCs w:val="24"/>
              </w:rPr>
              <w:t>, д. 25</w:t>
            </w:r>
          </w:p>
          <w:p w:rsidR="006C0A3E" w:rsidRPr="006D4C5D" w:rsidRDefault="006C0A3E" w:rsidP="006C0A3E">
            <w:pPr>
              <w:keepNext/>
              <w:keepLines/>
              <w:widowControl w:val="0"/>
              <w:suppressLineNumbers/>
              <w:tabs>
                <w:tab w:val="left" w:pos="9639"/>
              </w:tabs>
              <w:suppressAutoHyphens/>
              <w:spacing w:after="0"/>
              <w:rPr>
                <w:szCs w:val="24"/>
              </w:rPr>
            </w:pPr>
            <w:r w:rsidRPr="006D4C5D">
              <w:rPr>
                <w:szCs w:val="24"/>
              </w:rPr>
              <w:t>Почтовый адрес</w:t>
            </w:r>
          </w:p>
          <w:p w:rsidR="006C0A3E" w:rsidRPr="006D4C5D" w:rsidRDefault="006C0A3E" w:rsidP="006C0A3E">
            <w:pPr>
              <w:keepNext/>
              <w:keepLines/>
              <w:widowControl w:val="0"/>
              <w:suppressLineNumbers/>
              <w:tabs>
                <w:tab w:val="left" w:pos="9639"/>
              </w:tabs>
              <w:suppressAutoHyphens/>
              <w:spacing w:after="0"/>
              <w:rPr>
                <w:szCs w:val="24"/>
              </w:rPr>
            </w:pPr>
            <w:r w:rsidRPr="006D4C5D">
              <w:rPr>
                <w:szCs w:val="24"/>
              </w:rPr>
              <w:t xml:space="preserve">109052, г. Москва, ул. </w:t>
            </w:r>
            <w:proofErr w:type="spellStart"/>
            <w:r w:rsidRPr="006D4C5D">
              <w:rPr>
                <w:szCs w:val="24"/>
              </w:rPr>
              <w:t>Новохохловская</w:t>
            </w:r>
            <w:proofErr w:type="spellEnd"/>
            <w:r w:rsidRPr="006D4C5D">
              <w:rPr>
                <w:szCs w:val="24"/>
              </w:rPr>
              <w:t>, д. 25</w:t>
            </w:r>
          </w:p>
          <w:p w:rsidR="006C0A3E" w:rsidRPr="006D4C5D" w:rsidRDefault="006C0A3E" w:rsidP="006C0A3E">
            <w:pPr>
              <w:keepNext/>
              <w:keepLines/>
              <w:widowControl w:val="0"/>
              <w:suppressLineNumbers/>
              <w:tabs>
                <w:tab w:val="left" w:pos="9639"/>
              </w:tabs>
              <w:suppressAutoHyphens/>
              <w:spacing w:after="0"/>
              <w:rPr>
                <w:szCs w:val="24"/>
              </w:rPr>
            </w:pPr>
            <w:r w:rsidRPr="006D4C5D">
              <w:rPr>
                <w:szCs w:val="24"/>
              </w:rPr>
              <w:t xml:space="preserve">Телефон: +7 (495) 234-61-92 </w:t>
            </w:r>
            <w:proofErr w:type="spellStart"/>
            <w:r w:rsidRPr="006D4C5D">
              <w:rPr>
                <w:szCs w:val="24"/>
              </w:rPr>
              <w:t>доб</w:t>
            </w:r>
            <w:proofErr w:type="spellEnd"/>
            <w:r w:rsidRPr="006D4C5D">
              <w:rPr>
                <w:szCs w:val="24"/>
              </w:rPr>
              <w:t>. 1-76</w:t>
            </w:r>
          </w:p>
          <w:p w:rsidR="006C0A3E" w:rsidRPr="006D4C5D" w:rsidRDefault="006C0A3E" w:rsidP="006C0A3E">
            <w:pPr>
              <w:keepNext/>
              <w:keepLines/>
              <w:widowControl w:val="0"/>
              <w:suppressLineNumbers/>
              <w:tabs>
                <w:tab w:val="left" w:pos="9639"/>
              </w:tabs>
              <w:suppressAutoHyphens/>
              <w:spacing w:after="0"/>
              <w:rPr>
                <w:szCs w:val="24"/>
              </w:rPr>
            </w:pPr>
            <w:r w:rsidRPr="006D4C5D">
              <w:rPr>
                <w:szCs w:val="24"/>
              </w:rPr>
              <w:t>Факс: +7 (495) 911-42-10</w:t>
            </w:r>
          </w:p>
          <w:p w:rsidR="006C0A3E" w:rsidRPr="006D4C5D" w:rsidRDefault="006C0A3E" w:rsidP="006C0A3E">
            <w:pPr>
              <w:keepNext/>
              <w:keepLines/>
              <w:widowControl w:val="0"/>
              <w:suppressLineNumbers/>
              <w:tabs>
                <w:tab w:val="left" w:pos="9639"/>
              </w:tabs>
              <w:suppressAutoHyphens/>
              <w:spacing w:after="0"/>
              <w:rPr>
                <w:szCs w:val="24"/>
              </w:rPr>
            </w:pPr>
            <w:r w:rsidRPr="006D4C5D">
              <w:rPr>
                <w:szCs w:val="24"/>
              </w:rPr>
              <w:t xml:space="preserve">Электронная почта: </w:t>
            </w:r>
            <w:r w:rsidRPr="006D4C5D">
              <w:rPr>
                <w:rFonts w:eastAsia="Calibri"/>
                <w:noProof/>
                <w:szCs w:val="24"/>
                <w:lang w:eastAsia="en-US"/>
              </w:rPr>
              <w:t>s_a_utkin@endopharm.ru</w:t>
            </w:r>
          </w:p>
          <w:p w:rsidR="006F7569" w:rsidRPr="006D4C5D" w:rsidRDefault="006C0A3E" w:rsidP="006C0A3E">
            <w:pPr>
              <w:keepNext/>
              <w:keepLines/>
              <w:suppressLineNumbers/>
              <w:suppressAutoHyphens/>
              <w:spacing w:after="0" w:line="240" w:lineRule="auto"/>
              <w:jc w:val="both"/>
              <w:rPr>
                <w:rFonts w:eastAsiaTheme="minorEastAsia"/>
                <w:szCs w:val="24"/>
              </w:rPr>
            </w:pPr>
            <w:r w:rsidRPr="006D4C5D">
              <w:rPr>
                <w:szCs w:val="24"/>
              </w:rPr>
              <w:t>Контактное лицо: Уткин Сергей Александрович</w:t>
            </w:r>
          </w:p>
        </w:tc>
      </w:tr>
      <w:tr w:rsidR="006F7569" w:rsidRPr="006D4C5D" w:rsidTr="006F7569">
        <w:trPr>
          <w:trHeight w:val="1766"/>
        </w:trPr>
        <w:tc>
          <w:tcPr>
            <w:tcW w:w="959" w:type="dxa"/>
            <w:vMerge w:val="restart"/>
            <w:tcBorders>
              <w:top w:val="single" w:sz="4" w:space="0" w:color="auto"/>
              <w:left w:val="single" w:sz="4" w:space="0" w:color="auto"/>
              <w:right w:val="single" w:sz="4" w:space="0" w:color="auto"/>
            </w:tcBorders>
          </w:tcPr>
          <w:p w:rsidR="006F7569" w:rsidRPr="006D4C5D" w:rsidRDefault="006F7569" w:rsidP="006F7569">
            <w:pPr>
              <w:spacing w:line="240" w:lineRule="auto"/>
              <w:jc w:val="center"/>
              <w:rPr>
                <w:rFonts w:eastAsiaTheme="minorEastAsia"/>
                <w:bCs/>
                <w:snapToGrid w:val="0"/>
                <w:szCs w:val="24"/>
              </w:rPr>
            </w:pPr>
            <w:r w:rsidRPr="006D4C5D">
              <w:rPr>
                <w:rFonts w:eastAsiaTheme="minorEastAsia"/>
                <w:bCs/>
                <w:snapToGrid w:val="0"/>
                <w:szCs w:val="24"/>
              </w:rPr>
              <w:t>3.</w:t>
            </w:r>
          </w:p>
          <w:p w:rsidR="006F7569" w:rsidRPr="006D4C5D" w:rsidRDefault="006F7569" w:rsidP="006F7569">
            <w:pPr>
              <w:spacing w:line="240" w:lineRule="auto"/>
              <w:jc w:val="center"/>
              <w:rPr>
                <w:rFonts w:eastAsiaTheme="minorEastAsia"/>
                <w:bCs/>
                <w:snapToGrid w:val="0"/>
                <w:szCs w:val="24"/>
              </w:rPr>
            </w:pPr>
          </w:p>
          <w:p w:rsidR="006F7569" w:rsidRPr="006D4C5D" w:rsidRDefault="006F7569" w:rsidP="006F7569">
            <w:pPr>
              <w:spacing w:after="0" w:line="240" w:lineRule="auto"/>
              <w:jc w:val="center"/>
              <w:outlineLvl w:val="2"/>
              <w:rPr>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keepNext/>
              <w:keepLines/>
              <w:suppressLineNumbers/>
              <w:suppressAutoHyphens/>
              <w:spacing w:after="0" w:line="240" w:lineRule="auto"/>
              <w:jc w:val="both"/>
              <w:rPr>
                <w:rFonts w:eastAsiaTheme="minorEastAsia"/>
                <w:szCs w:val="24"/>
              </w:rPr>
            </w:pPr>
            <w:r w:rsidRPr="006D4C5D">
              <w:rPr>
                <w:rFonts w:eastAsiaTheme="minorEastAsia"/>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after="0" w:line="240" w:lineRule="auto"/>
              <w:jc w:val="both"/>
              <w:rPr>
                <w:rFonts w:eastAsiaTheme="minorEastAsia"/>
                <w:b/>
                <w:bCs/>
                <w:szCs w:val="24"/>
              </w:rPr>
            </w:pPr>
            <w:r w:rsidRPr="006D4C5D">
              <w:rPr>
                <w:rFonts w:eastAsiaTheme="minorEastAsia"/>
                <w:b/>
                <w:bCs/>
                <w:szCs w:val="24"/>
              </w:rPr>
              <w:t xml:space="preserve">Поставка </w:t>
            </w:r>
            <w:r w:rsidR="0074389E" w:rsidRPr="006D4C5D">
              <w:rPr>
                <w:rFonts w:eastAsiaTheme="minorEastAsia"/>
                <w:b/>
                <w:szCs w:val="24"/>
              </w:rPr>
              <w:t xml:space="preserve">субстанции </w:t>
            </w:r>
            <w:proofErr w:type="spellStart"/>
            <w:proofErr w:type="gramStart"/>
            <w:r w:rsidR="006C0A3E" w:rsidRPr="006D4C5D">
              <w:rPr>
                <w:b/>
                <w:szCs w:val="24"/>
              </w:rPr>
              <w:t>субстанции</w:t>
            </w:r>
            <w:proofErr w:type="spellEnd"/>
            <w:proofErr w:type="gramEnd"/>
            <w:r w:rsidR="006C0A3E" w:rsidRPr="006D4C5D">
              <w:rPr>
                <w:b/>
                <w:szCs w:val="24"/>
              </w:rPr>
              <w:t xml:space="preserve"> </w:t>
            </w:r>
            <w:proofErr w:type="spellStart"/>
            <w:r w:rsidR="006C0A3E" w:rsidRPr="006D4C5D">
              <w:rPr>
                <w:b/>
                <w:szCs w:val="24"/>
              </w:rPr>
              <w:t>Кетамина</w:t>
            </w:r>
            <w:proofErr w:type="spellEnd"/>
            <w:r w:rsidR="006C0A3E" w:rsidRPr="006D4C5D">
              <w:rPr>
                <w:b/>
                <w:szCs w:val="24"/>
              </w:rPr>
              <w:t xml:space="preserve"> гидрохлорид</w:t>
            </w:r>
            <w:r w:rsidR="00084EB5" w:rsidRPr="006D4C5D">
              <w:rPr>
                <w:rFonts w:eastAsiaTheme="minorEastAsia"/>
                <w:b/>
                <w:bCs/>
                <w:szCs w:val="24"/>
              </w:rPr>
              <w:t xml:space="preserve"> </w:t>
            </w:r>
            <w:r w:rsidRPr="006D4C5D">
              <w:rPr>
                <w:rFonts w:eastAsiaTheme="minorEastAsia"/>
                <w:b/>
                <w:bCs/>
                <w:szCs w:val="24"/>
              </w:rPr>
              <w:t>для нужд ФГУП «Московский эндокринный завод».</w:t>
            </w:r>
          </w:p>
          <w:p w:rsidR="00084EB5" w:rsidRPr="006D4C5D" w:rsidRDefault="00084EB5" w:rsidP="006F7569">
            <w:pPr>
              <w:spacing w:after="0" w:line="240" w:lineRule="auto"/>
              <w:jc w:val="both"/>
              <w:rPr>
                <w:rFonts w:eastAsiaTheme="minorEastAsia"/>
                <w:b/>
                <w:bCs/>
                <w:szCs w:val="24"/>
              </w:rPr>
            </w:pPr>
          </w:p>
          <w:p w:rsidR="00084EB5" w:rsidRPr="006D4C5D" w:rsidRDefault="00084EB5" w:rsidP="006F7569">
            <w:pPr>
              <w:spacing w:after="0" w:line="240" w:lineRule="auto"/>
              <w:jc w:val="both"/>
              <w:rPr>
                <w:szCs w:val="24"/>
              </w:rPr>
            </w:pPr>
            <w:r w:rsidRPr="006D4C5D">
              <w:rPr>
                <w:rFonts w:eastAsiaTheme="minorEastAsia"/>
                <w:b/>
                <w:bCs/>
                <w:szCs w:val="24"/>
              </w:rPr>
              <w:t xml:space="preserve">Производитель: </w:t>
            </w:r>
            <w:r w:rsidR="006C0A3E" w:rsidRPr="006D4C5D">
              <w:rPr>
                <w:szCs w:val="24"/>
              </w:rPr>
              <w:t xml:space="preserve">ЦУ </w:t>
            </w:r>
            <w:proofErr w:type="spellStart"/>
            <w:r w:rsidR="006C0A3E" w:rsidRPr="006D4C5D">
              <w:rPr>
                <w:szCs w:val="24"/>
              </w:rPr>
              <w:t>Хемие</w:t>
            </w:r>
            <w:proofErr w:type="spellEnd"/>
            <w:r w:rsidR="006C0A3E" w:rsidRPr="006D4C5D">
              <w:rPr>
                <w:szCs w:val="24"/>
              </w:rPr>
              <w:t xml:space="preserve"> </w:t>
            </w:r>
            <w:proofErr w:type="spellStart"/>
            <w:r w:rsidR="006C0A3E" w:rsidRPr="006D4C5D">
              <w:rPr>
                <w:szCs w:val="24"/>
              </w:rPr>
              <w:t>Уетикон</w:t>
            </w:r>
            <w:proofErr w:type="spellEnd"/>
            <w:r w:rsidR="006C0A3E" w:rsidRPr="006D4C5D">
              <w:rPr>
                <w:szCs w:val="24"/>
              </w:rPr>
              <w:t xml:space="preserve"> </w:t>
            </w:r>
            <w:proofErr w:type="spellStart"/>
            <w:r w:rsidR="006C0A3E" w:rsidRPr="006D4C5D">
              <w:rPr>
                <w:szCs w:val="24"/>
              </w:rPr>
              <w:t>ГмбХ</w:t>
            </w:r>
            <w:proofErr w:type="spellEnd"/>
            <w:r w:rsidR="006C0A3E" w:rsidRPr="006D4C5D">
              <w:rPr>
                <w:szCs w:val="24"/>
              </w:rPr>
              <w:t>, Германия</w:t>
            </w:r>
            <w:r w:rsidR="00ED332D" w:rsidRPr="006D4C5D">
              <w:rPr>
                <w:szCs w:val="24"/>
              </w:rPr>
              <w:t>.</w:t>
            </w:r>
          </w:p>
          <w:p w:rsidR="006F7569" w:rsidRPr="006D4C5D" w:rsidRDefault="006F7569" w:rsidP="006F7569">
            <w:pPr>
              <w:spacing w:after="0" w:line="240" w:lineRule="auto"/>
              <w:jc w:val="both"/>
              <w:rPr>
                <w:rFonts w:eastAsiaTheme="minorEastAsia"/>
                <w:bCs/>
                <w:szCs w:val="24"/>
              </w:rPr>
            </w:pPr>
          </w:p>
          <w:p w:rsidR="006F7569" w:rsidRPr="006D4C5D" w:rsidRDefault="006F7569" w:rsidP="006C0A3E">
            <w:pPr>
              <w:keepNext/>
              <w:keepLines/>
              <w:suppressLineNumbers/>
              <w:suppressAutoHyphens/>
              <w:spacing w:after="0" w:line="240" w:lineRule="auto"/>
              <w:jc w:val="both"/>
              <w:rPr>
                <w:rFonts w:eastAsiaTheme="minorEastAsia"/>
                <w:b/>
                <w:szCs w:val="24"/>
              </w:rPr>
            </w:pPr>
            <w:r w:rsidRPr="006D4C5D">
              <w:rPr>
                <w:rFonts w:eastAsiaTheme="minorEastAsia"/>
                <w:b/>
                <w:szCs w:val="24"/>
              </w:rPr>
              <w:t>Количество (объем) поставляемого товара:</w:t>
            </w:r>
            <w:r w:rsidR="002A5E09" w:rsidRPr="006D4C5D">
              <w:rPr>
                <w:rFonts w:eastAsiaTheme="minorEastAsia"/>
                <w:szCs w:val="24"/>
              </w:rPr>
              <w:t xml:space="preserve"> </w:t>
            </w:r>
            <w:r w:rsidR="006C0A3E" w:rsidRPr="006D4C5D">
              <w:rPr>
                <w:rFonts w:eastAsiaTheme="minorEastAsia"/>
                <w:szCs w:val="24"/>
              </w:rPr>
              <w:t>350</w:t>
            </w:r>
            <w:r w:rsidR="002B68C8" w:rsidRPr="006D4C5D">
              <w:rPr>
                <w:rFonts w:eastAsiaTheme="minorEastAsia"/>
                <w:szCs w:val="24"/>
              </w:rPr>
              <w:t xml:space="preserve"> </w:t>
            </w:r>
            <w:r w:rsidR="00ED332D" w:rsidRPr="006D4C5D">
              <w:rPr>
                <w:rFonts w:eastAsiaTheme="minorEastAsia"/>
                <w:szCs w:val="24"/>
              </w:rPr>
              <w:t>килограмм.</w:t>
            </w:r>
          </w:p>
        </w:tc>
      </w:tr>
      <w:tr w:rsidR="006F7569" w:rsidRPr="006D4C5D" w:rsidTr="006F7569">
        <w:tc>
          <w:tcPr>
            <w:tcW w:w="959" w:type="dxa"/>
            <w:vMerge/>
            <w:tcBorders>
              <w:left w:val="single" w:sz="4" w:space="0" w:color="auto"/>
              <w:right w:val="single" w:sz="4" w:space="0" w:color="auto"/>
            </w:tcBorders>
          </w:tcPr>
          <w:p w:rsidR="006F7569" w:rsidRPr="006D4C5D" w:rsidRDefault="006F7569" w:rsidP="006F7569">
            <w:pPr>
              <w:spacing w:line="240" w:lineRule="auto"/>
              <w:jc w:val="center"/>
              <w:rPr>
                <w:rFonts w:eastAsiaTheme="minorEastAsia"/>
                <w:bCs/>
                <w:snapToGrid w:val="0"/>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napToGrid w:val="0"/>
              <w:spacing w:after="0" w:line="240" w:lineRule="auto"/>
              <w:jc w:val="both"/>
              <w:rPr>
                <w:rFonts w:eastAsiaTheme="minorEastAsia"/>
                <w:bCs/>
                <w:szCs w:val="24"/>
              </w:rPr>
            </w:pPr>
            <w:r w:rsidRPr="006D4C5D">
              <w:rPr>
                <w:rFonts w:eastAsiaTheme="minorEastAsia"/>
                <w:bCs/>
                <w:szCs w:val="24"/>
              </w:rPr>
              <w:t>Код ОКДП</w:t>
            </w:r>
          </w:p>
        </w:tc>
        <w:tc>
          <w:tcPr>
            <w:tcW w:w="6786" w:type="dxa"/>
            <w:tcBorders>
              <w:top w:val="single" w:sz="4" w:space="0" w:color="auto"/>
              <w:left w:val="single" w:sz="4" w:space="0" w:color="auto"/>
              <w:bottom w:val="single" w:sz="4" w:space="0" w:color="auto"/>
              <w:right w:val="single" w:sz="4" w:space="0" w:color="auto"/>
            </w:tcBorders>
          </w:tcPr>
          <w:p w:rsidR="006F7569" w:rsidRPr="006D4C5D" w:rsidRDefault="006C0A3E" w:rsidP="0035240C">
            <w:pPr>
              <w:spacing w:after="0" w:line="240" w:lineRule="auto"/>
              <w:jc w:val="both"/>
              <w:rPr>
                <w:rFonts w:eastAsiaTheme="minorEastAsia"/>
                <w:szCs w:val="24"/>
              </w:rPr>
            </w:pPr>
            <w:r w:rsidRPr="006D4C5D">
              <w:rPr>
                <w:rFonts w:eastAsiaTheme="minorEastAsia"/>
                <w:bCs/>
                <w:szCs w:val="24"/>
              </w:rPr>
              <w:t>D2423661</w:t>
            </w:r>
          </w:p>
        </w:tc>
      </w:tr>
      <w:tr w:rsidR="006F7569" w:rsidRPr="006D4C5D" w:rsidTr="006F7569">
        <w:trPr>
          <w:trHeight w:val="77"/>
        </w:trPr>
        <w:tc>
          <w:tcPr>
            <w:tcW w:w="959" w:type="dxa"/>
            <w:vMerge/>
            <w:tcBorders>
              <w:left w:val="single" w:sz="4" w:space="0" w:color="auto"/>
              <w:bottom w:val="single" w:sz="4" w:space="0" w:color="auto"/>
              <w:right w:val="single" w:sz="4" w:space="0" w:color="auto"/>
            </w:tcBorders>
          </w:tcPr>
          <w:p w:rsidR="006F7569" w:rsidRPr="006D4C5D" w:rsidRDefault="006F7569" w:rsidP="006F7569">
            <w:pPr>
              <w:spacing w:line="240" w:lineRule="auto"/>
              <w:jc w:val="center"/>
              <w:rPr>
                <w:rFonts w:eastAsiaTheme="minorEastAsia"/>
                <w:bCs/>
                <w:snapToGrid w:val="0"/>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napToGrid w:val="0"/>
              <w:spacing w:after="0" w:line="240" w:lineRule="auto"/>
              <w:jc w:val="both"/>
              <w:rPr>
                <w:rFonts w:eastAsiaTheme="minorEastAsia"/>
                <w:bCs/>
                <w:szCs w:val="24"/>
              </w:rPr>
            </w:pPr>
            <w:r w:rsidRPr="006D4C5D">
              <w:rPr>
                <w:rFonts w:eastAsiaTheme="minorEastAsia"/>
                <w:bCs/>
                <w:szCs w:val="24"/>
              </w:rPr>
              <w:t>Код ОКВЭД</w:t>
            </w:r>
          </w:p>
        </w:tc>
        <w:tc>
          <w:tcPr>
            <w:tcW w:w="6786" w:type="dxa"/>
            <w:tcBorders>
              <w:top w:val="single" w:sz="4" w:space="0" w:color="auto"/>
              <w:left w:val="single" w:sz="4" w:space="0" w:color="auto"/>
              <w:bottom w:val="single" w:sz="4" w:space="0" w:color="auto"/>
              <w:right w:val="single" w:sz="4" w:space="0" w:color="auto"/>
            </w:tcBorders>
          </w:tcPr>
          <w:p w:rsidR="006F7569" w:rsidRPr="006D4C5D" w:rsidRDefault="006C0A3E" w:rsidP="00B96192">
            <w:pPr>
              <w:spacing w:after="0" w:line="240" w:lineRule="auto"/>
              <w:jc w:val="both"/>
              <w:rPr>
                <w:rFonts w:eastAsiaTheme="minorEastAsia"/>
                <w:szCs w:val="24"/>
              </w:rPr>
            </w:pPr>
            <w:r w:rsidRPr="006D4C5D">
              <w:rPr>
                <w:rFonts w:eastAsiaTheme="minorEastAsia"/>
                <w:szCs w:val="24"/>
              </w:rPr>
              <w:t>DG24.41</w:t>
            </w:r>
          </w:p>
        </w:tc>
      </w:tr>
      <w:tr w:rsidR="006F7569" w:rsidRPr="006D4C5D" w:rsidTr="006F7569">
        <w:tc>
          <w:tcPr>
            <w:tcW w:w="95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line="240" w:lineRule="auto"/>
              <w:jc w:val="center"/>
              <w:rPr>
                <w:rFonts w:eastAsiaTheme="minorEastAsia"/>
                <w:bCs/>
                <w:snapToGrid w:val="0"/>
                <w:szCs w:val="24"/>
              </w:rPr>
            </w:pPr>
            <w:r w:rsidRPr="006D4C5D">
              <w:rPr>
                <w:rFonts w:eastAsiaTheme="minorEastAsia"/>
                <w:bCs/>
                <w:snapToGrid w:val="0"/>
                <w:szCs w:val="24"/>
              </w:rPr>
              <w:t>4.</w:t>
            </w:r>
          </w:p>
        </w:tc>
        <w:tc>
          <w:tcPr>
            <w:tcW w:w="256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after="0" w:line="240" w:lineRule="auto"/>
              <w:jc w:val="both"/>
              <w:rPr>
                <w:rFonts w:eastAsiaTheme="minorEastAsia"/>
                <w:szCs w:val="24"/>
              </w:rPr>
            </w:pPr>
            <w:r w:rsidRPr="006D4C5D">
              <w:rPr>
                <w:rFonts w:eastAsiaTheme="minorEastAsia"/>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after="0" w:line="240" w:lineRule="auto"/>
              <w:jc w:val="both"/>
              <w:rPr>
                <w:rFonts w:eastAsiaTheme="minorEastAsia"/>
                <w:szCs w:val="24"/>
              </w:rPr>
            </w:pPr>
            <w:r w:rsidRPr="006D4C5D">
              <w:rPr>
                <w:rFonts w:eastAsiaTheme="minorEastAsia"/>
                <w:szCs w:val="24"/>
              </w:rPr>
              <w:t>Рассмотрение заявок на участие в закупке не проводится.</w:t>
            </w:r>
          </w:p>
          <w:p w:rsidR="006F7569" w:rsidRPr="006D4C5D" w:rsidRDefault="006F7569" w:rsidP="006F7569">
            <w:pPr>
              <w:spacing w:after="0" w:line="240" w:lineRule="auto"/>
              <w:jc w:val="both"/>
              <w:rPr>
                <w:rFonts w:eastAsiaTheme="minorEastAsia"/>
                <w:szCs w:val="24"/>
              </w:rPr>
            </w:pPr>
            <w:r w:rsidRPr="006D4C5D">
              <w:rPr>
                <w:rFonts w:eastAsiaTheme="minorEastAsia"/>
                <w:szCs w:val="24"/>
              </w:rPr>
              <w:t xml:space="preserve">Итоги закупки не подводятся. </w:t>
            </w:r>
          </w:p>
          <w:p w:rsidR="006F7569" w:rsidRPr="006D4C5D" w:rsidRDefault="006F7569" w:rsidP="006F7569">
            <w:pPr>
              <w:spacing w:after="0" w:line="240" w:lineRule="auto"/>
              <w:jc w:val="both"/>
              <w:rPr>
                <w:rFonts w:eastAsiaTheme="minorEastAsia"/>
                <w:bCs/>
                <w:snapToGrid w:val="0"/>
                <w:szCs w:val="24"/>
              </w:rPr>
            </w:pPr>
          </w:p>
        </w:tc>
      </w:tr>
      <w:tr w:rsidR="006F7569" w:rsidRPr="006D4C5D" w:rsidTr="006F7569">
        <w:tc>
          <w:tcPr>
            <w:tcW w:w="95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line="240" w:lineRule="auto"/>
              <w:jc w:val="center"/>
              <w:rPr>
                <w:rFonts w:eastAsiaTheme="minorEastAsia"/>
                <w:bCs/>
                <w:snapToGrid w:val="0"/>
                <w:szCs w:val="24"/>
              </w:rPr>
            </w:pPr>
            <w:r w:rsidRPr="006D4C5D">
              <w:rPr>
                <w:rFonts w:eastAsiaTheme="minorEastAsia"/>
                <w:bCs/>
                <w:snapToGrid w:val="0"/>
                <w:szCs w:val="24"/>
              </w:rPr>
              <w:t>5.</w:t>
            </w:r>
          </w:p>
        </w:tc>
        <w:tc>
          <w:tcPr>
            <w:tcW w:w="256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napToGrid w:val="0"/>
              <w:spacing w:after="0" w:line="240" w:lineRule="auto"/>
              <w:jc w:val="both"/>
              <w:rPr>
                <w:rFonts w:eastAsiaTheme="minorEastAsia"/>
                <w:bCs/>
                <w:szCs w:val="24"/>
              </w:rPr>
            </w:pPr>
            <w:r w:rsidRPr="006D4C5D">
              <w:rPr>
                <w:rFonts w:eastAsiaTheme="minorEastAsia"/>
                <w:bCs/>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napToGrid w:val="0"/>
              <w:spacing w:after="0" w:line="240" w:lineRule="auto"/>
              <w:jc w:val="both"/>
              <w:rPr>
                <w:rFonts w:eastAsiaTheme="minorEastAsia"/>
                <w:bCs/>
                <w:szCs w:val="24"/>
              </w:rPr>
            </w:pPr>
            <w:r w:rsidRPr="006D4C5D">
              <w:rPr>
                <w:rFonts w:eastAsiaTheme="minorEastAsia"/>
                <w:bCs/>
                <w:szCs w:val="24"/>
              </w:rPr>
              <w:t>Собственные средства</w:t>
            </w:r>
            <w:r w:rsidRPr="006D4C5D">
              <w:rPr>
                <w:rFonts w:eastAsiaTheme="minorEastAsia"/>
                <w:bCs/>
                <w:szCs w:val="24"/>
                <w:lang w:val="en-US"/>
              </w:rPr>
              <w:t>.</w:t>
            </w:r>
          </w:p>
        </w:tc>
      </w:tr>
      <w:tr w:rsidR="006F7569" w:rsidRPr="006D4C5D" w:rsidTr="006F7569">
        <w:tc>
          <w:tcPr>
            <w:tcW w:w="95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line="240" w:lineRule="auto"/>
              <w:jc w:val="center"/>
              <w:rPr>
                <w:rFonts w:eastAsiaTheme="minorEastAsia"/>
                <w:bCs/>
                <w:snapToGrid w:val="0"/>
                <w:szCs w:val="24"/>
              </w:rPr>
            </w:pPr>
            <w:r w:rsidRPr="006D4C5D">
              <w:rPr>
                <w:rFonts w:eastAsiaTheme="minorEastAsia"/>
                <w:bCs/>
                <w:snapToGrid w:val="0"/>
                <w:szCs w:val="24"/>
              </w:rPr>
              <w:t>6.</w:t>
            </w:r>
          </w:p>
        </w:tc>
        <w:tc>
          <w:tcPr>
            <w:tcW w:w="256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keepNext/>
              <w:keepLines/>
              <w:suppressLineNumbers/>
              <w:suppressAutoHyphens/>
              <w:spacing w:after="0" w:line="240" w:lineRule="auto"/>
              <w:jc w:val="both"/>
              <w:rPr>
                <w:rFonts w:eastAsiaTheme="minorEastAsia"/>
                <w:szCs w:val="24"/>
              </w:rPr>
            </w:pPr>
            <w:r w:rsidRPr="006D4C5D">
              <w:rPr>
                <w:rFonts w:eastAsiaTheme="minorEastAsia"/>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6F7569" w:rsidRPr="006D4C5D" w:rsidRDefault="006C0A3E" w:rsidP="006F7569">
            <w:pPr>
              <w:spacing w:after="0" w:line="240" w:lineRule="auto"/>
              <w:jc w:val="both"/>
              <w:rPr>
                <w:rFonts w:eastAsiaTheme="minorEastAsia"/>
                <w:szCs w:val="24"/>
              </w:rPr>
            </w:pPr>
            <w:r w:rsidRPr="006D4C5D">
              <w:rPr>
                <w:bCs/>
                <w:szCs w:val="24"/>
              </w:rPr>
              <w:t>CIP -Москва, Российская Федерация, аэропорт «Шереметьево» (доставка авиатранспортом)</w:t>
            </w:r>
          </w:p>
        </w:tc>
      </w:tr>
      <w:tr w:rsidR="006F7569" w:rsidRPr="006D4C5D" w:rsidTr="006F7569">
        <w:trPr>
          <w:trHeight w:val="1166"/>
        </w:trPr>
        <w:tc>
          <w:tcPr>
            <w:tcW w:w="95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line="240" w:lineRule="auto"/>
              <w:jc w:val="center"/>
              <w:rPr>
                <w:rFonts w:eastAsiaTheme="minorEastAsia"/>
                <w:bCs/>
                <w:snapToGrid w:val="0"/>
                <w:szCs w:val="24"/>
              </w:rPr>
            </w:pPr>
            <w:r w:rsidRPr="006D4C5D">
              <w:rPr>
                <w:rFonts w:eastAsiaTheme="minorEastAsia"/>
                <w:bCs/>
                <w:snapToGrid w:val="0"/>
                <w:szCs w:val="24"/>
              </w:rPr>
              <w:t>7.</w:t>
            </w:r>
          </w:p>
          <w:p w:rsidR="006F7569" w:rsidRPr="006D4C5D" w:rsidRDefault="006F7569" w:rsidP="006F7569">
            <w:pPr>
              <w:spacing w:line="240" w:lineRule="auto"/>
              <w:jc w:val="center"/>
              <w:rPr>
                <w:rFonts w:eastAsiaTheme="minorEastAsia"/>
                <w:bCs/>
                <w:snapToGrid w:val="0"/>
                <w:szCs w:val="24"/>
              </w:rPr>
            </w:pPr>
          </w:p>
          <w:p w:rsidR="006F7569" w:rsidRPr="006D4C5D" w:rsidRDefault="006F7569" w:rsidP="006F7569">
            <w:pPr>
              <w:spacing w:after="0" w:line="240" w:lineRule="auto"/>
              <w:jc w:val="center"/>
              <w:outlineLvl w:val="2"/>
              <w:rPr>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after="0" w:line="240" w:lineRule="auto"/>
              <w:jc w:val="both"/>
              <w:rPr>
                <w:rFonts w:eastAsiaTheme="minorEastAsia"/>
                <w:szCs w:val="24"/>
              </w:rPr>
            </w:pPr>
            <w:r w:rsidRPr="006D4C5D">
              <w:rPr>
                <w:rFonts w:eastAsiaTheme="minorEastAsia"/>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ED332D" w:rsidRPr="006D4C5D" w:rsidRDefault="00ED332D" w:rsidP="00ED332D">
            <w:pPr>
              <w:autoSpaceDE w:val="0"/>
              <w:autoSpaceDN w:val="0"/>
              <w:adjustRightInd w:val="0"/>
              <w:spacing w:after="0" w:line="240" w:lineRule="auto"/>
              <w:jc w:val="both"/>
              <w:rPr>
                <w:szCs w:val="24"/>
              </w:rPr>
            </w:pPr>
            <w:r w:rsidRPr="006D4C5D">
              <w:rPr>
                <w:szCs w:val="24"/>
              </w:rPr>
              <w:t xml:space="preserve">Начальная (максимальная) цена договора составляет: </w:t>
            </w:r>
          </w:p>
          <w:p w:rsidR="006C442B" w:rsidRPr="006D4C5D" w:rsidRDefault="006C0A3E" w:rsidP="0036631D">
            <w:pPr>
              <w:pStyle w:val="21"/>
              <w:ind w:left="0"/>
              <w:rPr>
                <w:b/>
                <w:sz w:val="24"/>
                <w:szCs w:val="24"/>
              </w:rPr>
            </w:pPr>
            <w:r w:rsidRPr="006D4C5D">
              <w:rPr>
                <w:b/>
                <w:bCs/>
                <w:sz w:val="24"/>
                <w:szCs w:val="24"/>
              </w:rPr>
              <w:t xml:space="preserve">122 500,00 </w:t>
            </w:r>
            <w:r w:rsidR="00ED332D" w:rsidRPr="006D4C5D">
              <w:rPr>
                <w:b/>
                <w:bCs/>
                <w:sz w:val="24"/>
                <w:szCs w:val="24"/>
              </w:rPr>
              <w:t xml:space="preserve"> (</w:t>
            </w:r>
            <w:r w:rsidRPr="006D4C5D">
              <w:rPr>
                <w:b/>
                <w:bCs/>
                <w:sz w:val="24"/>
                <w:szCs w:val="24"/>
              </w:rPr>
              <w:t>Сто двадцать две тысячи пятьсот</w:t>
            </w:r>
            <w:r w:rsidR="00ED332D" w:rsidRPr="006D4C5D">
              <w:rPr>
                <w:b/>
                <w:bCs/>
                <w:sz w:val="24"/>
                <w:szCs w:val="24"/>
              </w:rPr>
              <w:t xml:space="preserve">) </w:t>
            </w:r>
            <w:r w:rsidRPr="006D4C5D">
              <w:rPr>
                <w:b/>
                <w:bCs/>
                <w:sz w:val="24"/>
                <w:szCs w:val="24"/>
              </w:rPr>
              <w:t>Евро</w:t>
            </w:r>
            <w:r w:rsidR="00ED332D" w:rsidRPr="006D4C5D">
              <w:rPr>
                <w:b/>
                <w:sz w:val="24"/>
                <w:szCs w:val="24"/>
              </w:rPr>
              <w:t xml:space="preserve"> 00 </w:t>
            </w:r>
            <w:proofErr w:type="spellStart"/>
            <w:r w:rsidRPr="006D4C5D">
              <w:rPr>
                <w:b/>
                <w:sz w:val="24"/>
                <w:szCs w:val="24"/>
              </w:rPr>
              <w:t>евро</w:t>
            </w:r>
            <w:r w:rsidR="00ED332D" w:rsidRPr="006D4C5D">
              <w:rPr>
                <w:b/>
                <w:sz w:val="24"/>
                <w:szCs w:val="24"/>
              </w:rPr>
              <w:t>центов</w:t>
            </w:r>
            <w:proofErr w:type="spellEnd"/>
            <w:r w:rsidR="00ED332D" w:rsidRPr="006D4C5D">
              <w:rPr>
                <w:b/>
                <w:sz w:val="24"/>
                <w:szCs w:val="24"/>
              </w:rPr>
              <w:t>.</w:t>
            </w:r>
          </w:p>
          <w:p w:rsidR="00ED332D" w:rsidRPr="006D4C5D" w:rsidRDefault="00ED332D" w:rsidP="0036631D">
            <w:pPr>
              <w:pStyle w:val="21"/>
              <w:ind w:left="0"/>
              <w:rPr>
                <w:b/>
                <w:sz w:val="24"/>
                <w:szCs w:val="24"/>
              </w:rPr>
            </w:pPr>
          </w:p>
          <w:p w:rsidR="006F7569" w:rsidRPr="006D4C5D" w:rsidRDefault="006C0A3E" w:rsidP="009A0CA9">
            <w:pPr>
              <w:spacing w:after="0" w:line="240" w:lineRule="auto"/>
              <w:jc w:val="both"/>
              <w:rPr>
                <w:rFonts w:eastAsiaTheme="minorEastAsia"/>
                <w:szCs w:val="24"/>
              </w:rPr>
            </w:pPr>
            <w:r w:rsidRPr="006D4C5D">
              <w:rPr>
                <w:szCs w:val="24"/>
              </w:rPr>
              <w:t>Стоимость тары, упаковки и маркировки, страховки и доставки до Москвы входит в цену Товара.</w:t>
            </w:r>
          </w:p>
        </w:tc>
      </w:tr>
      <w:tr w:rsidR="006F7569" w:rsidRPr="006D4C5D" w:rsidTr="00DE0E66">
        <w:trPr>
          <w:trHeight w:val="624"/>
        </w:trPr>
        <w:tc>
          <w:tcPr>
            <w:tcW w:w="95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line="240" w:lineRule="auto"/>
              <w:jc w:val="center"/>
              <w:rPr>
                <w:rFonts w:eastAsiaTheme="minorEastAsia"/>
                <w:bCs/>
                <w:snapToGrid w:val="0"/>
                <w:szCs w:val="24"/>
                <w:vertAlign w:val="superscript"/>
              </w:rPr>
            </w:pPr>
            <w:r w:rsidRPr="006D4C5D">
              <w:rPr>
                <w:rFonts w:eastAsiaTheme="minorEastAsia"/>
                <w:szCs w:val="24"/>
              </w:rPr>
              <w:t>8.</w:t>
            </w:r>
          </w:p>
        </w:tc>
        <w:tc>
          <w:tcPr>
            <w:tcW w:w="2569" w:type="dxa"/>
            <w:tcBorders>
              <w:top w:val="single" w:sz="4" w:space="0" w:color="auto"/>
              <w:left w:val="single" w:sz="4" w:space="0" w:color="auto"/>
              <w:bottom w:val="single" w:sz="4" w:space="0" w:color="auto"/>
              <w:right w:val="single" w:sz="4" w:space="0" w:color="auto"/>
            </w:tcBorders>
          </w:tcPr>
          <w:p w:rsidR="006F7569" w:rsidRPr="006D4C5D" w:rsidRDefault="006F7569" w:rsidP="006F7569">
            <w:pPr>
              <w:spacing w:line="240" w:lineRule="auto"/>
              <w:jc w:val="both"/>
              <w:rPr>
                <w:rFonts w:eastAsiaTheme="minorEastAsia"/>
                <w:szCs w:val="24"/>
              </w:rPr>
            </w:pPr>
            <w:r w:rsidRPr="006D4C5D">
              <w:rPr>
                <w:rFonts w:eastAsiaTheme="minorEastAsia"/>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ED332D" w:rsidRPr="006D4C5D" w:rsidRDefault="00ED332D" w:rsidP="00ED332D">
            <w:pPr>
              <w:tabs>
                <w:tab w:val="left" w:pos="900"/>
                <w:tab w:val="left" w:pos="1134"/>
              </w:tabs>
              <w:spacing w:after="0" w:line="240" w:lineRule="auto"/>
              <w:contextualSpacing/>
              <w:jc w:val="both"/>
              <w:rPr>
                <w:szCs w:val="24"/>
              </w:rPr>
            </w:pPr>
            <w:proofErr w:type="spellStart"/>
            <w:r w:rsidRPr="006D4C5D">
              <w:rPr>
                <w:b/>
                <w:szCs w:val="24"/>
              </w:rPr>
              <w:t>Пп</w:t>
            </w:r>
            <w:proofErr w:type="spellEnd"/>
            <w:r w:rsidRPr="006D4C5D">
              <w:rPr>
                <w:b/>
                <w:szCs w:val="24"/>
              </w:rPr>
              <w:t>. 26 п. 14.3 Положения о закупке товаров,</w:t>
            </w:r>
            <w:r w:rsidRPr="006D4C5D">
              <w:rPr>
                <w:szCs w:val="24"/>
              </w:rPr>
              <w:t xml:space="preserve"> </w:t>
            </w:r>
            <w:r w:rsidRPr="006D4C5D">
              <w:rPr>
                <w:b/>
                <w:szCs w:val="24"/>
              </w:rPr>
              <w:t>работ, услуг для нужд ФГУП «Московский эндокринный завод»</w:t>
            </w:r>
            <w:r w:rsidRPr="006D4C5D">
              <w:rPr>
                <w:szCs w:val="24"/>
              </w:rPr>
              <w:t xml:space="preserve"> </w:t>
            </w:r>
          </w:p>
          <w:p w:rsidR="00ED332D" w:rsidRPr="006D4C5D" w:rsidRDefault="00ED332D" w:rsidP="00ED332D">
            <w:pPr>
              <w:tabs>
                <w:tab w:val="left" w:pos="900"/>
                <w:tab w:val="left" w:pos="1134"/>
              </w:tabs>
              <w:spacing w:after="0" w:line="240" w:lineRule="auto"/>
              <w:contextualSpacing/>
              <w:jc w:val="both"/>
              <w:rPr>
                <w:rFonts w:eastAsiaTheme="minorEastAsia"/>
                <w:szCs w:val="24"/>
              </w:rPr>
            </w:pPr>
            <w:proofErr w:type="gramStart"/>
            <w:r w:rsidRPr="006D4C5D">
              <w:rPr>
                <w:szCs w:val="24"/>
              </w:rPr>
              <w:t xml:space="preserve">(При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r w:rsidRPr="006D4C5D">
              <w:rPr>
                <w:szCs w:val="24"/>
              </w:rPr>
              <w:lastRenderedPageBreak/>
              <w:t>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6D4C5D">
              <w:rPr>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6D4C5D">
              <w:rPr>
                <w:szCs w:val="24"/>
              </w:rPr>
              <w:t>прекурсоров</w:t>
            </w:r>
            <w:proofErr w:type="spellEnd"/>
            <w:r w:rsidRPr="006D4C5D">
              <w:rPr>
                <w:szCs w:val="24"/>
              </w:rPr>
              <w:t>, подлежащих контролю в Российской Федерации).</w:t>
            </w:r>
          </w:p>
        </w:tc>
      </w:tr>
      <w:tr w:rsidR="006F7569" w:rsidRPr="003556EB" w:rsidTr="006F7569">
        <w:tc>
          <w:tcPr>
            <w:tcW w:w="959" w:type="dxa"/>
            <w:tcBorders>
              <w:top w:val="single" w:sz="4" w:space="0" w:color="auto"/>
              <w:left w:val="single" w:sz="4" w:space="0" w:color="auto"/>
              <w:bottom w:val="single" w:sz="4" w:space="0" w:color="auto"/>
              <w:right w:val="single" w:sz="4" w:space="0" w:color="auto"/>
            </w:tcBorders>
          </w:tcPr>
          <w:p w:rsidR="006F7569" w:rsidRPr="003556EB" w:rsidRDefault="006F7569" w:rsidP="006F7569">
            <w:pPr>
              <w:spacing w:line="240" w:lineRule="auto"/>
              <w:jc w:val="center"/>
              <w:rPr>
                <w:rFonts w:eastAsiaTheme="minorEastAsia"/>
                <w:bCs/>
                <w:snapToGrid w:val="0"/>
                <w:szCs w:val="24"/>
                <w:vertAlign w:val="superscript"/>
              </w:rPr>
            </w:pPr>
            <w:r w:rsidRPr="003556EB">
              <w:rPr>
                <w:rFonts w:eastAsiaTheme="minorEastAsia"/>
                <w:bCs/>
                <w:snapToGrid w:val="0"/>
                <w:szCs w:val="24"/>
              </w:rPr>
              <w:lastRenderedPageBreak/>
              <w:t>9.</w:t>
            </w:r>
          </w:p>
        </w:tc>
        <w:tc>
          <w:tcPr>
            <w:tcW w:w="2569" w:type="dxa"/>
            <w:tcBorders>
              <w:top w:val="single" w:sz="4" w:space="0" w:color="auto"/>
              <w:left w:val="single" w:sz="4" w:space="0" w:color="auto"/>
              <w:bottom w:val="single" w:sz="4" w:space="0" w:color="auto"/>
              <w:right w:val="single" w:sz="4" w:space="0" w:color="auto"/>
            </w:tcBorders>
          </w:tcPr>
          <w:p w:rsidR="006F7569" w:rsidRPr="003556EB" w:rsidRDefault="006F7569" w:rsidP="006F7569">
            <w:pPr>
              <w:spacing w:after="0" w:line="240" w:lineRule="auto"/>
              <w:jc w:val="both"/>
              <w:rPr>
                <w:rFonts w:eastAsiaTheme="minorEastAsia"/>
                <w:szCs w:val="24"/>
              </w:rPr>
            </w:pPr>
            <w:r w:rsidRPr="003556EB">
              <w:rPr>
                <w:rFonts w:eastAsiaTheme="minorEastAsia"/>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6F7569" w:rsidRPr="003556EB" w:rsidRDefault="006F7569" w:rsidP="006F7569">
            <w:pPr>
              <w:spacing w:after="0" w:line="240" w:lineRule="auto"/>
              <w:jc w:val="both"/>
              <w:rPr>
                <w:rFonts w:eastAsiaTheme="minorEastAsia"/>
                <w:szCs w:val="24"/>
              </w:rPr>
            </w:pPr>
            <w:r w:rsidRPr="003556EB">
              <w:rPr>
                <w:rFonts w:eastAsiaTheme="minorEastAsia"/>
                <w:szCs w:val="24"/>
              </w:rPr>
              <w:t xml:space="preserve">Документация о закупке предоставляется единственному поставщику (исполнителю, подрядчику). </w:t>
            </w:r>
          </w:p>
          <w:p w:rsidR="006F7569" w:rsidRPr="003556EB" w:rsidRDefault="006F7569" w:rsidP="006F7569">
            <w:pPr>
              <w:spacing w:after="0" w:line="240" w:lineRule="auto"/>
              <w:jc w:val="both"/>
              <w:rPr>
                <w:rFonts w:eastAsiaTheme="minorEastAsia"/>
                <w:szCs w:val="24"/>
              </w:rPr>
            </w:pPr>
            <w:r w:rsidRPr="003556EB">
              <w:rPr>
                <w:rFonts w:eastAsiaTheme="minorEastAsia"/>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6F7569" w:rsidRPr="003556EB" w:rsidRDefault="006F7569" w:rsidP="006F7569">
            <w:pPr>
              <w:spacing w:after="0" w:line="240" w:lineRule="auto"/>
              <w:jc w:val="both"/>
              <w:rPr>
                <w:rFonts w:eastAsiaTheme="minorEastAsia"/>
                <w:szCs w:val="24"/>
              </w:rPr>
            </w:pPr>
            <w:r w:rsidRPr="003556EB">
              <w:rPr>
                <w:rFonts w:eastAsiaTheme="minorEastAsia"/>
                <w:szCs w:val="24"/>
              </w:rPr>
              <w:t>Плата за предоставление документации не взимается.</w:t>
            </w:r>
          </w:p>
        </w:tc>
      </w:tr>
      <w:tr w:rsidR="006F7569" w:rsidRPr="003556EB" w:rsidTr="006F7569">
        <w:tc>
          <w:tcPr>
            <w:tcW w:w="959" w:type="dxa"/>
            <w:tcBorders>
              <w:top w:val="single" w:sz="4" w:space="0" w:color="auto"/>
              <w:left w:val="single" w:sz="4" w:space="0" w:color="auto"/>
              <w:bottom w:val="single" w:sz="4" w:space="0" w:color="auto"/>
              <w:right w:val="single" w:sz="4" w:space="0" w:color="auto"/>
            </w:tcBorders>
          </w:tcPr>
          <w:p w:rsidR="006F7569" w:rsidRPr="003556EB" w:rsidRDefault="006F7569" w:rsidP="006F7569">
            <w:pPr>
              <w:spacing w:line="240" w:lineRule="auto"/>
              <w:jc w:val="center"/>
              <w:rPr>
                <w:rFonts w:eastAsiaTheme="minorEastAsia"/>
                <w:bCs/>
                <w:snapToGrid w:val="0"/>
                <w:szCs w:val="24"/>
                <w:vertAlign w:val="superscript"/>
              </w:rPr>
            </w:pPr>
            <w:r w:rsidRPr="003556EB">
              <w:rPr>
                <w:rFonts w:eastAsiaTheme="minorEastAsia"/>
                <w:szCs w:val="24"/>
              </w:rPr>
              <w:t>10.</w:t>
            </w:r>
          </w:p>
        </w:tc>
        <w:tc>
          <w:tcPr>
            <w:tcW w:w="2569" w:type="dxa"/>
            <w:tcBorders>
              <w:top w:val="single" w:sz="4" w:space="0" w:color="auto"/>
              <w:left w:val="single" w:sz="4" w:space="0" w:color="auto"/>
              <w:bottom w:val="single" w:sz="4" w:space="0" w:color="auto"/>
              <w:right w:val="single" w:sz="4" w:space="0" w:color="auto"/>
            </w:tcBorders>
          </w:tcPr>
          <w:p w:rsidR="006F7569" w:rsidRPr="003556EB" w:rsidRDefault="006F7569" w:rsidP="006F7569">
            <w:pPr>
              <w:spacing w:line="240" w:lineRule="auto"/>
              <w:jc w:val="both"/>
              <w:rPr>
                <w:rFonts w:eastAsiaTheme="minorEastAsia"/>
                <w:szCs w:val="24"/>
              </w:rPr>
            </w:pPr>
            <w:r w:rsidRPr="003556EB">
              <w:rPr>
                <w:rFonts w:eastAsiaTheme="minorEastAsia"/>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6F7569" w:rsidRPr="003556EB" w:rsidRDefault="006F7569" w:rsidP="006F7569">
            <w:pPr>
              <w:suppressAutoHyphens/>
              <w:spacing w:after="0" w:line="240" w:lineRule="auto"/>
              <w:jc w:val="both"/>
              <w:outlineLvl w:val="1"/>
              <w:rPr>
                <w:bCs/>
                <w:szCs w:val="24"/>
              </w:rPr>
            </w:pPr>
            <w:r w:rsidRPr="003556EB">
              <w:rPr>
                <w:bCs/>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3556EB" w:rsidTr="006F7569">
        <w:trPr>
          <w:trHeight w:val="2245"/>
        </w:trPr>
        <w:tc>
          <w:tcPr>
            <w:tcW w:w="959" w:type="dxa"/>
            <w:tcBorders>
              <w:top w:val="single" w:sz="4" w:space="0" w:color="auto"/>
              <w:left w:val="single" w:sz="4" w:space="0" w:color="auto"/>
              <w:bottom w:val="single" w:sz="4" w:space="0" w:color="auto"/>
              <w:right w:val="single" w:sz="4" w:space="0" w:color="auto"/>
            </w:tcBorders>
          </w:tcPr>
          <w:p w:rsidR="006F7569" w:rsidRPr="003556EB" w:rsidRDefault="006F7569" w:rsidP="006F7569">
            <w:pPr>
              <w:spacing w:line="240" w:lineRule="auto"/>
              <w:jc w:val="center"/>
              <w:rPr>
                <w:rFonts w:eastAsiaTheme="minorEastAsia"/>
                <w:bCs/>
                <w:snapToGrid w:val="0"/>
                <w:szCs w:val="24"/>
                <w:vertAlign w:val="superscript"/>
              </w:rPr>
            </w:pPr>
            <w:r w:rsidRPr="003556EB">
              <w:rPr>
                <w:rFonts w:eastAsiaTheme="minorEastAsia"/>
                <w:bCs/>
                <w:snapToGrid w:val="0"/>
                <w:szCs w:val="24"/>
              </w:rPr>
              <w:t>11.</w:t>
            </w:r>
          </w:p>
        </w:tc>
        <w:tc>
          <w:tcPr>
            <w:tcW w:w="2569" w:type="dxa"/>
            <w:tcBorders>
              <w:top w:val="single" w:sz="4" w:space="0" w:color="auto"/>
              <w:left w:val="single" w:sz="4" w:space="0" w:color="auto"/>
              <w:bottom w:val="single" w:sz="4" w:space="0" w:color="auto"/>
              <w:right w:val="single" w:sz="4" w:space="0" w:color="auto"/>
            </w:tcBorders>
          </w:tcPr>
          <w:p w:rsidR="006F7569" w:rsidRPr="003556EB" w:rsidRDefault="006F7569" w:rsidP="006F7569">
            <w:pPr>
              <w:keepNext/>
              <w:keepLines/>
              <w:suppressLineNumbers/>
              <w:suppressAutoHyphens/>
              <w:spacing w:after="0" w:line="240" w:lineRule="auto"/>
              <w:jc w:val="both"/>
              <w:rPr>
                <w:rFonts w:eastAsiaTheme="minorEastAsia"/>
                <w:szCs w:val="24"/>
              </w:rPr>
            </w:pPr>
            <w:r w:rsidRPr="003556EB">
              <w:rPr>
                <w:rFonts w:eastAsiaTheme="minorEastAsia"/>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6F7569" w:rsidRPr="003556EB" w:rsidRDefault="006F7569" w:rsidP="006F7569">
            <w:pPr>
              <w:keepNext/>
              <w:keepLines/>
              <w:suppressLineNumbers/>
              <w:suppressAutoHyphens/>
              <w:spacing w:after="0" w:line="240" w:lineRule="auto"/>
              <w:jc w:val="both"/>
              <w:rPr>
                <w:rFonts w:eastAsiaTheme="minorEastAsia"/>
                <w:szCs w:val="24"/>
              </w:rPr>
            </w:pPr>
            <w:r w:rsidRPr="003556EB">
              <w:rPr>
                <w:rFonts w:eastAsiaTheme="minorEastAsia"/>
                <w:szCs w:val="24"/>
              </w:rPr>
              <w:t>Не установлены</w:t>
            </w:r>
          </w:p>
          <w:p w:rsidR="006F7569" w:rsidRPr="003556EB" w:rsidRDefault="006F7569" w:rsidP="006F7569">
            <w:pPr>
              <w:keepNext/>
              <w:keepLines/>
              <w:suppressLineNumbers/>
              <w:suppressAutoHyphens/>
              <w:spacing w:after="0" w:line="240" w:lineRule="auto"/>
              <w:jc w:val="both"/>
              <w:rPr>
                <w:rFonts w:eastAsiaTheme="minorEastAsia"/>
                <w:i/>
                <w:szCs w:val="24"/>
              </w:rPr>
            </w:pPr>
          </w:p>
        </w:tc>
      </w:tr>
    </w:tbl>
    <w:p w:rsidR="006F7569" w:rsidRPr="003556EB" w:rsidRDefault="006F7569" w:rsidP="006F7569">
      <w:pPr>
        <w:spacing w:line="240" w:lineRule="auto"/>
        <w:ind w:left="708" w:firstLine="708"/>
        <w:rPr>
          <w:szCs w:val="24"/>
        </w:rPr>
      </w:pPr>
    </w:p>
    <w:p w:rsidR="006F7569" w:rsidRPr="003556EB" w:rsidRDefault="006F7569" w:rsidP="006F7569">
      <w:pPr>
        <w:spacing w:line="240" w:lineRule="auto"/>
        <w:ind w:left="708" w:firstLine="1"/>
        <w:rPr>
          <w:szCs w:val="24"/>
        </w:rPr>
      </w:pPr>
      <w:r w:rsidRPr="003556EB">
        <w:rPr>
          <w:szCs w:val="24"/>
        </w:rPr>
        <w:t>Директор</w:t>
      </w:r>
      <w:r w:rsidRPr="003556EB">
        <w:rPr>
          <w:szCs w:val="24"/>
        </w:rPr>
        <w:tab/>
      </w:r>
      <w:r w:rsidRPr="003556EB">
        <w:rPr>
          <w:szCs w:val="24"/>
        </w:rPr>
        <w:tab/>
      </w:r>
      <w:r w:rsidRPr="003556EB">
        <w:rPr>
          <w:szCs w:val="24"/>
        </w:rPr>
        <w:tab/>
      </w:r>
      <w:r w:rsidRPr="003556EB">
        <w:rPr>
          <w:szCs w:val="24"/>
        </w:rPr>
        <w:tab/>
      </w:r>
      <w:r w:rsidRPr="003556EB">
        <w:rPr>
          <w:szCs w:val="24"/>
        </w:rPr>
        <w:tab/>
      </w:r>
      <w:r w:rsidRPr="003556EB">
        <w:rPr>
          <w:szCs w:val="24"/>
        </w:rPr>
        <w:tab/>
      </w:r>
      <w:r w:rsidRPr="003556EB">
        <w:rPr>
          <w:szCs w:val="24"/>
        </w:rPr>
        <w:tab/>
      </w:r>
      <w:r w:rsidRPr="003556EB">
        <w:rPr>
          <w:szCs w:val="24"/>
        </w:rPr>
        <w:tab/>
      </w:r>
      <w:r w:rsidRPr="003556EB">
        <w:rPr>
          <w:szCs w:val="24"/>
        </w:rPr>
        <w:tab/>
        <w:t>М.Ю. Фонарёв</w:t>
      </w:r>
    </w:p>
    <w:p w:rsidR="006F7569" w:rsidRPr="003556EB" w:rsidRDefault="006F7569" w:rsidP="000114D7">
      <w:pPr>
        <w:spacing w:after="0" w:line="240" w:lineRule="auto"/>
        <w:ind w:left="6379"/>
        <w:rPr>
          <w:b/>
          <w:bCs/>
          <w:szCs w:val="24"/>
        </w:rPr>
      </w:pPr>
      <w:r w:rsidRPr="003556EB">
        <w:rPr>
          <w:b/>
          <w:bCs/>
          <w:szCs w:val="24"/>
        </w:rPr>
        <w:br w:type="page"/>
      </w:r>
      <w:r w:rsidRPr="003556EB">
        <w:rPr>
          <w:b/>
          <w:bCs/>
          <w:szCs w:val="24"/>
        </w:rPr>
        <w:lastRenderedPageBreak/>
        <w:t>«УТВЕРЖДАЮ»</w:t>
      </w:r>
    </w:p>
    <w:p w:rsidR="006F7569" w:rsidRPr="003556EB" w:rsidRDefault="006F7569" w:rsidP="000114D7">
      <w:pPr>
        <w:spacing w:after="0" w:line="240" w:lineRule="auto"/>
        <w:ind w:left="5664" w:firstLine="709"/>
        <w:rPr>
          <w:szCs w:val="24"/>
        </w:rPr>
      </w:pPr>
      <w:r w:rsidRPr="003556EB">
        <w:rPr>
          <w:szCs w:val="24"/>
        </w:rPr>
        <w:t>Директор ФГУП «Московский</w:t>
      </w:r>
    </w:p>
    <w:p w:rsidR="006F7569" w:rsidRPr="003556EB" w:rsidRDefault="006F7569" w:rsidP="000114D7">
      <w:pPr>
        <w:spacing w:after="0" w:line="240" w:lineRule="auto"/>
        <w:ind w:left="5664" w:firstLine="709"/>
        <w:rPr>
          <w:szCs w:val="24"/>
        </w:rPr>
      </w:pPr>
      <w:r w:rsidRPr="003556EB">
        <w:rPr>
          <w:szCs w:val="24"/>
        </w:rPr>
        <w:t>эндокринный завод»</w:t>
      </w:r>
    </w:p>
    <w:p w:rsidR="006F7569" w:rsidRPr="003556EB" w:rsidRDefault="006F7569" w:rsidP="000114D7">
      <w:pPr>
        <w:spacing w:after="0" w:line="240" w:lineRule="auto"/>
        <w:ind w:left="5664" w:firstLine="709"/>
        <w:rPr>
          <w:i/>
          <w:szCs w:val="24"/>
        </w:rPr>
      </w:pPr>
    </w:p>
    <w:p w:rsidR="006F7569" w:rsidRPr="003556EB" w:rsidRDefault="006F7569" w:rsidP="000114D7">
      <w:pPr>
        <w:spacing w:after="0" w:line="240" w:lineRule="auto"/>
        <w:ind w:left="5664" w:firstLine="709"/>
        <w:rPr>
          <w:szCs w:val="24"/>
        </w:rPr>
      </w:pPr>
      <w:r w:rsidRPr="003556EB">
        <w:rPr>
          <w:szCs w:val="24"/>
        </w:rPr>
        <w:t>______________</w:t>
      </w:r>
      <w:r w:rsidRPr="003556EB">
        <w:rPr>
          <w:i/>
          <w:szCs w:val="24"/>
        </w:rPr>
        <w:t xml:space="preserve"> </w:t>
      </w:r>
      <w:r w:rsidRPr="003556EB">
        <w:rPr>
          <w:szCs w:val="24"/>
        </w:rPr>
        <w:t>М.Ю. Фонарёв</w:t>
      </w:r>
    </w:p>
    <w:p w:rsidR="006F7569" w:rsidRPr="003556EB" w:rsidRDefault="006F7569" w:rsidP="000114D7">
      <w:pPr>
        <w:spacing w:after="0" w:line="240" w:lineRule="auto"/>
        <w:ind w:left="5664" w:firstLine="709"/>
        <w:rPr>
          <w:szCs w:val="24"/>
        </w:rPr>
      </w:pPr>
    </w:p>
    <w:p w:rsidR="006F7569" w:rsidRPr="003556EB" w:rsidRDefault="00C64D8F" w:rsidP="000114D7">
      <w:pPr>
        <w:keepNext/>
        <w:keepLines/>
        <w:suppressLineNumbers/>
        <w:suppressAutoHyphens/>
        <w:spacing w:after="0" w:line="240" w:lineRule="auto"/>
        <w:ind w:left="5664" w:firstLine="709"/>
        <w:rPr>
          <w:szCs w:val="24"/>
        </w:rPr>
      </w:pPr>
      <w:r w:rsidRPr="003556EB">
        <w:rPr>
          <w:szCs w:val="24"/>
        </w:rPr>
        <w:t xml:space="preserve"> «____» ______________ 2015</w:t>
      </w:r>
      <w:r w:rsidR="006F7569" w:rsidRPr="003556EB">
        <w:rPr>
          <w:szCs w:val="24"/>
        </w:rPr>
        <w:t xml:space="preserve"> г.</w:t>
      </w: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Cs/>
          <w:szCs w:val="24"/>
        </w:rPr>
      </w:pPr>
    </w:p>
    <w:p w:rsidR="006F7569" w:rsidRPr="003556EB" w:rsidRDefault="006F7569" w:rsidP="006F7569">
      <w:pPr>
        <w:keepNext/>
        <w:keepLines/>
        <w:suppressLineNumbers/>
        <w:suppressAutoHyphens/>
        <w:spacing w:after="0" w:line="240" w:lineRule="auto"/>
        <w:jc w:val="center"/>
        <w:rPr>
          <w:b/>
          <w:bCs/>
          <w:szCs w:val="24"/>
        </w:rPr>
      </w:pPr>
      <w:r w:rsidRPr="003556EB">
        <w:rPr>
          <w:b/>
          <w:bCs/>
          <w:szCs w:val="24"/>
        </w:rPr>
        <w:t xml:space="preserve">ДОКУМЕНТАЦИЯ О ЗАКУПКЕ </w:t>
      </w:r>
    </w:p>
    <w:p w:rsidR="0035240C" w:rsidRPr="006D4C5D" w:rsidRDefault="0035240C" w:rsidP="0035240C">
      <w:pPr>
        <w:spacing w:after="0" w:line="240" w:lineRule="auto"/>
        <w:jc w:val="center"/>
        <w:rPr>
          <w:b/>
          <w:bCs/>
          <w:szCs w:val="24"/>
        </w:rPr>
      </w:pPr>
      <w:r w:rsidRPr="003556EB">
        <w:rPr>
          <w:b/>
          <w:bCs/>
          <w:szCs w:val="24"/>
        </w:rPr>
        <w:t xml:space="preserve">на </w:t>
      </w:r>
      <w:r w:rsidRPr="006D4C5D">
        <w:rPr>
          <w:b/>
          <w:bCs/>
          <w:szCs w:val="24"/>
        </w:rPr>
        <w:t xml:space="preserve">проведение закупки у единственного поставщика (исполнителя, подрядчика) </w:t>
      </w:r>
    </w:p>
    <w:p w:rsidR="0035240C" w:rsidRPr="006D4C5D" w:rsidRDefault="0035240C" w:rsidP="0035240C">
      <w:pPr>
        <w:spacing w:after="0" w:line="240" w:lineRule="auto"/>
        <w:jc w:val="center"/>
        <w:rPr>
          <w:b/>
          <w:szCs w:val="24"/>
        </w:rPr>
      </w:pPr>
      <w:r w:rsidRPr="006D4C5D">
        <w:rPr>
          <w:b/>
          <w:szCs w:val="24"/>
        </w:rPr>
        <w:t xml:space="preserve">на поставку </w:t>
      </w:r>
      <w:r w:rsidR="00303578" w:rsidRPr="006D4C5D">
        <w:rPr>
          <w:b/>
          <w:szCs w:val="24"/>
        </w:rPr>
        <w:t xml:space="preserve">субстанции </w:t>
      </w:r>
      <w:proofErr w:type="spellStart"/>
      <w:r w:rsidR="006C0A3E" w:rsidRPr="006D4C5D">
        <w:rPr>
          <w:b/>
          <w:szCs w:val="24"/>
        </w:rPr>
        <w:t>Кетамина</w:t>
      </w:r>
      <w:proofErr w:type="spellEnd"/>
      <w:r w:rsidR="006C0A3E" w:rsidRPr="006D4C5D">
        <w:rPr>
          <w:b/>
          <w:szCs w:val="24"/>
        </w:rPr>
        <w:t xml:space="preserve"> гидрохлорид</w:t>
      </w:r>
    </w:p>
    <w:p w:rsidR="0035240C" w:rsidRPr="003556EB" w:rsidRDefault="0035240C" w:rsidP="0035240C">
      <w:pPr>
        <w:spacing w:after="0" w:line="240" w:lineRule="auto"/>
        <w:jc w:val="center"/>
        <w:rPr>
          <w:b/>
          <w:szCs w:val="24"/>
        </w:rPr>
      </w:pPr>
      <w:r w:rsidRPr="006D4C5D">
        <w:rPr>
          <w:b/>
          <w:szCs w:val="24"/>
        </w:rPr>
        <w:t>для нужд ФГУП «Московский эндокринный завод</w:t>
      </w:r>
      <w:r w:rsidRPr="003556EB">
        <w:rPr>
          <w:b/>
          <w:szCs w:val="24"/>
        </w:rPr>
        <w:t>».</w:t>
      </w:r>
    </w:p>
    <w:p w:rsidR="0035240C" w:rsidRPr="003556EB" w:rsidRDefault="0035240C" w:rsidP="0035240C">
      <w:pPr>
        <w:keepNext/>
        <w:keepLines/>
        <w:suppressLineNumbers/>
        <w:suppressAutoHyphens/>
        <w:spacing w:line="240" w:lineRule="auto"/>
        <w:jc w:val="center"/>
        <w:rPr>
          <w:b/>
          <w:bCs/>
          <w:szCs w:val="24"/>
        </w:rPr>
      </w:pPr>
      <w:r w:rsidRPr="003556EB">
        <w:rPr>
          <w:b/>
          <w:szCs w:val="24"/>
        </w:rPr>
        <w:t xml:space="preserve">№ </w:t>
      </w:r>
      <w:r w:rsidR="00ED332D">
        <w:rPr>
          <w:b/>
          <w:szCs w:val="24"/>
        </w:rPr>
        <w:t>6</w:t>
      </w:r>
      <w:r w:rsidR="004009A6">
        <w:rPr>
          <w:b/>
          <w:szCs w:val="24"/>
        </w:rPr>
        <w:t>6</w:t>
      </w:r>
      <w:r w:rsidR="00C64D8F" w:rsidRPr="003556EB">
        <w:rPr>
          <w:b/>
          <w:szCs w:val="24"/>
        </w:rPr>
        <w:t>/15</w:t>
      </w: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
          <w:bCs/>
          <w:szCs w:val="24"/>
        </w:rPr>
      </w:pPr>
    </w:p>
    <w:p w:rsidR="006F7569" w:rsidRDefault="006F7569" w:rsidP="006F7569">
      <w:pPr>
        <w:keepNext/>
        <w:keepLines/>
        <w:suppressLineNumbers/>
        <w:suppressAutoHyphens/>
        <w:spacing w:line="240" w:lineRule="auto"/>
        <w:jc w:val="center"/>
        <w:rPr>
          <w:b/>
          <w:bCs/>
          <w:szCs w:val="24"/>
        </w:rPr>
      </w:pPr>
    </w:p>
    <w:p w:rsidR="00ED332D" w:rsidRPr="003556EB" w:rsidRDefault="00ED332D" w:rsidP="006F7569">
      <w:pPr>
        <w:keepNext/>
        <w:keepLines/>
        <w:suppressLineNumbers/>
        <w:suppressAutoHyphens/>
        <w:spacing w:line="240" w:lineRule="auto"/>
        <w:jc w:val="center"/>
        <w:rPr>
          <w:b/>
          <w:bCs/>
          <w:szCs w:val="24"/>
        </w:rPr>
      </w:pPr>
    </w:p>
    <w:p w:rsidR="006F7569" w:rsidRPr="003556EB" w:rsidRDefault="006F7569" w:rsidP="006F7569">
      <w:pPr>
        <w:keepNext/>
        <w:keepLines/>
        <w:suppressLineNumbers/>
        <w:suppressAutoHyphens/>
        <w:spacing w:line="240" w:lineRule="auto"/>
        <w:jc w:val="center"/>
        <w:rPr>
          <w:bCs/>
          <w:szCs w:val="24"/>
        </w:rPr>
      </w:pPr>
    </w:p>
    <w:p w:rsidR="00C643BB" w:rsidRPr="003556EB" w:rsidRDefault="00C643BB" w:rsidP="006F7569">
      <w:pPr>
        <w:keepNext/>
        <w:keepLines/>
        <w:suppressLineNumbers/>
        <w:suppressAutoHyphens/>
        <w:spacing w:line="240" w:lineRule="auto"/>
        <w:jc w:val="center"/>
        <w:rPr>
          <w:bCs/>
          <w:szCs w:val="24"/>
        </w:rPr>
      </w:pPr>
    </w:p>
    <w:p w:rsidR="006F7569" w:rsidRPr="003556EB" w:rsidRDefault="006F7569" w:rsidP="00C643BB">
      <w:pPr>
        <w:keepNext/>
        <w:keepLines/>
        <w:suppressLineNumbers/>
        <w:suppressAutoHyphens/>
        <w:spacing w:after="120" w:line="240" w:lineRule="auto"/>
        <w:jc w:val="center"/>
        <w:rPr>
          <w:b/>
          <w:bCs/>
          <w:szCs w:val="24"/>
        </w:rPr>
      </w:pPr>
      <w:r w:rsidRPr="003556EB">
        <w:rPr>
          <w:b/>
          <w:bCs/>
          <w:szCs w:val="24"/>
        </w:rPr>
        <w:t>г. Москва</w:t>
      </w:r>
    </w:p>
    <w:p w:rsidR="006F7569" w:rsidRPr="003556EB" w:rsidRDefault="00C64D8F" w:rsidP="00C643BB">
      <w:pPr>
        <w:keepNext/>
        <w:keepLines/>
        <w:suppressLineNumbers/>
        <w:suppressAutoHyphens/>
        <w:spacing w:after="120" w:line="240" w:lineRule="auto"/>
        <w:jc w:val="center"/>
        <w:rPr>
          <w:b/>
          <w:bCs/>
          <w:szCs w:val="24"/>
        </w:rPr>
      </w:pPr>
      <w:r w:rsidRPr="003556EB">
        <w:rPr>
          <w:b/>
          <w:bCs/>
          <w:szCs w:val="24"/>
        </w:rPr>
        <w:t>2015</w:t>
      </w:r>
      <w:r w:rsidR="006F7569" w:rsidRPr="003556EB">
        <w:rPr>
          <w:b/>
          <w:bCs/>
          <w:szCs w:val="24"/>
        </w:rPr>
        <w:t xml:space="preserve"> г.</w:t>
      </w:r>
    </w:p>
    <w:p w:rsidR="006F7569" w:rsidRPr="003556EB" w:rsidRDefault="006F7569" w:rsidP="00FC177A">
      <w:pPr>
        <w:keepNext/>
        <w:keepLines/>
        <w:suppressLineNumbers/>
        <w:suppressAutoHyphens/>
        <w:spacing w:line="240" w:lineRule="auto"/>
        <w:jc w:val="center"/>
        <w:rPr>
          <w:b/>
          <w:caps/>
          <w:kern w:val="28"/>
          <w:szCs w:val="24"/>
        </w:rPr>
      </w:pPr>
      <w:r w:rsidRPr="003556EB">
        <w:rPr>
          <w:b/>
          <w:szCs w:val="24"/>
        </w:rPr>
        <w:br w:type="page"/>
      </w:r>
      <w:bookmarkStart w:id="0" w:name="_Toc322209419"/>
      <w:bookmarkStart w:id="1" w:name="_Ref248571702"/>
      <w:bookmarkStart w:id="2" w:name="_Ref119427085"/>
      <w:r w:rsidRPr="003556EB">
        <w:rPr>
          <w:b/>
          <w:caps/>
          <w:kern w:val="28"/>
          <w:szCs w:val="24"/>
        </w:rPr>
        <w:lastRenderedPageBreak/>
        <w:t>СВЕДЕНИЯ О ПРОВОДИМОЙ ПРОЦЕДУРЕ ЗАКУПКИ</w:t>
      </w:r>
      <w:bookmarkEnd w:id="0"/>
      <w:r w:rsidRPr="003556EB">
        <w:rPr>
          <w:b/>
          <w:caps/>
          <w:kern w:val="28"/>
          <w:szCs w:val="24"/>
        </w:rPr>
        <w:br/>
      </w:r>
    </w:p>
    <w:tbl>
      <w:tblPr>
        <w:tblW w:w="10207" w:type="dxa"/>
        <w:tblInd w:w="108" w:type="dxa"/>
        <w:tblLayout w:type="fixed"/>
        <w:tblLook w:val="0000"/>
      </w:tblPr>
      <w:tblGrid>
        <w:gridCol w:w="851"/>
        <w:gridCol w:w="3402"/>
        <w:gridCol w:w="5954"/>
      </w:tblGrid>
      <w:tr w:rsidR="006F7569" w:rsidRPr="003556EB" w:rsidTr="00C37F0A">
        <w:trPr>
          <w:tblHeader/>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6F7569" w:rsidRPr="003556EB" w:rsidRDefault="006F7569" w:rsidP="00306494">
            <w:pPr>
              <w:keepNext/>
              <w:keepLines/>
              <w:suppressLineNumbers/>
              <w:suppressAutoHyphens/>
              <w:spacing w:after="0" w:line="240" w:lineRule="auto"/>
              <w:jc w:val="center"/>
              <w:rPr>
                <w:rFonts w:eastAsiaTheme="minorEastAsia"/>
                <w:bCs/>
                <w:szCs w:val="24"/>
              </w:rPr>
            </w:pPr>
            <w:r w:rsidRPr="003556EB">
              <w:rPr>
                <w:rFonts w:eastAsiaTheme="minorEastAsia"/>
                <w:bCs/>
                <w:szCs w:val="24"/>
              </w:rPr>
              <w:t>№</w:t>
            </w:r>
          </w:p>
          <w:p w:rsidR="006F7569" w:rsidRPr="003556EB" w:rsidRDefault="006F7569" w:rsidP="00306494">
            <w:pPr>
              <w:keepNext/>
              <w:keepLines/>
              <w:suppressLineNumbers/>
              <w:suppressAutoHyphens/>
              <w:spacing w:after="0" w:line="240" w:lineRule="auto"/>
              <w:jc w:val="center"/>
              <w:rPr>
                <w:rFonts w:eastAsiaTheme="minorEastAsia"/>
                <w:bCs/>
                <w:szCs w:val="24"/>
              </w:rPr>
            </w:pPr>
            <w:r w:rsidRPr="003556EB">
              <w:rPr>
                <w:rFonts w:eastAsiaTheme="minorEastAsia"/>
                <w:bCs/>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3556EB" w:rsidRDefault="006F7569" w:rsidP="00306494">
            <w:pPr>
              <w:keepNext/>
              <w:keepLines/>
              <w:suppressLineNumbers/>
              <w:suppressAutoHyphens/>
              <w:spacing w:after="0" w:line="240" w:lineRule="auto"/>
              <w:jc w:val="center"/>
              <w:rPr>
                <w:rFonts w:eastAsiaTheme="minorEastAsia"/>
                <w:bCs/>
                <w:szCs w:val="24"/>
              </w:rPr>
            </w:pPr>
            <w:r w:rsidRPr="003556EB">
              <w:rPr>
                <w:rFonts w:eastAsiaTheme="minorEastAsia"/>
                <w:bCs/>
                <w:szCs w:val="24"/>
              </w:rPr>
              <w:t>Содержание пункта</w:t>
            </w:r>
          </w:p>
        </w:tc>
        <w:tc>
          <w:tcPr>
            <w:tcW w:w="5954"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3556EB" w:rsidRDefault="006F7569" w:rsidP="00306494">
            <w:pPr>
              <w:keepNext/>
              <w:keepLines/>
              <w:suppressLineNumbers/>
              <w:suppressAutoHyphens/>
              <w:spacing w:after="0" w:line="240" w:lineRule="auto"/>
              <w:jc w:val="center"/>
              <w:rPr>
                <w:rFonts w:eastAsiaTheme="minorEastAsia"/>
                <w:bCs/>
                <w:szCs w:val="24"/>
              </w:rPr>
            </w:pPr>
            <w:r w:rsidRPr="003556EB">
              <w:rPr>
                <w:rFonts w:eastAsiaTheme="minorEastAsia"/>
                <w:bCs/>
                <w:szCs w:val="24"/>
              </w:rPr>
              <w:t>Информация</w:t>
            </w:r>
          </w:p>
        </w:tc>
      </w:tr>
      <w:tr w:rsidR="006F7569" w:rsidRPr="003556EB" w:rsidTr="00C37F0A">
        <w:trPr>
          <w:trHeight w:val="618"/>
        </w:trPr>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Next/>
              <w:keepLines/>
              <w:suppressLineNumbers/>
              <w:suppressAutoHyphens/>
              <w:spacing w:after="0" w:line="240" w:lineRule="auto"/>
              <w:jc w:val="both"/>
              <w:rPr>
                <w:rFonts w:eastAsiaTheme="minorEastAsia"/>
                <w:szCs w:val="24"/>
              </w:rPr>
            </w:pPr>
            <w:r w:rsidRPr="003556EB">
              <w:rPr>
                <w:rFonts w:eastAsiaTheme="minorEastAsia"/>
                <w:szCs w:val="24"/>
              </w:rPr>
              <w:t>Способ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jc w:val="both"/>
              <w:rPr>
                <w:rFonts w:eastAsiaTheme="minorEastAsia"/>
                <w:szCs w:val="24"/>
              </w:rPr>
            </w:pPr>
            <w:r w:rsidRPr="00D00229">
              <w:rPr>
                <w:rFonts w:eastAsiaTheme="minorEastAsia"/>
                <w:szCs w:val="24"/>
              </w:rPr>
              <w:t>Закупка у единственного поставщика (исполнителя, подрядчика)</w:t>
            </w:r>
          </w:p>
        </w:tc>
      </w:tr>
      <w:tr w:rsidR="006F7569" w:rsidRPr="003556EB" w:rsidTr="00C37F0A">
        <w:trPr>
          <w:trHeight w:val="1376"/>
        </w:trPr>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Next/>
              <w:keepLines/>
              <w:suppressLineNumbers/>
              <w:suppressAutoHyphens/>
              <w:spacing w:after="0" w:line="240" w:lineRule="auto"/>
              <w:jc w:val="both"/>
              <w:rPr>
                <w:rFonts w:eastAsiaTheme="minorEastAsia"/>
                <w:szCs w:val="24"/>
              </w:rPr>
            </w:pPr>
            <w:r w:rsidRPr="003556EB">
              <w:rPr>
                <w:rFonts w:eastAsiaTheme="minorEastAsia"/>
                <w:szCs w:val="24"/>
              </w:rPr>
              <w:t>Предмет договора с указанием количества поставляемого товара, объема выполняемых работ, оказываемых услуг</w:t>
            </w:r>
          </w:p>
        </w:tc>
        <w:tc>
          <w:tcPr>
            <w:tcW w:w="5954" w:type="dxa"/>
            <w:tcBorders>
              <w:top w:val="single" w:sz="4" w:space="0" w:color="auto"/>
              <w:left w:val="single" w:sz="4" w:space="0" w:color="auto"/>
              <w:bottom w:val="single" w:sz="4" w:space="0" w:color="auto"/>
              <w:right w:val="single" w:sz="4" w:space="0" w:color="auto"/>
            </w:tcBorders>
          </w:tcPr>
          <w:p w:rsidR="006C0A3E" w:rsidRPr="00D00229" w:rsidRDefault="006C0A3E" w:rsidP="006C0A3E">
            <w:pPr>
              <w:spacing w:after="0" w:line="240" w:lineRule="auto"/>
              <w:jc w:val="both"/>
              <w:rPr>
                <w:rFonts w:eastAsiaTheme="minorEastAsia"/>
                <w:b/>
                <w:bCs/>
                <w:szCs w:val="24"/>
              </w:rPr>
            </w:pPr>
            <w:r w:rsidRPr="00D00229">
              <w:rPr>
                <w:rFonts w:eastAsiaTheme="minorEastAsia"/>
                <w:b/>
                <w:bCs/>
                <w:szCs w:val="24"/>
              </w:rPr>
              <w:t xml:space="preserve">Поставка </w:t>
            </w:r>
            <w:r w:rsidRPr="00D00229">
              <w:rPr>
                <w:rFonts w:eastAsiaTheme="minorEastAsia"/>
                <w:b/>
                <w:szCs w:val="24"/>
              </w:rPr>
              <w:t xml:space="preserve">субстанции </w:t>
            </w:r>
            <w:proofErr w:type="spellStart"/>
            <w:proofErr w:type="gramStart"/>
            <w:r w:rsidRPr="00D00229">
              <w:rPr>
                <w:b/>
                <w:szCs w:val="24"/>
              </w:rPr>
              <w:t>субстанции</w:t>
            </w:r>
            <w:proofErr w:type="spellEnd"/>
            <w:proofErr w:type="gramEnd"/>
            <w:r w:rsidRPr="00D00229">
              <w:rPr>
                <w:b/>
                <w:szCs w:val="24"/>
              </w:rPr>
              <w:t xml:space="preserve"> </w:t>
            </w:r>
            <w:proofErr w:type="spellStart"/>
            <w:r w:rsidRPr="00D00229">
              <w:rPr>
                <w:b/>
                <w:szCs w:val="24"/>
              </w:rPr>
              <w:t>Кетамина</w:t>
            </w:r>
            <w:proofErr w:type="spellEnd"/>
            <w:r w:rsidRPr="00D00229">
              <w:rPr>
                <w:b/>
                <w:szCs w:val="24"/>
              </w:rPr>
              <w:t xml:space="preserve"> гидрохлорид</w:t>
            </w:r>
            <w:r w:rsidRPr="00D00229">
              <w:rPr>
                <w:rFonts w:eastAsiaTheme="minorEastAsia"/>
                <w:b/>
                <w:bCs/>
                <w:szCs w:val="24"/>
              </w:rPr>
              <w:t xml:space="preserve"> для нужд ФГУП «Московский эндокринный завод».</w:t>
            </w:r>
          </w:p>
          <w:p w:rsidR="006C0A3E" w:rsidRPr="00D00229" w:rsidRDefault="006C0A3E" w:rsidP="006C0A3E">
            <w:pPr>
              <w:spacing w:after="0" w:line="240" w:lineRule="auto"/>
              <w:jc w:val="both"/>
              <w:rPr>
                <w:rFonts w:eastAsiaTheme="minorEastAsia"/>
                <w:b/>
                <w:bCs/>
                <w:szCs w:val="24"/>
              </w:rPr>
            </w:pPr>
          </w:p>
          <w:p w:rsidR="006C0A3E" w:rsidRPr="00D00229" w:rsidRDefault="006C0A3E" w:rsidP="006C0A3E">
            <w:pPr>
              <w:spacing w:after="0" w:line="240" w:lineRule="auto"/>
              <w:jc w:val="both"/>
              <w:rPr>
                <w:szCs w:val="24"/>
              </w:rPr>
            </w:pPr>
            <w:r w:rsidRPr="00D00229">
              <w:rPr>
                <w:rFonts w:eastAsiaTheme="minorEastAsia"/>
                <w:b/>
                <w:bCs/>
                <w:szCs w:val="24"/>
              </w:rPr>
              <w:t xml:space="preserve">Производитель: </w:t>
            </w:r>
            <w:r w:rsidRPr="00D00229">
              <w:rPr>
                <w:szCs w:val="24"/>
              </w:rPr>
              <w:t xml:space="preserve">ЦУ </w:t>
            </w:r>
            <w:proofErr w:type="spellStart"/>
            <w:r w:rsidRPr="00D00229">
              <w:rPr>
                <w:szCs w:val="24"/>
              </w:rPr>
              <w:t>Хемие</w:t>
            </w:r>
            <w:proofErr w:type="spellEnd"/>
            <w:r w:rsidRPr="00D00229">
              <w:rPr>
                <w:szCs w:val="24"/>
              </w:rPr>
              <w:t xml:space="preserve"> </w:t>
            </w:r>
            <w:proofErr w:type="spellStart"/>
            <w:r w:rsidRPr="00D00229">
              <w:rPr>
                <w:szCs w:val="24"/>
              </w:rPr>
              <w:t>Уетикон</w:t>
            </w:r>
            <w:proofErr w:type="spellEnd"/>
            <w:r w:rsidRPr="00D00229">
              <w:rPr>
                <w:szCs w:val="24"/>
              </w:rPr>
              <w:t xml:space="preserve"> </w:t>
            </w:r>
            <w:proofErr w:type="spellStart"/>
            <w:r w:rsidRPr="00D00229">
              <w:rPr>
                <w:szCs w:val="24"/>
              </w:rPr>
              <w:t>ГмбХ</w:t>
            </w:r>
            <w:proofErr w:type="spellEnd"/>
            <w:r w:rsidRPr="00D00229">
              <w:rPr>
                <w:szCs w:val="24"/>
              </w:rPr>
              <w:t>, Германия.</w:t>
            </w:r>
          </w:p>
          <w:p w:rsidR="006C0A3E" w:rsidRPr="00D00229" w:rsidRDefault="006C0A3E" w:rsidP="006C0A3E">
            <w:pPr>
              <w:spacing w:after="0" w:line="240" w:lineRule="auto"/>
              <w:jc w:val="both"/>
              <w:rPr>
                <w:rFonts w:eastAsiaTheme="minorEastAsia"/>
                <w:bCs/>
                <w:szCs w:val="24"/>
              </w:rPr>
            </w:pPr>
          </w:p>
          <w:p w:rsidR="006F7569" w:rsidRPr="00D00229" w:rsidRDefault="006C0A3E" w:rsidP="006C0A3E">
            <w:pPr>
              <w:keepNext/>
              <w:keepLines/>
              <w:suppressLineNumbers/>
              <w:suppressAutoHyphens/>
              <w:spacing w:after="0" w:line="240" w:lineRule="auto"/>
              <w:jc w:val="both"/>
              <w:rPr>
                <w:rFonts w:eastAsiaTheme="minorEastAsia"/>
                <w:b/>
                <w:szCs w:val="24"/>
              </w:rPr>
            </w:pPr>
            <w:r w:rsidRPr="00D00229">
              <w:rPr>
                <w:rFonts w:eastAsiaTheme="minorEastAsia"/>
                <w:b/>
                <w:szCs w:val="24"/>
              </w:rPr>
              <w:t>Количество (объем) поставляемого товара:</w:t>
            </w:r>
            <w:r w:rsidRPr="00D00229">
              <w:rPr>
                <w:rFonts w:eastAsiaTheme="minorEastAsia"/>
                <w:szCs w:val="24"/>
              </w:rPr>
              <w:t xml:space="preserve"> 350 килограмм.</w:t>
            </w:r>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Next/>
              <w:keepLines/>
              <w:suppressLineNumbers/>
              <w:suppressAutoHyphens/>
              <w:spacing w:after="0" w:line="240" w:lineRule="auto"/>
              <w:jc w:val="both"/>
              <w:rPr>
                <w:rFonts w:eastAsiaTheme="minorEastAsia"/>
                <w:szCs w:val="24"/>
              </w:rPr>
            </w:pPr>
            <w:r w:rsidRPr="003556EB">
              <w:rPr>
                <w:rFonts w:eastAsiaTheme="minorEastAsia"/>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54" w:type="dxa"/>
            <w:tcBorders>
              <w:top w:val="single" w:sz="4" w:space="0" w:color="auto"/>
              <w:left w:val="single" w:sz="4" w:space="0" w:color="auto"/>
              <w:bottom w:val="single" w:sz="4" w:space="0" w:color="auto"/>
              <w:right w:val="single" w:sz="4" w:space="0" w:color="auto"/>
            </w:tcBorders>
          </w:tcPr>
          <w:p w:rsidR="00B5381E" w:rsidRPr="00D00229" w:rsidRDefault="0058254C" w:rsidP="006B0065">
            <w:pPr>
              <w:pStyle w:val="a8"/>
              <w:jc w:val="both"/>
              <w:rPr>
                <w:i w:val="0"/>
                <w:szCs w:val="24"/>
              </w:rPr>
            </w:pPr>
            <w:r w:rsidRPr="00D00229">
              <w:rPr>
                <w:i w:val="0"/>
                <w:szCs w:val="24"/>
              </w:rPr>
              <w:t xml:space="preserve">Качество поставляемого Товара должно быть подтверждено сертификатом качества, выданным предприятием-производителем и соответствовать требованиям НД </w:t>
            </w:r>
            <w:proofErr w:type="gramStart"/>
            <w:r w:rsidRPr="00D00229">
              <w:rPr>
                <w:i w:val="0"/>
                <w:szCs w:val="24"/>
              </w:rPr>
              <w:t>П</w:t>
            </w:r>
            <w:proofErr w:type="gramEnd"/>
            <w:r w:rsidRPr="00D00229">
              <w:rPr>
                <w:i w:val="0"/>
                <w:szCs w:val="24"/>
              </w:rPr>
              <w:t xml:space="preserve"> N013369/01-011007, изменение № 1.</w:t>
            </w:r>
          </w:p>
          <w:p w:rsidR="0058254C" w:rsidRPr="00D00229" w:rsidRDefault="0058254C" w:rsidP="006B0065">
            <w:pPr>
              <w:pStyle w:val="a8"/>
              <w:jc w:val="both"/>
              <w:rPr>
                <w:rFonts w:eastAsiaTheme="minorEastAsia"/>
                <w:i w:val="0"/>
                <w:szCs w:val="24"/>
              </w:rPr>
            </w:pPr>
          </w:p>
          <w:p w:rsidR="009C00AB" w:rsidRPr="00D00229" w:rsidRDefault="0058254C" w:rsidP="00303578">
            <w:pPr>
              <w:widowControl w:val="0"/>
              <w:shd w:val="clear" w:color="auto" w:fill="FFFFFF"/>
              <w:autoSpaceDE w:val="0"/>
              <w:autoSpaceDN w:val="0"/>
              <w:adjustRightInd w:val="0"/>
              <w:spacing w:after="0" w:line="240" w:lineRule="auto"/>
              <w:jc w:val="both"/>
              <w:rPr>
                <w:szCs w:val="24"/>
              </w:rPr>
            </w:pPr>
            <w:r w:rsidRPr="00D00229">
              <w:rPr>
                <w:szCs w:val="24"/>
              </w:rPr>
              <w:t>Срок годности Товара должен составлять не менее 80 % (Восьмидесяти процентов)  от срока годности, указанного на стандартной упаковке производителя.</w:t>
            </w:r>
          </w:p>
          <w:p w:rsidR="0058254C" w:rsidRPr="00D00229" w:rsidRDefault="0058254C" w:rsidP="00303578">
            <w:pPr>
              <w:widowControl w:val="0"/>
              <w:shd w:val="clear" w:color="auto" w:fill="FFFFFF"/>
              <w:autoSpaceDE w:val="0"/>
              <w:autoSpaceDN w:val="0"/>
              <w:adjustRightInd w:val="0"/>
              <w:spacing w:after="0" w:line="240" w:lineRule="auto"/>
              <w:jc w:val="both"/>
              <w:rPr>
                <w:rFonts w:eastAsiaTheme="minorEastAsia"/>
                <w:szCs w:val="24"/>
              </w:rPr>
            </w:pPr>
          </w:p>
          <w:p w:rsidR="006F7569" w:rsidRPr="00D00229" w:rsidRDefault="006F7569" w:rsidP="00303578">
            <w:pPr>
              <w:widowControl w:val="0"/>
              <w:shd w:val="clear" w:color="auto" w:fill="FFFFFF"/>
              <w:autoSpaceDE w:val="0"/>
              <w:autoSpaceDN w:val="0"/>
              <w:adjustRightInd w:val="0"/>
              <w:spacing w:after="0" w:line="240" w:lineRule="auto"/>
              <w:jc w:val="both"/>
              <w:rPr>
                <w:rFonts w:eastAsiaTheme="minorEastAsia"/>
                <w:szCs w:val="24"/>
              </w:rPr>
            </w:pPr>
            <w:r w:rsidRPr="00D00229">
              <w:rPr>
                <w:rFonts w:eastAsiaTheme="minorEastAsia"/>
                <w:szCs w:val="24"/>
              </w:rPr>
              <w:t>Иные требования в соответствии с частью III ТЕХНИЧЕСКОЕ ЗАДАНИЕ.</w:t>
            </w:r>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Требования к содержанию, форме, оформлению и составу заявки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jc w:val="both"/>
              <w:rPr>
                <w:rFonts w:eastAsiaTheme="minorEastAsia"/>
                <w:szCs w:val="24"/>
              </w:rPr>
            </w:pPr>
            <w:r w:rsidRPr="00D00229">
              <w:rPr>
                <w:rFonts w:eastAsiaTheme="minorEastAsia"/>
                <w:szCs w:val="24"/>
              </w:rPr>
              <w:t>Заявки на участие в закупке участником закупки не подаются.</w:t>
            </w:r>
          </w:p>
          <w:p w:rsidR="006F7569" w:rsidRPr="00D00229" w:rsidRDefault="006F7569" w:rsidP="007A2124">
            <w:pPr>
              <w:spacing w:after="0" w:line="240" w:lineRule="auto"/>
              <w:ind w:left="34"/>
              <w:rPr>
                <w:rFonts w:eastAsiaTheme="minorEastAsia"/>
                <w:szCs w:val="24"/>
              </w:rPr>
            </w:pPr>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rPr>
                <w:rFonts w:eastAsiaTheme="minorEastAsia"/>
                <w:szCs w:val="24"/>
              </w:rPr>
            </w:pPr>
            <w:r w:rsidRPr="00D00229">
              <w:rPr>
                <w:rFonts w:eastAsiaTheme="minorEastAsia"/>
                <w:szCs w:val="24"/>
              </w:rPr>
              <w:t xml:space="preserve">Не </w:t>
            </w:r>
            <w:proofErr w:type="gramStart"/>
            <w:r w:rsidRPr="00D00229">
              <w:rPr>
                <w:rFonts w:eastAsiaTheme="minorEastAsia"/>
                <w:szCs w:val="24"/>
              </w:rPr>
              <w:t>установлены</w:t>
            </w:r>
            <w:proofErr w:type="gramEnd"/>
          </w:p>
        </w:tc>
      </w:tr>
      <w:tr w:rsidR="006F7569" w:rsidRPr="003556EB" w:rsidTr="00C37F0A">
        <w:trPr>
          <w:trHeight w:val="836"/>
        </w:trPr>
        <w:tc>
          <w:tcPr>
            <w:tcW w:w="851" w:type="dxa"/>
            <w:vMerge w:val="restart"/>
            <w:tcBorders>
              <w:top w:val="single" w:sz="4" w:space="0" w:color="auto"/>
              <w:left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Next/>
              <w:keepLines/>
              <w:suppressLineNumbers/>
              <w:suppressAutoHyphens/>
              <w:spacing w:after="0" w:line="240" w:lineRule="auto"/>
              <w:jc w:val="both"/>
              <w:rPr>
                <w:rFonts w:eastAsiaTheme="minorEastAsia"/>
                <w:szCs w:val="24"/>
              </w:rPr>
            </w:pPr>
            <w:r w:rsidRPr="003556EB">
              <w:rPr>
                <w:rFonts w:eastAsiaTheme="minorEastAsia"/>
                <w:szCs w:val="24"/>
              </w:rPr>
              <w:t>Место поставки товара,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58254C" w:rsidP="007A2124">
            <w:pPr>
              <w:spacing w:after="0" w:line="240" w:lineRule="auto"/>
              <w:ind w:left="34"/>
              <w:jc w:val="both"/>
              <w:rPr>
                <w:rFonts w:eastAsiaTheme="minorEastAsia"/>
                <w:szCs w:val="24"/>
              </w:rPr>
            </w:pPr>
            <w:r w:rsidRPr="00D00229">
              <w:rPr>
                <w:bCs/>
                <w:szCs w:val="24"/>
              </w:rPr>
              <w:t>CIP -Москва, Российская Федерация, аэропорт «Шереметьево» (доставка авиатранспортом)</w:t>
            </w:r>
          </w:p>
        </w:tc>
      </w:tr>
      <w:tr w:rsidR="006F7569" w:rsidRPr="003556EB" w:rsidTr="002255E9">
        <w:trPr>
          <w:trHeight w:val="324"/>
        </w:trPr>
        <w:tc>
          <w:tcPr>
            <w:tcW w:w="851" w:type="dxa"/>
            <w:vMerge/>
            <w:tcBorders>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Next/>
              <w:keepLines/>
              <w:suppressLineNumbers/>
              <w:suppressAutoHyphens/>
              <w:spacing w:after="0" w:line="240" w:lineRule="auto"/>
              <w:jc w:val="both"/>
              <w:rPr>
                <w:rFonts w:eastAsiaTheme="minorEastAsia"/>
                <w:szCs w:val="24"/>
              </w:rPr>
            </w:pPr>
            <w:r w:rsidRPr="003556EB">
              <w:rPr>
                <w:rFonts w:eastAsiaTheme="minorEastAsia"/>
                <w:szCs w:val="24"/>
              </w:rPr>
              <w:t>Условия и сроки (периоды) поставки товара,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30173" w:rsidRDefault="0058254C" w:rsidP="002255E9">
            <w:pPr>
              <w:pStyle w:val="31"/>
              <w:ind w:firstLine="0"/>
              <w:rPr>
                <w:szCs w:val="24"/>
              </w:rPr>
            </w:pPr>
            <w:r w:rsidRPr="00D00229">
              <w:rPr>
                <w:szCs w:val="24"/>
              </w:rPr>
              <w:t>Поставка Товара производится по письменной заявке Покупателя в указанные в заявке сроки.</w:t>
            </w:r>
          </w:p>
          <w:p w:rsidR="008F7899" w:rsidRPr="00D00229" w:rsidRDefault="008F7899" w:rsidP="002255E9">
            <w:pPr>
              <w:pStyle w:val="31"/>
              <w:ind w:firstLine="0"/>
              <w:rPr>
                <w:szCs w:val="24"/>
              </w:rPr>
            </w:pPr>
            <w:r>
              <w:rPr>
                <w:szCs w:val="24"/>
              </w:rPr>
              <w:t>Срок действия договора 31.07.2016</w:t>
            </w:r>
          </w:p>
        </w:tc>
      </w:tr>
      <w:tr w:rsidR="006F7569" w:rsidRPr="003556EB" w:rsidTr="00C37F0A">
        <w:trPr>
          <w:trHeight w:val="907"/>
        </w:trPr>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numPr>
                <w:ilvl w:val="0"/>
                <w:numId w:val="1"/>
              </w:numPr>
              <w:spacing w:after="0" w:line="240" w:lineRule="auto"/>
              <w:outlineLvl w:val="2"/>
              <w:rPr>
                <w:b/>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 xml:space="preserve">Сведения о начальной  (максимальной) цене договора (цена лота) </w:t>
            </w:r>
          </w:p>
        </w:tc>
        <w:tc>
          <w:tcPr>
            <w:tcW w:w="5954" w:type="dxa"/>
            <w:tcBorders>
              <w:top w:val="single" w:sz="4" w:space="0" w:color="auto"/>
              <w:left w:val="single" w:sz="4" w:space="0" w:color="auto"/>
              <w:bottom w:val="single" w:sz="4" w:space="0" w:color="auto"/>
              <w:right w:val="single" w:sz="4" w:space="0" w:color="auto"/>
            </w:tcBorders>
          </w:tcPr>
          <w:p w:rsidR="00BF3F9E" w:rsidRDefault="00BF3F9E" w:rsidP="00BF3F9E">
            <w:pPr>
              <w:pStyle w:val="21"/>
              <w:ind w:left="0"/>
              <w:rPr>
                <w:b/>
                <w:sz w:val="24"/>
                <w:szCs w:val="24"/>
              </w:rPr>
            </w:pPr>
            <w:r w:rsidRPr="006C0A3E">
              <w:rPr>
                <w:b/>
                <w:bCs/>
                <w:sz w:val="24"/>
                <w:szCs w:val="24"/>
              </w:rPr>
              <w:t xml:space="preserve">122 500,00 </w:t>
            </w:r>
            <w:r w:rsidRPr="004F23A7">
              <w:rPr>
                <w:b/>
                <w:bCs/>
                <w:sz w:val="24"/>
                <w:szCs w:val="24"/>
              </w:rPr>
              <w:t xml:space="preserve"> (</w:t>
            </w:r>
            <w:r>
              <w:rPr>
                <w:b/>
                <w:bCs/>
                <w:sz w:val="24"/>
                <w:szCs w:val="24"/>
              </w:rPr>
              <w:t>Сто двадцать две тысячи пятьсот</w:t>
            </w:r>
            <w:r w:rsidRPr="004F23A7">
              <w:rPr>
                <w:b/>
                <w:bCs/>
                <w:sz w:val="24"/>
                <w:szCs w:val="24"/>
              </w:rPr>
              <w:t xml:space="preserve">) </w:t>
            </w:r>
            <w:r>
              <w:rPr>
                <w:b/>
                <w:bCs/>
                <w:sz w:val="24"/>
                <w:szCs w:val="24"/>
              </w:rPr>
              <w:t>Евро</w:t>
            </w:r>
            <w:r w:rsidRPr="004F23A7">
              <w:rPr>
                <w:b/>
                <w:sz w:val="24"/>
                <w:szCs w:val="24"/>
              </w:rPr>
              <w:t xml:space="preserve"> 00 </w:t>
            </w:r>
            <w:proofErr w:type="spellStart"/>
            <w:r>
              <w:rPr>
                <w:b/>
                <w:sz w:val="24"/>
                <w:szCs w:val="24"/>
              </w:rPr>
              <w:t>евро</w:t>
            </w:r>
            <w:r w:rsidRPr="004F23A7">
              <w:rPr>
                <w:b/>
                <w:sz w:val="24"/>
                <w:szCs w:val="24"/>
              </w:rPr>
              <w:t>центов</w:t>
            </w:r>
            <w:proofErr w:type="spellEnd"/>
            <w:r>
              <w:rPr>
                <w:b/>
                <w:sz w:val="24"/>
                <w:szCs w:val="24"/>
              </w:rPr>
              <w:t>.</w:t>
            </w:r>
          </w:p>
          <w:p w:rsidR="006F7569" w:rsidRPr="00D00229" w:rsidRDefault="006F7569" w:rsidP="009A0CA9">
            <w:pPr>
              <w:widowControl w:val="0"/>
              <w:autoSpaceDE w:val="0"/>
              <w:autoSpaceDN w:val="0"/>
              <w:adjustRightInd w:val="0"/>
              <w:spacing w:after="0" w:line="240" w:lineRule="auto"/>
              <w:jc w:val="both"/>
              <w:rPr>
                <w:szCs w:val="24"/>
              </w:rPr>
            </w:pPr>
          </w:p>
        </w:tc>
      </w:tr>
      <w:tr w:rsidR="006F7569" w:rsidRPr="003556EB" w:rsidTr="00C37F0A">
        <w:trPr>
          <w:trHeight w:val="330"/>
        </w:trPr>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58254C" w:rsidP="009A0CA9">
            <w:pPr>
              <w:tabs>
                <w:tab w:val="left" w:pos="993"/>
              </w:tabs>
              <w:spacing w:after="0" w:line="240" w:lineRule="auto"/>
              <w:ind w:left="34"/>
              <w:jc w:val="both"/>
              <w:rPr>
                <w:rFonts w:eastAsiaTheme="minorEastAsia"/>
                <w:szCs w:val="24"/>
              </w:rPr>
            </w:pPr>
            <w:r w:rsidRPr="00D00229">
              <w:rPr>
                <w:szCs w:val="24"/>
              </w:rPr>
              <w:t>Стоимость тары, упаковки и маркировки, страховки и доставки до Москвы входит в цену Товара.</w:t>
            </w:r>
          </w:p>
        </w:tc>
      </w:tr>
      <w:tr w:rsidR="006F7569" w:rsidRPr="003556EB" w:rsidTr="002255E9">
        <w:trPr>
          <w:trHeight w:val="613"/>
        </w:trPr>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Форма, сроки и порядок оплаты товара, работы, услуги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8254C" w:rsidRPr="00D00229" w:rsidRDefault="0058254C" w:rsidP="0058254C">
            <w:pPr>
              <w:spacing w:after="0" w:line="240" w:lineRule="auto"/>
              <w:jc w:val="both"/>
              <w:rPr>
                <w:szCs w:val="24"/>
              </w:rPr>
            </w:pPr>
            <w:r w:rsidRPr="00D00229">
              <w:rPr>
                <w:szCs w:val="24"/>
              </w:rPr>
              <w:t>Покупатель осуществляет 100% оплату за поставленный Товар банковским переводом  на  счет Продавца,</w:t>
            </w:r>
            <w:r w:rsidRPr="00D00229">
              <w:rPr>
                <w:bCs/>
                <w:szCs w:val="24"/>
              </w:rPr>
              <w:t xml:space="preserve"> указанный в настоящем </w:t>
            </w:r>
            <w:r w:rsidRPr="00D00229">
              <w:rPr>
                <w:szCs w:val="24"/>
              </w:rPr>
              <w:t>Контракт</w:t>
            </w:r>
            <w:r w:rsidRPr="00D00229">
              <w:rPr>
                <w:bCs/>
                <w:szCs w:val="24"/>
              </w:rPr>
              <w:t>е</w:t>
            </w:r>
            <w:r w:rsidRPr="00D00229">
              <w:rPr>
                <w:szCs w:val="24"/>
              </w:rPr>
              <w:t xml:space="preserve"> против выставляемого Продавцом инвойса в течение 30 (Тридцати)</w:t>
            </w:r>
            <w:r w:rsidRPr="00D00229">
              <w:rPr>
                <w:szCs w:val="24"/>
                <w:lang w:val="lv-LV"/>
              </w:rPr>
              <w:t xml:space="preserve"> </w:t>
            </w:r>
            <w:r w:rsidRPr="00D00229">
              <w:rPr>
                <w:szCs w:val="24"/>
              </w:rPr>
              <w:t>дней от даты поставки.</w:t>
            </w:r>
          </w:p>
          <w:p w:rsidR="00AE60D2" w:rsidRPr="00D00229" w:rsidRDefault="0058254C" w:rsidP="002255E9">
            <w:pPr>
              <w:pStyle w:val="31"/>
              <w:ind w:firstLine="0"/>
              <w:rPr>
                <w:szCs w:val="24"/>
              </w:rPr>
            </w:pPr>
            <w:r w:rsidRPr="00D00229">
              <w:rPr>
                <w:szCs w:val="24"/>
              </w:rPr>
              <w:t>Датой платежа считается дата поступления  денежных средств на корреспондентский счет банка Продавца.</w:t>
            </w:r>
          </w:p>
        </w:tc>
      </w:tr>
      <w:tr w:rsidR="006F7569" w:rsidRPr="003556EB" w:rsidTr="00C37F0A">
        <w:trPr>
          <w:trHeight w:val="441"/>
        </w:trPr>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Порядок, место, дата начала и дата окончания срока подачи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jc w:val="both"/>
              <w:rPr>
                <w:rFonts w:eastAsiaTheme="minorEastAsia"/>
                <w:szCs w:val="24"/>
              </w:rPr>
            </w:pPr>
            <w:r w:rsidRPr="00D00229">
              <w:rPr>
                <w:rFonts w:eastAsiaTheme="minorEastAsia"/>
                <w:szCs w:val="24"/>
              </w:rPr>
              <w:t>Заявки на участие в закупке участником закупки не подаются.</w:t>
            </w:r>
          </w:p>
          <w:p w:rsidR="006F7569" w:rsidRPr="00D00229" w:rsidRDefault="006F7569" w:rsidP="007A2124">
            <w:pPr>
              <w:spacing w:after="0" w:line="240" w:lineRule="auto"/>
              <w:ind w:left="34"/>
              <w:jc w:val="both"/>
              <w:rPr>
                <w:rFonts w:eastAsiaTheme="minorEastAsia"/>
                <w:szCs w:val="24"/>
              </w:rPr>
            </w:pPr>
          </w:p>
        </w:tc>
      </w:tr>
      <w:tr w:rsidR="006F7569" w:rsidRPr="003556EB" w:rsidTr="00C37F0A">
        <w:trPr>
          <w:trHeight w:val="1333"/>
        </w:trPr>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Требования к участникам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tabs>
                <w:tab w:val="left" w:pos="1260"/>
              </w:tabs>
              <w:spacing w:after="0" w:line="240" w:lineRule="auto"/>
              <w:ind w:left="34"/>
              <w:jc w:val="both"/>
              <w:rPr>
                <w:rFonts w:eastAsiaTheme="minorEastAsia"/>
                <w:szCs w:val="24"/>
              </w:rPr>
            </w:pPr>
            <w:r w:rsidRPr="00D00229">
              <w:rPr>
                <w:rFonts w:eastAsiaTheme="minorEastAsia"/>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jc w:val="both"/>
              <w:rPr>
                <w:rFonts w:eastAsia="Calibri"/>
                <w:szCs w:val="24"/>
                <w:lang w:eastAsia="en-US"/>
              </w:rPr>
            </w:pPr>
            <w:r w:rsidRPr="00D00229">
              <w:rPr>
                <w:rFonts w:eastAsiaTheme="minorEastAsia"/>
                <w:szCs w:val="24"/>
              </w:rPr>
              <w:t xml:space="preserve">Не </w:t>
            </w:r>
            <w:proofErr w:type="gramStart"/>
            <w:r w:rsidRPr="00D00229">
              <w:rPr>
                <w:rFonts w:eastAsiaTheme="minorEastAsia"/>
                <w:szCs w:val="24"/>
              </w:rPr>
              <w:t>установлен</w:t>
            </w:r>
            <w:proofErr w:type="gramEnd"/>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jc w:val="both"/>
              <w:rPr>
                <w:rFonts w:eastAsiaTheme="minorEastAsia"/>
                <w:szCs w:val="24"/>
              </w:rPr>
            </w:pPr>
            <w:r w:rsidRPr="00D00229">
              <w:rPr>
                <w:rFonts w:eastAsiaTheme="minorEastAsia"/>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Место и дата рассмотрения предложений участников закупки и подведения итогов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jc w:val="both"/>
              <w:rPr>
                <w:rFonts w:eastAsiaTheme="minorEastAsia"/>
                <w:szCs w:val="24"/>
              </w:rPr>
            </w:pPr>
            <w:r w:rsidRPr="00D00229">
              <w:rPr>
                <w:rFonts w:eastAsiaTheme="minorEastAsia"/>
                <w:szCs w:val="24"/>
              </w:rPr>
              <w:t xml:space="preserve">Рассмотрение заявок на участие в закупке не проводится. Итоги закупки не подводятся. </w:t>
            </w:r>
          </w:p>
          <w:p w:rsidR="006F7569" w:rsidRPr="00D00229" w:rsidRDefault="006F7569" w:rsidP="007A2124">
            <w:pPr>
              <w:spacing w:after="0" w:line="240" w:lineRule="auto"/>
              <w:ind w:left="34"/>
              <w:rPr>
                <w:rFonts w:eastAsiaTheme="minorEastAsia"/>
                <w:szCs w:val="24"/>
              </w:rPr>
            </w:pPr>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Условия допуска к участию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rPr>
                <w:rFonts w:eastAsiaTheme="minorEastAsia"/>
                <w:szCs w:val="24"/>
              </w:rPr>
            </w:pPr>
            <w:r w:rsidRPr="00D00229">
              <w:rPr>
                <w:rFonts w:eastAsiaTheme="minorEastAsia"/>
                <w:szCs w:val="24"/>
              </w:rPr>
              <w:t xml:space="preserve">Не </w:t>
            </w:r>
            <w:proofErr w:type="gramStart"/>
            <w:r w:rsidRPr="00D00229">
              <w:rPr>
                <w:rFonts w:eastAsiaTheme="minorEastAsia"/>
                <w:szCs w:val="24"/>
              </w:rPr>
              <w:t>установлены</w:t>
            </w:r>
            <w:proofErr w:type="gramEnd"/>
            <w:r w:rsidRPr="00D00229">
              <w:rPr>
                <w:rFonts w:eastAsiaTheme="minorEastAsia"/>
                <w:szCs w:val="24"/>
              </w:rPr>
              <w:t>.</w:t>
            </w:r>
          </w:p>
          <w:p w:rsidR="006F7569" w:rsidRPr="00D00229" w:rsidRDefault="006F7569" w:rsidP="007A2124">
            <w:pPr>
              <w:shd w:val="clear" w:color="auto" w:fill="FFFFFF"/>
              <w:tabs>
                <w:tab w:val="left" w:pos="245"/>
                <w:tab w:val="left" w:pos="1800"/>
              </w:tabs>
              <w:spacing w:after="0" w:line="240" w:lineRule="auto"/>
              <w:ind w:left="34"/>
              <w:rPr>
                <w:rFonts w:eastAsiaTheme="minorEastAsia"/>
                <w:szCs w:val="24"/>
              </w:rPr>
            </w:pPr>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Критерием оценки и сопоставления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rPr>
                <w:rFonts w:eastAsiaTheme="minorEastAsia"/>
                <w:szCs w:val="24"/>
              </w:rPr>
            </w:pPr>
            <w:r w:rsidRPr="00D00229">
              <w:rPr>
                <w:rFonts w:eastAsiaTheme="minorEastAsia"/>
                <w:szCs w:val="24"/>
              </w:rPr>
              <w:t xml:space="preserve">Не </w:t>
            </w:r>
            <w:proofErr w:type="gramStart"/>
            <w:r w:rsidRPr="00D00229">
              <w:rPr>
                <w:rFonts w:eastAsiaTheme="minorEastAsia"/>
                <w:szCs w:val="24"/>
              </w:rPr>
              <w:t>установлены</w:t>
            </w:r>
            <w:proofErr w:type="gramEnd"/>
            <w:r w:rsidRPr="00D00229">
              <w:rPr>
                <w:rFonts w:eastAsiaTheme="minorEastAsia"/>
                <w:szCs w:val="24"/>
              </w:rPr>
              <w:t>.</w:t>
            </w:r>
          </w:p>
          <w:p w:rsidR="006F7569" w:rsidRPr="00D00229" w:rsidRDefault="006F7569" w:rsidP="007A2124">
            <w:pPr>
              <w:spacing w:after="0" w:line="240" w:lineRule="auto"/>
              <w:ind w:left="34"/>
              <w:rPr>
                <w:rFonts w:eastAsiaTheme="minorEastAsia"/>
                <w:szCs w:val="24"/>
              </w:rPr>
            </w:pPr>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Порядок оценки и сопоставления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uppressAutoHyphens/>
              <w:spacing w:after="0" w:line="240" w:lineRule="auto"/>
              <w:ind w:left="34"/>
              <w:jc w:val="both"/>
              <w:outlineLvl w:val="1"/>
              <w:rPr>
                <w:bCs/>
                <w:szCs w:val="24"/>
              </w:rPr>
            </w:pPr>
            <w:r w:rsidRPr="00D00229">
              <w:rPr>
                <w:bCs/>
                <w:szCs w:val="24"/>
              </w:rPr>
              <w:t xml:space="preserve">Не </w:t>
            </w:r>
            <w:proofErr w:type="gramStart"/>
            <w:r w:rsidRPr="00D00229">
              <w:rPr>
                <w:bCs/>
                <w:szCs w:val="24"/>
              </w:rPr>
              <w:t>установлен</w:t>
            </w:r>
            <w:proofErr w:type="gramEnd"/>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spacing w:after="0" w:line="240" w:lineRule="auto"/>
              <w:jc w:val="both"/>
              <w:rPr>
                <w:rFonts w:eastAsiaTheme="minorEastAsia"/>
                <w:szCs w:val="24"/>
              </w:rPr>
            </w:pPr>
            <w:r w:rsidRPr="003556EB">
              <w:rPr>
                <w:rFonts w:eastAsiaTheme="minorEastAsia"/>
                <w:szCs w:val="24"/>
              </w:rPr>
              <w:t xml:space="preserve">Сведения о возможности проведения переторжки (регулирование цены) и порядок ее проведения </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rPr>
                <w:rFonts w:eastAsiaTheme="minorEastAsia"/>
                <w:szCs w:val="24"/>
              </w:rPr>
            </w:pPr>
            <w:r w:rsidRPr="00D00229">
              <w:rPr>
                <w:rFonts w:eastAsiaTheme="minorEastAsia"/>
                <w:szCs w:val="24"/>
              </w:rPr>
              <w:t xml:space="preserve">Не </w:t>
            </w:r>
            <w:proofErr w:type="gramStart"/>
            <w:r w:rsidRPr="00D00229">
              <w:rPr>
                <w:rFonts w:eastAsiaTheme="minorEastAsia"/>
                <w:szCs w:val="24"/>
              </w:rPr>
              <w:t>установлены</w:t>
            </w:r>
            <w:proofErr w:type="gramEnd"/>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Lines/>
              <w:suppressLineNumbers/>
              <w:suppressAutoHyphens/>
              <w:spacing w:after="0" w:line="240" w:lineRule="auto"/>
              <w:jc w:val="both"/>
              <w:rPr>
                <w:rFonts w:eastAsiaTheme="minorEastAsia"/>
                <w:szCs w:val="24"/>
              </w:rPr>
            </w:pPr>
            <w:r w:rsidRPr="003556EB">
              <w:rPr>
                <w:rFonts w:eastAsiaTheme="minorEastAsia"/>
                <w:szCs w:val="24"/>
              </w:rPr>
              <w:t xml:space="preserve">Размер обеспечения заявки на </w:t>
            </w:r>
            <w:r w:rsidRPr="003556EB">
              <w:rPr>
                <w:rFonts w:eastAsiaTheme="minorEastAsia"/>
                <w:szCs w:val="24"/>
              </w:rPr>
              <w:lastRenderedPageBreak/>
              <w:t>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rPr>
                <w:rFonts w:eastAsiaTheme="minorEastAsia"/>
                <w:szCs w:val="24"/>
              </w:rPr>
            </w:pPr>
            <w:r w:rsidRPr="00D00229">
              <w:rPr>
                <w:rFonts w:eastAsiaTheme="minorEastAsia"/>
                <w:szCs w:val="24"/>
              </w:rPr>
              <w:lastRenderedPageBreak/>
              <w:t xml:space="preserve">Не </w:t>
            </w:r>
            <w:proofErr w:type="gramStart"/>
            <w:r w:rsidRPr="00D00229">
              <w:rPr>
                <w:rFonts w:eastAsiaTheme="minorEastAsia"/>
                <w:szCs w:val="24"/>
              </w:rPr>
              <w:t>установлен</w:t>
            </w:r>
            <w:proofErr w:type="gramEnd"/>
          </w:p>
        </w:tc>
      </w:tr>
      <w:tr w:rsidR="006F7569" w:rsidRPr="003556EB" w:rsidTr="00C37F0A">
        <w:trPr>
          <w:trHeight w:val="237"/>
        </w:trPr>
        <w:tc>
          <w:tcPr>
            <w:tcW w:w="851" w:type="dxa"/>
            <w:vMerge w:val="restart"/>
            <w:tcBorders>
              <w:top w:val="single" w:sz="4" w:space="0" w:color="auto"/>
              <w:left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Next/>
              <w:keepLines/>
              <w:suppressLineNumbers/>
              <w:suppressAutoHyphens/>
              <w:spacing w:after="0" w:line="240" w:lineRule="auto"/>
              <w:jc w:val="both"/>
              <w:rPr>
                <w:rFonts w:eastAsiaTheme="minorEastAsia"/>
                <w:szCs w:val="24"/>
              </w:rPr>
            </w:pPr>
            <w:r w:rsidRPr="003556EB">
              <w:rPr>
                <w:rFonts w:eastAsiaTheme="minorEastAsia"/>
                <w:szCs w:val="24"/>
              </w:rPr>
              <w:t>Обеспечение исполнения договора</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keepNext/>
              <w:keepLines/>
              <w:suppressLineNumbers/>
              <w:suppressAutoHyphens/>
              <w:spacing w:after="0" w:line="240" w:lineRule="auto"/>
              <w:ind w:left="34"/>
              <w:rPr>
                <w:rFonts w:eastAsiaTheme="minorEastAsia"/>
                <w:szCs w:val="24"/>
              </w:rPr>
            </w:pPr>
            <w:r w:rsidRPr="00D00229">
              <w:rPr>
                <w:rFonts w:eastAsiaTheme="minorEastAsia"/>
                <w:szCs w:val="24"/>
              </w:rPr>
              <w:t>Не требуется</w:t>
            </w:r>
          </w:p>
          <w:p w:rsidR="006F7569" w:rsidRPr="00D00229" w:rsidRDefault="006F7569" w:rsidP="007A2124">
            <w:pPr>
              <w:keepNext/>
              <w:keepLines/>
              <w:suppressLineNumbers/>
              <w:suppressAutoHyphens/>
              <w:spacing w:after="0" w:line="240" w:lineRule="auto"/>
              <w:ind w:left="34"/>
              <w:rPr>
                <w:rFonts w:eastAsiaTheme="minorEastAsia"/>
                <w:szCs w:val="24"/>
              </w:rPr>
            </w:pPr>
          </w:p>
        </w:tc>
      </w:tr>
      <w:tr w:rsidR="006F7569" w:rsidRPr="003556EB" w:rsidTr="00C37F0A">
        <w:trPr>
          <w:trHeight w:val="236"/>
        </w:trPr>
        <w:tc>
          <w:tcPr>
            <w:tcW w:w="851" w:type="dxa"/>
            <w:vMerge/>
            <w:tcBorders>
              <w:left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Lines/>
              <w:suppressLineNumbers/>
              <w:suppressAutoHyphens/>
              <w:spacing w:after="0" w:line="240" w:lineRule="auto"/>
              <w:jc w:val="both"/>
              <w:rPr>
                <w:rFonts w:eastAsiaTheme="minorEastAsia"/>
                <w:szCs w:val="24"/>
              </w:rPr>
            </w:pPr>
            <w:r w:rsidRPr="003556EB">
              <w:rPr>
                <w:rFonts w:eastAsiaTheme="minorEastAsia"/>
                <w:szCs w:val="24"/>
              </w:rPr>
              <w:t>Размер обеспечения исполнения договора</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keepNext/>
              <w:keepLines/>
              <w:suppressLineNumbers/>
              <w:suppressAutoHyphens/>
              <w:spacing w:after="0" w:line="240" w:lineRule="auto"/>
              <w:ind w:left="34"/>
              <w:rPr>
                <w:rFonts w:eastAsiaTheme="minorEastAsia"/>
                <w:szCs w:val="24"/>
              </w:rPr>
            </w:pPr>
            <w:r w:rsidRPr="00D00229">
              <w:rPr>
                <w:rFonts w:eastAsiaTheme="minorEastAsia"/>
                <w:szCs w:val="24"/>
              </w:rPr>
              <w:t>Не требуется</w:t>
            </w:r>
          </w:p>
          <w:p w:rsidR="006F7569" w:rsidRPr="00D00229" w:rsidRDefault="006F7569" w:rsidP="007A2124">
            <w:pPr>
              <w:spacing w:after="0" w:line="240" w:lineRule="auto"/>
              <w:ind w:left="34"/>
              <w:rPr>
                <w:rFonts w:eastAsiaTheme="minorEastAsia"/>
                <w:szCs w:val="24"/>
              </w:rPr>
            </w:pPr>
          </w:p>
        </w:tc>
      </w:tr>
      <w:tr w:rsidR="006F7569" w:rsidRPr="003556EB" w:rsidTr="00C37F0A">
        <w:trPr>
          <w:trHeight w:val="258"/>
        </w:trPr>
        <w:tc>
          <w:tcPr>
            <w:tcW w:w="851" w:type="dxa"/>
            <w:vMerge/>
            <w:tcBorders>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Lines/>
              <w:suppressLineNumbers/>
              <w:suppressAutoHyphens/>
              <w:spacing w:after="0" w:line="240" w:lineRule="auto"/>
              <w:jc w:val="both"/>
              <w:rPr>
                <w:rFonts w:eastAsiaTheme="minorEastAsia"/>
                <w:szCs w:val="24"/>
              </w:rPr>
            </w:pPr>
            <w:r w:rsidRPr="003556EB">
              <w:rPr>
                <w:rFonts w:eastAsiaTheme="minorEastAsia"/>
                <w:szCs w:val="24"/>
              </w:rPr>
              <w:t>Вид обеспечения исполнения договора</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pacing w:after="0" w:line="240" w:lineRule="auto"/>
              <w:ind w:left="34"/>
              <w:rPr>
                <w:rFonts w:eastAsiaTheme="minorEastAsia"/>
                <w:szCs w:val="24"/>
              </w:rPr>
            </w:pPr>
            <w:r w:rsidRPr="00D00229">
              <w:rPr>
                <w:rFonts w:eastAsiaTheme="minorEastAsia"/>
                <w:szCs w:val="24"/>
              </w:rPr>
              <w:t xml:space="preserve">Не </w:t>
            </w:r>
            <w:proofErr w:type="gramStart"/>
            <w:r w:rsidRPr="00D00229">
              <w:rPr>
                <w:rFonts w:eastAsiaTheme="minorEastAsia"/>
                <w:szCs w:val="24"/>
              </w:rPr>
              <w:t>установлен</w:t>
            </w:r>
            <w:proofErr w:type="gramEnd"/>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tabs>
                <w:tab w:val="left" w:pos="165"/>
              </w:tabs>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Lines/>
              <w:suppressLineNumbers/>
              <w:suppressAutoHyphens/>
              <w:spacing w:after="0" w:line="240" w:lineRule="auto"/>
              <w:jc w:val="both"/>
              <w:rPr>
                <w:rFonts w:eastAsiaTheme="minorEastAsia"/>
                <w:szCs w:val="24"/>
              </w:rPr>
            </w:pPr>
            <w:r w:rsidRPr="003556EB">
              <w:rPr>
                <w:rFonts w:eastAsiaTheme="minorEastAsia"/>
                <w:szCs w:val="24"/>
              </w:rPr>
              <w:t>Сведения о праве заказчика отказаться от проведения процедуры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suppressAutoHyphens/>
              <w:spacing w:after="0" w:line="240" w:lineRule="auto"/>
              <w:ind w:left="34"/>
              <w:jc w:val="both"/>
              <w:outlineLvl w:val="1"/>
              <w:rPr>
                <w:bCs/>
                <w:szCs w:val="24"/>
              </w:rPr>
            </w:pPr>
            <w:r w:rsidRPr="00D00229">
              <w:rPr>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3556EB" w:rsidTr="00C37F0A">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tabs>
                <w:tab w:val="left" w:pos="165"/>
              </w:tabs>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Next/>
              <w:keepLines/>
              <w:suppressLineNumbers/>
              <w:suppressAutoHyphens/>
              <w:spacing w:after="0" w:line="240" w:lineRule="auto"/>
              <w:jc w:val="both"/>
              <w:rPr>
                <w:rFonts w:eastAsiaTheme="minorEastAsia"/>
                <w:szCs w:val="24"/>
              </w:rPr>
            </w:pPr>
            <w:r w:rsidRPr="003556EB">
              <w:rPr>
                <w:rFonts w:eastAsiaTheme="minorEastAsia"/>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54" w:type="dxa"/>
            <w:tcBorders>
              <w:top w:val="single" w:sz="4" w:space="0" w:color="auto"/>
              <w:left w:val="single" w:sz="4" w:space="0" w:color="auto"/>
              <w:bottom w:val="single" w:sz="4" w:space="0" w:color="auto"/>
              <w:right w:val="single" w:sz="4" w:space="0" w:color="auto"/>
            </w:tcBorders>
          </w:tcPr>
          <w:p w:rsidR="006F7569" w:rsidRPr="00D00229" w:rsidRDefault="006F7569" w:rsidP="007A2124">
            <w:pPr>
              <w:keepNext/>
              <w:keepLines/>
              <w:suppressLineNumbers/>
              <w:suppressAutoHyphens/>
              <w:spacing w:after="0" w:line="240" w:lineRule="auto"/>
              <w:ind w:left="34"/>
              <w:rPr>
                <w:rFonts w:eastAsiaTheme="minorEastAsia"/>
                <w:szCs w:val="24"/>
              </w:rPr>
            </w:pPr>
            <w:r w:rsidRPr="00D00229">
              <w:rPr>
                <w:rFonts w:eastAsiaTheme="minorEastAsia"/>
                <w:szCs w:val="24"/>
              </w:rPr>
              <w:t xml:space="preserve">Не </w:t>
            </w:r>
            <w:proofErr w:type="gramStart"/>
            <w:r w:rsidRPr="00D00229">
              <w:rPr>
                <w:rFonts w:eastAsiaTheme="minorEastAsia"/>
                <w:szCs w:val="24"/>
              </w:rPr>
              <w:t>установлены</w:t>
            </w:r>
            <w:proofErr w:type="gramEnd"/>
          </w:p>
          <w:p w:rsidR="006F7569" w:rsidRPr="00D00229" w:rsidRDefault="006F7569" w:rsidP="007A2124">
            <w:pPr>
              <w:keepNext/>
              <w:keepLines/>
              <w:suppressLineNumbers/>
              <w:suppressAutoHyphens/>
              <w:spacing w:after="0" w:line="240" w:lineRule="auto"/>
              <w:ind w:left="34"/>
              <w:rPr>
                <w:rFonts w:eastAsiaTheme="minorEastAsia"/>
                <w:szCs w:val="24"/>
              </w:rPr>
            </w:pPr>
          </w:p>
        </w:tc>
      </w:tr>
      <w:tr w:rsidR="006F7569" w:rsidRPr="003556EB" w:rsidTr="009A0CA9">
        <w:trPr>
          <w:trHeight w:val="433"/>
        </w:trPr>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tabs>
                <w:tab w:val="left" w:pos="165"/>
              </w:tabs>
              <w:autoSpaceDE w:val="0"/>
              <w:autoSpaceDN w:val="0"/>
              <w:adjustRightInd w:val="0"/>
              <w:spacing w:after="0" w:line="240" w:lineRule="auto"/>
              <w:rPr>
                <w:b/>
                <w:bCs/>
                <w:snapToGrid w:val="0"/>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Next/>
              <w:keepLines/>
              <w:suppressLineNumbers/>
              <w:suppressAutoHyphens/>
              <w:spacing w:after="0" w:line="240" w:lineRule="auto"/>
              <w:jc w:val="both"/>
              <w:rPr>
                <w:rFonts w:eastAsiaTheme="minorEastAsia"/>
                <w:szCs w:val="24"/>
              </w:rPr>
            </w:pPr>
            <w:r w:rsidRPr="003556EB">
              <w:rPr>
                <w:rFonts w:eastAsiaTheme="minorEastAsia"/>
                <w:szCs w:val="24"/>
              </w:rPr>
              <w:t>Основания закупки у единственного поставщика (исполнителя, подрядчика)</w:t>
            </w:r>
          </w:p>
        </w:tc>
        <w:tc>
          <w:tcPr>
            <w:tcW w:w="5954" w:type="dxa"/>
            <w:tcBorders>
              <w:top w:val="single" w:sz="4" w:space="0" w:color="auto"/>
              <w:left w:val="single" w:sz="4" w:space="0" w:color="auto"/>
              <w:bottom w:val="single" w:sz="4" w:space="0" w:color="auto"/>
              <w:right w:val="single" w:sz="4" w:space="0" w:color="auto"/>
            </w:tcBorders>
          </w:tcPr>
          <w:p w:rsidR="009A0CA9" w:rsidRPr="00D00229" w:rsidRDefault="009A0CA9" w:rsidP="009A0CA9">
            <w:pPr>
              <w:tabs>
                <w:tab w:val="left" w:pos="900"/>
                <w:tab w:val="left" w:pos="1134"/>
              </w:tabs>
              <w:spacing w:after="0" w:line="240" w:lineRule="auto"/>
              <w:contextualSpacing/>
              <w:jc w:val="both"/>
              <w:rPr>
                <w:szCs w:val="24"/>
              </w:rPr>
            </w:pPr>
            <w:proofErr w:type="spellStart"/>
            <w:r w:rsidRPr="00D00229">
              <w:rPr>
                <w:b/>
                <w:szCs w:val="24"/>
              </w:rPr>
              <w:t>Пп</w:t>
            </w:r>
            <w:proofErr w:type="spellEnd"/>
            <w:r w:rsidRPr="00D00229">
              <w:rPr>
                <w:b/>
                <w:szCs w:val="24"/>
              </w:rPr>
              <w:t>. 26 п. 14.3 Положения о закупке товаров,</w:t>
            </w:r>
            <w:r w:rsidRPr="00D00229">
              <w:rPr>
                <w:szCs w:val="24"/>
              </w:rPr>
              <w:t xml:space="preserve"> </w:t>
            </w:r>
            <w:r w:rsidRPr="00D00229">
              <w:rPr>
                <w:b/>
                <w:szCs w:val="24"/>
              </w:rPr>
              <w:t>работ, услуг для нужд ФГУП «Московский эндокринный завод»</w:t>
            </w:r>
            <w:r w:rsidRPr="00D00229">
              <w:rPr>
                <w:szCs w:val="24"/>
              </w:rPr>
              <w:t xml:space="preserve"> </w:t>
            </w:r>
          </w:p>
          <w:p w:rsidR="006F7569" w:rsidRPr="00D00229" w:rsidRDefault="009A0CA9" w:rsidP="009A0CA9">
            <w:pPr>
              <w:tabs>
                <w:tab w:val="left" w:pos="1134"/>
              </w:tabs>
              <w:spacing w:after="0" w:line="240" w:lineRule="auto"/>
              <w:ind w:left="34"/>
              <w:contextualSpacing/>
              <w:jc w:val="both"/>
              <w:rPr>
                <w:rFonts w:eastAsiaTheme="minorEastAsia"/>
                <w:szCs w:val="24"/>
              </w:rPr>
            </w:pPr>
            <w:proofErr w:type="gramStart"/>
            <w:r w:rsidRPr="00D00229">
              <w:rPr>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D00229">
              <w:rPr>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D00229">
              <w:rPr>
                <w:szCs w:val="24"/>
              </w:rPr>
              <w:t>прекурсоров</w:t>
            </w:r>
            <w:proofErr w:type="spellEnd"/>
            <w:r w:rsidRPr="00D00229">
              <w:rPr>
                <w:szCs w:val="24"/>
              </w:rPr>
              <w:t>, подлежащих контролю в Российской Федерации).</w:t>
            </w:r>
          </w:p>
        </w:tc>
      </w:tr>
      <w:tr w:rsidR="006F7569" w:rsidRPr="003556EB" w:rsidTr="002255E9">
        <w:trPr>
          <w:trHeight w:val="1188"/>
        </w:trPr>
        <w:tc>
          <w:tcPr>
            <w:tcW w:w="851" w:type="dxa"/>
            <w:tcBorders>
              <w:top w:val="single" w:sz="4" w:space="0" w:color="auto"/>
              <w:left w:val="single" w:sz="4" w:space="0" w:color="auto"/>
              <w:bottom w:val="single" w:sz="4" w:space="0" w:color="auto"/>
              <w:right w:val="single" w:sz="4" w:space="0" w:color="auto"/>
            </w:tcBorders>
          </w:tcPr>
          <w:p w:rsidR="006F7569" w:rsidRPr="003556EB" w:rsidRDefault="006F7569" w:rsidP="0058254C">
            <w:pPr>
              <w:widowControl w:val="0"/>
              <w:numPr>
                <w:ilvl w:val="0"/>
                <w:numId w:val="1"/>
              </w:numPr>
              <w:autoSpaceDE w:val="0"/>
              <w:autoSpaceDN w:val="0"/>
              <w:adjustRightInd w:val="0"/>
              <w:spacing w:after="0" w:line="240" w:lineRule="auto"/>
              <w:rPr>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3556EB" w:rsidRDefault="006F7569" w:rsidP="007A2124">
            <w:pPr>
              <w:keepNext/>
              <w:keepLines/>
              <w:suppressLineNumbers/>
              <w:suppressAutoHyphens/>
              <w:spacing w:after="0" w:line="240" w:lineRule="auto"/>
              <w:jc w:val="both"/>
              <w:rPr>
                <w:rFonts w:eastAsiaTheme="minorEastAsia"/>
                <w:szCs w:val="24"/>
              </w:rPr>
            </w:pPr>
            <w:r w:rsidRPr="003556EB">
              <w:rPr>
                <w:rFonts w:eastAsiaTheme="minorEastAsia"/>
                <w:szCs w:val="24"/>
              </w:rPr>
              <w:t>Сведения о поставщике (исполнителе, подрядчике)</w:t>
            </w:r>
          </w:p>
        </w:tc>
        <w:tc>
          <w:tcPr>
            <w:tcW w:w="5954" w:type="dxa"/>
            <w:tcBorders>
              <w:top w:val="single" w:sz="4" w:space="0" w:color="auto"/>
              <w:left w:val="single" w:sz="4" w:space="0" w:color="auto"/>
              <w:bottom w:val="single" w:sz="4" w:space="0" w:color="auto"/>
              <w:right w:val="single" w:sz="4" w:space="0" w:color="auto"/>
            </w:tcBorders>
          </w:tcPr>
          <w:p w:rsidR="0058254C" w:rsidRPr="00D00229" w:rsidRDefault="0058254C" w:rsidP="0058254C">
            <w:pPr>
              <w:spacing w:after="0" w:line="240" w:lineRule="auto"/>
              <w:jc w:val="both"/>
              <w:rPr>
                <w:bCs/>
                <w:szCs w:val="24"/>
              </w:rPr>
            </w:pPr>
            <w:proofErr w:type="spellStart"/>
            <w:r w:rsidRPr="00D00229">
              <w:rPr>
                <w:bCs/>
                <w:szCs w:val="24"/>
              </w:rPr>
              <w:t>Хемекс</w:t>
            </w:r>
            <w:proofErr w:type="spellEnd"/>
            <w:r w:rsidRPr="00D00229">
              <w:rPr>
                <w:bCs/>
                <w:szCs w:val="24"/>
              </w:rPr>
              <w:t xml:space="preserve"> Гамбург </w:t>
            </w:r>
            <w:proofErr w:type="spellStart"/>
            <w:r w:rsidRPr="00D00229">
              <w:rPr>
                <w:bCs/>
                <w:szCs w:val="24"/>
              </w:rPr>
              <w:t>ГмбХ</w:t>
            </w:r>
            <w:proofErr w:type="spellEnd"/>
          </w:p>
          <w:p w:rsidR="0058254C" w:rsidRPr="00D00229" w:rsidRDefault="0058254C" w:rsidP="0058254C">
            <w:pPr>
              <w:spacing w:after="0" w:line="240" w:lineRule="auto"/>
              <w:jc w:val="both"/>
              <w:rPr>
                <w:bCs/>
                <w:szCs w:val="24"/>
              </w:rPr>
            </w:pPr>
            <w:proofErr w:type="spellStart"/>
            <w:r w:rsidRPr="00D00229">
              <w:rPr>
                <w:bCs/>
                <w:szCs w:val="24"/>
              </w:rPr>
              <w:t>Бюлтбек</w:t>
            </w:r>
            <w:proofErr w:type="spellEnd"/>
            <w:r w:rsidRPr="00D00229">
              <w:rPr>
                <w:bCs/>
                <w:szCs w:val="24"/>
              </w:rPr>
              <w:t xml:space="preserve"> 5, 22962, </w:t>
            </w:r>
            <w:proofErr w:type="spellStart"/>
            <w:r w:rsidRPr="00D00229">
              <w:rPr>
                <w:bCs/>
                <w:szCs w:val="24"/>
              </w:rPr>
              <w:t>Сик</w:t>
            </w:r>
            <w:proofErr w:type="spellEnd"/>
            <w:r w:rsidRPr="00D00229">
              <w:rPr>
                <w:bCs/>
                <w:szCs w:val="24"/>
              </w:rPr>
              <w:t>, Германия</w:t>
            </w:r>
          </w:p>
          <w:p w:rsidR="0058254C" w:rsidRPr="00D00229" w:rsidRDefault="0058254C" w:rsidP="0058254C">
            <w:pPr>
              <w:spacing w:after="0" w:line="240" w:lineRule="auto"/>
              <w:jc w:val="both"/>
              <w:rPr>
                <w:bCs/>
                <w:szCs w:val="24"/>
              </w:rPr>
            </w:pPr>
            <w:r w:rsidRPr="00D00229">
              <w:rPr>
                <w:bCs/>
                <w:szCs w:val="24"/>
              </w:rPr>
              <w:t>Тел: +49 4107 8779 333</w:t>
            </w:r>
          </w:p>
          <w:p w:rsidR="0058254C" w:rsidRPr="00D00229" w:rsidRDefault="0058254C" w:rsidP="0058254C">
            <w:pPr>
              <w:spacing w:after="0" w:line="240" w:lineRule="auto"/>
              <w:jc w:val="both"/>
              <w:rPr>
                <w:bCs/>
                <w:szCs w:val="24"/>
              </w:rPr>
            </w:pPr>
            <w:r w:rsidRPr="00D00229">
              <w:rPr>
                <w:bCs/>
                <w:szCs w:val="24"/>
              </w:rPr>
              <w:t xml:space="preserve">Факс: +49 4107 8779 300 </w:t>
            </w:r>
          </w:p>
          <w:p w:rsidR="0058254C" w:rsidRPr="00D00229" w:rsidRDefault="0058254C" w:rsidP="0058254C">
            <w:pPr>
              <w:spacing w:after="0" w:line="240" w:lineRule="auto"/>
              <w:jc w:val="both"/>
              <w:rPr>
                <w:bCs/>
                <w:szCs w:val="24"/>
              </w:rPr>
            </w:pPr>
            <w:r w:rsidRPr="00D00229">
              <w:rPr>
                <w:bCs/>
                <w:szCs w:val="24"/>
              </w:rPr>
              <w:t>ИНН 30 293 34535</w:t>
            </w:r>
          </w:p>
          <w:p w:rsidR="0058254C" w:rsidRPr="00D00229" w:rsidRDefault="0058254C" w:rsidP="0058254C">
            <w:pPr>
              <w:spacing w:after="0" w:line="240" w:lineRule="auto"/>
              <w:jc w:val="both"/>
              <w:rPr>
                <w:bCs/>
                <w:szCs w:val="24"/>
              </w:rPr>
            </w:pPr>
            <w:r w:rsidRPr="00D00229">
              <w:rPr>
                <w:bCs/>
                <w:szCs w:val="24"/>
              </w:rPr>
              <w:t>Банковские реквизиты:</w:t>
            </w:r>
          </w:p>
          <w:p w:rsidR="0058254C" w:rsidRPr="00D00229" w:rsidRDefault="0058254C" w:rsidP="0058254C">
            <w:pPr>
              <w:spacing w:after="0" w:line="240" w:lineRule="auto"/>
              <w:jc w:val="both"/>
              <w:rPr>
                <w:bCs/>
                <w:szCs w:val="24"/>
              </w:rPr>
            </w:pPr>
            <w:proofErr w:type="spellStart"/>
            <w:r w:rsidRPr="00D00229">
              <w:rPr>
                <w:bCs/>
                <w:szCs w:val="24"/>
              </w:rPr>
              <w:t>Коммерцбанк</w:t>
            </w:r>
            <w:proofErr w:type="spellEnd"/>
            <w:r w:rsidRPr="00D00229">
              <w:rPr>
                <w:bCs/>
                <w:szCs w:val="24"/>
              </w:rPr>
              <w:t xml:space="preserve"> АГ, Гамбург</w:t>
            </w:r>
          </w:p>
          <w:p w:rsidR="0058254C" w:rsidRPr="00D00229" w:rsidRDefault="0058254C" w:rsidP="0058254C">
            <w:pPr>
              <w:spacing w:after="0" w:line="240" w:lineRule="auto"/>
              <w:jc w:val="both"/>
              <w:rPr>
                <w:bCs/>
                <w:szCs w:val="24"/>
              </w:rPr>
            </w:pPr>
            <w:r w:rsidRPr="00D00229">
              <w:rPr>
                <w:bCs/>
                <w:szCs w:val="24"/>
              </w:rPr>
              <w:t>SWIFT: COBADEHHXXX</w:t>
            </w:r>
          </w:p>
          <w:p w:rsidR="0058254C" w:rsidRPr="00D00229" w:rsidRDefault="0058254C" w:rsidP="0058254C">
            <w:pPr>
              <w:spacing w:after="0" w:line="240" w:lineRule="auto"/>
              <w:jc w:val="both"/>
              <w:rPr>
                <w:bCs/>
                <w:szCs w:val="24"/>
              </w:rPr>
            </w:pPr>
            <w:r w:rsidRPr="00D00229">
              <w:rPr>
                <w:bCs/>
                <w:szCs w:val="24"/>
              </w:rPr>
              <w:t>IBAN: DE13 2004 0000 0228 8272 00</w:t>
            </w:r>
          </w:p>
          <w:p w:rsidR="002255E9" w:rsidRPr="00D00229" w:rsidRDefault="0058254C" w:rsidP="0058254C">
            <w:pPr>
              <w:spacing w:after="0" w:line="240" w:lineRule="auto"/>
              <w:ind w:left="34"/>
              <w:jc w:val="both"/>
              <w:rPr>
                <w:kern w:val="2"/>
                <w:szCs w:val="24"/>
              </w:rPr>
            </w:pPr>
            <w:r w:rsidRPr="00D00229">
              <w:rPr>
                <w:bCs/>
                <w:szCs w:val="24"/>
              </w:rPr>
              <w:t>BIC: COBA DE HH</w:t>
            </w:r>
          </w:p>
        </w:tc>
      </w:tr>
    </w:tbl>
    <w:p w:rsidR="00C24052" w:rsidRDefault="006F7569" w:rsidP="004A47DF">
      <w:pPr>
        <w:keepNext/>
        <w:keepLines/>
        <w:suppressLineNumbers/>
        <w:suppressAutoHyphens/>
        <w:spacing w:line="240" w:lineRule="auto"/>
        <w:jc w:val="center"/>
        <w:rPr>
          <w:b/>
          <w:color w:val="000000"/>
          <w:szCs w:val="24"/>
        </w:rPr>
      </w:pPr>
      <w:r w:rsidRPr="003556EB">
        <w:rPr>
          <w:b/>
          <w:szCs w:val="24"/>
        </w:rPr>
        <w:br w:type="page"/>
      </w:r>
      <w:r w:rsidR="007422C2" w:rsidRPr="007422C2">
        <w:rPr>
          <w:b/>
          <w:color w:val="000000"/>
          <w:szCs w:val="24"/>
          <w:lang w:val="en-US"/>
        </w:rPr>
        <w:lastRenderedPageBreak/>
        <w:t>II</w:t>
      </w:r>
      <w:r w:rsidR="007422C2">
        <w:rPr>
          <w:color w:val="000000"/>
          <w:szCs w:val="24"/>
        </w:rPr>
        <w:t xml:space="preserve">. </w:t>
      </w:r>
      <w:r w:rsidR="00C30173" w:rsidRPr="003556EB">
        <w:rPr>
          <w:b/>
          <w:color w:val="000000"/>
          <w:szCs w:val="24"/>
        </w:rPr>
        <w:t xml:space="preserve">ПРОЕКТ ДОГОВОРА </w:t>
      </w:r>
    </w:p>
    <w:p w:rsidR="006C0A3E" w:rsidRPr="005F3E6D" w:rsidRDefault="006C0A3E" w:rsidP="006C0A3E">
      <w:pPr>
        <w:pStyle w:val="a6"/>
        <w:suppressAutoHyphens/>
        <w:spacing w:after="120" w:line="240" w:lineRule="auto"/>
        <w:ind w:right="0"/>
        <w:jc w:val="right"/>
        <w:rPr>
          <w:b w:val="0"/>
          <w:sz w:val="22"/>
          <w:szCs w:val="22"/>
        </w:rPr>
      </w:pPr>
    </w:p>
    <w:tbl>
      <w:tblPr>
        <w:tblW w:w="10065" w:type="dxa"/>
        <w:tblInd w:w="108" w:type="dxa"/>
        <w:tblLayout w:type="fixed"/>
        <w:tblLook w:val="01E0"/>
      </w:tblPr>
      <w:tblGrid>
        <w:gridCol w:w="4962"/>
        <w:gridCol w:w="5103"/>
      </w:tblGrid>
      <w:tr w:rsidR="006C0A3E" w:rsidRPr="005F3E6D" w:rsidTr="00D00229">
        <w:tc>
          <w:tcPr>
            <w:tcW w:w="4962" w:type="dxa"/>
          </w:tcPr>
          <w:p w:rsidR="006C0A3E" w:rsidRPr="005F3E6D" w:rsidRDefault="006C0A3E" w:rsidP="006C0A3E">
            <w:pPr>
              <w:spacing w:after="0" w:line="240" w:lineRule="auto"/>
              <w:jc w:val="both"/>
              <w:rPr>
                <w:b/>
                <w:lang w:val="en-US"/>
              </w:rPr>
            </w:pPr>
            <w:r w:rsidRPr="005F3E6D">
              <w:rPr>
                <w:b/>
              </w:rPr>
              <w:t xml:space="preserve">КОНТРАКТ </w:t>
            </w:r>
            <w:bookmarkStart w:id="12" w:name="OCRUncertain002"/>
            <w:r w:rsidRPr="005F3E6D">
              <w:rPr>
                <w:b/>
              </w:rPr>
              <w:t>№</w:t>
            </w:r>
            <w:bookmarkEnd w:id="12"/>
          </w:p>
          <w:p w:rsidR="006C0A3E" w:rsidRPr="005F3E6D" w:rsidRDefault="006C0A3E" w:rsidP="006C0A3E">
            <w:pPr>
              <w:spacing w:after="0" w:line="240" w:lineRule="auto"/>
              <w:jc w:val="both"/>
              <w:rPr>
                <w:b/>
                <w:lang w:val="en-US"/>
              </w:rPr>
            </w:pPr>
          </w:p>
        </w:tc>
        <w:tc>
          <w:tcPr>
            <w:tcW w:w="5103" w:type="dxa"/>
          </w:tcPr>
          <w:p w:rsidR="006C0A3E" w:rsidRPr="005F3E6D" w:rsidRDefault="006C0A3E" w:rsidP="006C0A3E">
            <w:pPr>
              <w:spacing w:after="0" w:line="240" w:lineRule="auto"/>
              <w:jc w:val="both"/>
              <w:rPr>
                <w:b/>
              </w:rPr>
            </w:pPr>
            <w:r w:rsidRPr="005F3E6D">
              <w:rPr>
                <w:b/>
                <w:lang w:val="en-US"/>
              </w:rPr>
              <w:t>CONTRACT №</w:t>
            </w:r>
          </w:p>
        </w:tc>
      </w:tr>
      <w:tr w:rsidR="006C0A3E" w:rsidRPr="00CC2572" w:rsidTr="00D00229">
        <w:tc>
          <w:tcPr>
            <w:tcW w:w="4962" w:type="dxa"/>
          </w:tcPr>
          <w:p w:rsidR="006C0A3E" w:rsidRPr="005F3E6D" w:rsidRDefault="006C0A3E" w:rsidP="006C0A3E">
            <w:pPr>
              <w:spacing w:after="0" w:line="240" w:lineRule="auto"/>
              <w:jc w:val="both"/>
            </w:pPr>
            <w:r w:rsidRPr="005F3E6D">
              <w:t>г. Москва                   «    »___________2015</w:t>
            </w:r>
          </w:p>
          <w:p w:rsidR="006C0A3E" w:rsidRPr="005F3E6D" w:rsidRDefault="006C0A3E" w:rsidP="006C0A3E">
            <w:pPr>
              <w:spacing w:after="0" w:line="240" w:lineRule="auto"/>
              <w:jc w:val="both"/>
            </w:pPr>
          </w:p>
          <w:p w:rsidR="006C0A3E" w:rsidRDefault="006C0A3E" w:rsidP="006C0A3E">
            <w:pPr>
              <w:spacing w:after="0" w:line="240" w:lineRule="auto"/>
              <w:jc w:val="both"/>
            </w:pPr>
            <w:bookmarkStart w:id="13" w:name="OCRUncertain008"/>
            <w:r w:rsidRPr="005F3E6D">
              <w:t>Компания «</w:t>
            </w:r>
            <w:proofErr w:type="spellStart"/>
            <w:r w:rsidRPr="005F3E6D">
              <w:t>Хемекс</w:t>
            </w:r>
            <w:proofErr w:type="spellEnd"/>
            <w:r w:rsidRPr="005F3E6D">
              <w:t xml:space="preserve"> Гамбург </w:t>
            </w:r>
            <w:proofErr w:type="spellStart"/>
            <w:r w:rsidRPr="005F3E6D">
              <w:t>ГмбХ</w:t>
            </w:r>
            <w:proofErr w:type="spellEnd"/>
            <w:r w:rsidRPr="005F3E6D">
              <w:t xml:space="preserve">» (Германия) в лице Исполнительного директора г-на Александра </w:t>
            </w:r>
            <w:proofErr w:type="spellStart"/>
            <w:r w:rsidRPr="005F3E6D">
              <w:t>Липовича</w:t>
            </w:r>
            <w:proofErr w:type="spellEnd"/>
            <w:r w:rsidRPr="005F3E6D">
              <w:t xml:space="preserve">, действующего на основании Устава, с одной стороны, именуемая в дальнейшем </w:t>
            </w:r>
            <w:bookmarkEnd w:id="13"/>
            <w:r w:rsidRPr="005F3E6D">
              <w:t xml:space="preserve"> «Продавец», </w:t>
            </w:r>
          </w:p>
          <w:p w:rsidR="006C0A3E" w:rsidRPr="005F3E6D" w:rsidRDefault="006C0A3E" w:rsidP="006C0A3E">
            <w:pPr>
              <w:spacing w:after="0" w:line="240" w:lineRule="auto"/>
              <w:jc w:val="both"/>
            </w:pPr>
            <w:r w:rsidRPr="005F3E6D">
              <w:t xml:space="preserve">и ФГУП «Московский эндокринный завод» (Россия) в лице </w:t>
            </w:r>
            <w:bookmarkStart w:id="14" w:name="OCRUncertain017"/>
            <w:r w:rsidRPr="005F3E6D">
              <w:t xml:space="preserve"> директора г-на Фонарёва М.Ю.,</w:t>
            </w:r>
            <w:bookmarkEnd w:id="14"/>
            <w:r w:rsidRPr="005F3E6D">
              <w:t xml:space="preserve"> действующего на основании </w:t>
            </w:r>
            <w:bookmarkStart w:id="15" w:name="OCRUncertain018"/>
            <w:r w:rsidRPr="005F3E6D">
              <w:t>Устава,</w:t>
            </w:r>
            <w:bookmarkEnd w:id="15"/>
            <w:r w:rsidRPr="005F3E6D">
              <w:t xml:space="preserve"> именуемое в дальнейшем «Покупатель» с другой стороны, именуемые далее Стороны, заключили настоящий Контракт о нижеследующем:</w:t>
            </w:r>
          </w:p>
          <w:p w:rsidR="006C0A3E" w:rsidRPr="005F3E6D" w:rsidRDefault="006C0A3E" w:rsidP="006C0A3E">
            <w:pPr>
              <w:spacing w:after="0" w:line="240" w:lineRule="auto"/>
              <w:jc w:val="both"/>
            </w:pPr>
          </w:p>
        </w:tc>
        <w:tc>
          <w:tcPr>
            <w:tcW w:w="5103" w:type="dxa"/>
          </w:tcPr>
          <w:p w:rsidR="006C0A3E" w:rsidRPr="005F3E6D" w:rsidRDefault="006C0A3E" w:rsidP="006C0A3E">
            <w:pPr>
              <w:spacing w:after="0" w:line="240" w:lineRule="auto"/>
              <w:jc w:val="both"/>
              <w:rPr>
                <w:lang w:val="en-US"/>
              </w:rPr>
            </w:pPr>
            <w:r w:rsidRPr="005F3E6D">
              <w:rPr>
                <w:lang w:val="en-US"/>
              </w:rPr>
              <w:t>Moscow                             «    »___________2015</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Company “</w:t>
            </w:r>
            <w:proofErr w:type="spellStart"/>
            <w:r w:rsidRPr="005F3E6D">
              <w:rPr>
                <w:lang w:val="en-US"/>
              </w:rPr>
              <w:t>Chemex</w:t>
            </w:r>
            <w:proofErr w:type="spellEnd"/>
            <w:r w:rsidRPr="005F3E6D">
              <w:rPr>
                <w:lang w:val="en-US"/>
              </w:rPr>
              <w:t xml:space="preserve"> Hamburg GmbH” (Germany), hereinafter referred to as “Seller”, in the name of Executive director Mr. Alexander </w:t>
            </w:r>
            <w:proofErr w:type="spellStart"/>
            <w:r w:rsidRPr="005F3E6D">
              <w:rPr>
                <w:lang w:val="en-US"/>
              </w:rPr>
              <w:t>Lipowitsch</w:t>
            </w:r>
            <w:proofErr w:type="spellEnd"/>
            <w:r w:rsidRPr="005F3E6D">
              <w:rPr>
                <w:lang w:val="en-US"/>
              </w:rPr>
              <w:t xml:space="preserve"> acting on the basis of the Charter on the one hand,</w:t>
            </w:r>
          </w:p>
          <w:p w:rsidR="006C0A3E" w:rsidRPr="00CC2572" w:rsidRDefault="006C0A3E" w:rsidP="006C0A3E">
            <w:pPr>
              <w:spacing w:after="0" w:line="240" w:lineRule="auto"/>
              <w:jc w:val="both"/>
              <w:rPr>
                <w:lang w:val="en-US"/>
              </w:rPr>
            </w:pPr>
          </w:p>
          <w:p w:rsidR="006C0A3E" w:rsidRPr="00CC2572" w:rsidRDefault="006C0A3E" w:rsidP="006C0A3E">
            <w:pPr>
              <w:spacing w:after="0" w:line="240" w:lineRule="auto"/>
              <w:jc w:val="both"/>
              <w:rPr>
                <w:lang w:val="en-US"/>
              </w:rPr>
            </w:pPr>
          </w:p>
          <w:p w:rsidR="006C0A3E" w:rsidRPr="005F3E6D" w:rsidRDefault="006C0A3E" w:rsidP="006C0A3E">
            <w:pPr>
              <w:spacing w:after="0" w:line="240" w:lineRule="auto"/>
              <w:jc w:val="both"/>
              <w:rPr>
                <w:b/>
                <w:lang w:val="en-US"/>
              </w:rPr>
            </w:pPr>
            <w:r w:rsidRPr="005F3E6D">
              <w:rPr>
                <w:lang w:val="en-US"/>
              </w:rPr>
              <w:t xml:space="preserve">and  </w:t>
            </w:r>
            <w:r w:rsidRPr="005F3E6D">
              <w:rPr>
                <w:lang w:val="en-GB"/>
              </w:rPr>
              <w:t>FSUE “Moscow endocrine plant”</w:t>
            </w:r>
            <w:r w:rsidRPr="005F3E6D">
              <w:rPr>
                <w:lang w:val="en-US"/>
              </w:rPr>
              <w:t xml:space="preserve"> (Russia), represented by its </w:t>
            </w:r>
            <w:r w:rsidRPr="005F3E6D">
              <w:rPr>
                <w:rStyle w:val="hps"/>
                <w:lang w:val="en-US"/>
              </w:rPr>
              <w:t xml:space="preserve">Director </w:t>
            </w:r>
            <w:r w:rsidRPr="005F3E6D">
              <w:rPr>
                <w:lang w:val="en-US"/>
              </w:rPr>
              <w:t xml:space="preserve">Mr. </w:t>
            </w:r>
            <w:proofErr w:type="spellStart"/>
            <w:r w:rsidRPr="005F3E6D">
              <w:rPr>
                <w:lang w:val="en-US"/>
              </w:rPr>
              <w:t>Fonar</w:t>
            </w:r>
            <w:r>
              <w:rPr>
                <w:lang w:val="en-US"/>
              </w:rPr>
              <w:t>y</w:t>
            </w:r>
            <w:r w:rsidRPr="005F3E6D">
              <w:rPr>
                <w:lang w:val="en-US"/>
              </w:rPr>
              <w:t>ev</w:t>
            </w:r>
            <w:proofErr w:type="spellEnd"/>
            <w:r w:rsidRPr="005F3E6D">
              <w:rPr>
                <w:lang w:val="en-US"/>
              </w:rPr>
              <w:t xml:space="preserve"> </w:t>
            </w:r>
            <w:r w:rsidRPr="005F3E6D">
              <w:rPr>
                <w:rStyle w:val="hps"/>
                <w:lang w:val="en-US"/>
              </w:rPr>
              <w:t>M.Y.</w:t>
            </w:r>
            <w:r w:rsidRPr="005F3E6D">
              <w:rPr>
                <w:lang w:val="en-US"/>
              </w:rPr>
              <w:t xml:space="preserve"> acting on the basis of the Charter, hereinafter referred to as “Buyer”, on the other hand, have concluded the present Contract about the following:</w:t>
            </w:r>
          </w:p>
        </w:tc>
      </w:tr>
      <w:tr w:rsidR="006C0A3E" w:rsidRPr="00CC2572" w:rsidTr="00D00229">
        <w:tc>
          <w:tcPr>
            <w:tcW w:w="4962" w:type="dxa"/>
          </w:tcPr>
          <w:p w:rsidR="006C0A3E" w:rsidRPr="005F3E6D" w:rsidRDefault="006C0A3E" w:rsidP="006C0A3E">
            <w:pPr>
              <w:spacing w:after="0" w:line="240" w:lineRule="auto"/>
              <w:jc w:val="both"/>
              <w:rPr>
                <w:b/>
              </w:rPr>
            </w:pPr>
            <w:r w:rsidRPr="005F3E6D">
              <w:rPr>
                <w:b/>
              </w:rPr>
              <w:t>1. Предмет Контракта</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 xml:space="preserve">1.1. Продавец продает фармацевтическую субстанцию </w:t>
            </w:r>
            <w:proofErr w:type="spellStart"/>
            <w:r w:rsidRPr="005F3E6D">
              <w:t>Кетамина</w:t>
            </w:r>
            <w:proofErr w:type="spellEnd"/>
            <w:r w:rsidRPr="005F3E6D">
              <w:t xml:space="preserve"> гидрохлорид производства «ЦУ» </w:t>
            </w:r>
            <w:proofErr w:type="spellStart"/>
            <w:r w:rsidRPr="005F3E6D">
              <w:t>Хемие</w:t>
            </w:r>
            <w:proofErr w:type="spellEnd"/>
            <w:r w:rsidRPr="005F3E6D">
              <w:t xml:space="preserve"> </w:t>
            </w:r>
            <w:proofErr w:type="spellStart"/>
            <w:r w:rsidRPr="005F3E6D">
              <w:t>Уетикон</w:t>
            </w:r>
            <w:proofErr w:type="spellEnd"/>
            <w:r w:rsidRPr="005F3E6D">
              <w:t xml:space="preserve"> </w:t>
            </w:r>
            <w:proofErr w:type="spellStart"/>
            <w:r w:rsidRPr="005F3E6D">
              <w:t>ГмбХ</w:t>
            </w:r>
            <w:proofErr w:type="spellEnd"/>
            <w:r w:rsidRPr="005F3E6D">
              <w:t>», Германия, далее «Товар», в соответствии со Спецификацией, указанной в Приложении № 1, к настоящему Контракту и являющимся его неотъемлемой частью. Покупатель обязуется оплатить указанный Товар и обеспечить его получение.</w:t>
            </w:r>
          </w:p>
          <w:p w:rsidR="006C0A3E" w:rsidRPr="005F3E6D" w:rsidRDefault="006C0A3E" w:rsidP="006C0A3E">
            <w:pPr>
              <w:spacing w:after="0" w:line="240" w:lineRule="auto"/>
              <w:jc w:val="both"/>
            </w:pPr>
            <w:r w:rsidRPr="005F3E6D">
              <w:t>1.2. Продавец обязан своевременно извещать Покупателя в случае каких-либо изменений в нормативной документации на Товар.</w:t>
            </w:r>
          </w:p>
          <w:p w:rsidR="006C0A3E" w:rsidRPr="005F3E6D" w:rsidRDefault="006C0A3E" w:rsidP="006C0A3E">
            <w:pPr>
              <w:spacing w:after="0" w:line="240" w:lineRule="auto"/>
              <w:jc w:val="both"/>
            </w:pPr>
          </w:p>
          <w:p w:rsidR="006C0A3E" w:rsidRPr="005F3E6D" w:rsidRDefault="006C0A3E" w:rsidP="006C0A3E">
            <w:pPr>
              <w:spacing w:after="0" w:line="240" w:lineRule="auto"/>
              <w:jc w:val="both"/>
              <w:rPr>
                <w:b/>
              </w:rPr>
            </w:pPr>
            <w:r w:rsidRPr="005F3E6D">
              <w:rPr>
                <w:b/>
              </w:rPr>
              <w:t>2. Качество Товара</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 xml:space="preserve">2.1. Качество поставляемого Товара должно быть подтверждено сертификатом качества, выданным предприятием-производителем и соответствовать требованиям НД </w:t>
            </w:r>
            <w:proofErr w:type="gramStart"/>
            <w:r w:rsidRPr="005F3E6D">
              <w:t>П</w:t>
            </w:r>
            <w:proofErr w:type="gramEnd"/>
            <w:r w:rsidRPr="005F3E6D">
              <w:t xml:space="preserve"> N013369/01-011007, изменение № 1.</w:t>
            </w:r>
          </w:p>
          <w:p w:rsidR="006C0A3E" w:rsidRPr="005F3E6D" w:rsidRDefault="006C0A3E" w:rsidP="006C0A3E">
            <w:pPr>
              <w:tabs>
                <w:tab w:val="left" w:pos="5740"/>
              </w:tabs>
              <w:overflowPunct w:val="0"/>
              <w:autoSpaceDE w:val="0"/>
              <w:autoSpaceDN w:val="0"/>
              <w:adjustRightInd w:val="0"/>
              <w:spacing w:after="0" w:line="240" w:lineRule="auto"/>
              <w:jc w:val="both"/>
            </w:pPr>
          </w:p>
          <w:p w:rsidR="006C0A3E" w:rsidRPr="005F3E6D" w:rsidRDefault="006C0A3E" w:rsidP="006C0A3E">
            <w:pPr>
              <w:tabs>
                <w:tab w:val="left" w:pos="5740"/>
              </w:tabs>
              <w:overflowPunct w:val="0"/>
              <w:autoSpaceDE w:val="0"/>
              <w:autoSpaceDN w:val="0"/>
              <w:adjustRightInd w:val="0"/>
              <w:spacing w:after="0" w:line="240" w:lineRule="auto"/>
              <w:jc w:val="both"/>
            </w:pPr>
            <w:r w:rsidRPr="005F3E6D">
              <w:t>2.2. Срок годности Товара должен составлять не менее 80 % (Восьмидесяти процентов)  от срока годности, указанного на стандартной упаковке производителя.</w:t>
            </w:r>
          </w:p>
          <w:p w:rsidR="006C0A3E" w:rsidRPr="005F3E6D" w:rsidRDefault="006C0A3E" w:rsidP="006C0A3E">
            <w:pPr>
              <w:tabs>
                <w:tab w:val="left" w:pos="5740"/>
              </w:tabs>
              <w:overflowPunct w:val="0"/>
              <w:autoSpaceDE w:val="0"/>
              <w:autoSpaceDN w:val="0"/>
              <w:adjustRightInd w:val="0"/>
              <w:spacing w:after="0" w:line="240" w:lineRule="auto"/>
              <w:jc w:val="both"/>
            </w:pPr>
            <w:r w:rsidRPr="005F3E6D">
              <w:t>Продавец может поставить Товар со сроком годности менее</w:t>
            </w:r>
            <w:r w:rsidRPr="005F3E6D">
              <w:rPr>
                <w:lang w:val="lv-LV"/>
              </w:rPr>
              <w:t xml:space="preserve"> </w:t>
            </w:r>
            <w:r w:rsidRPr="005F3E6D">
              <w:t>80 % (Восьмидесяти процентов) с письменного согласия Покупателя.</w:t>
            </w:r>
          </w:p>
          <w:p w:rsidR="006C0A3E" w:rsidRPr="005F3E6D" w:rsidRDefault="006C0A3E" w:rsidP="006C0A3E">
            <w:pPr>
              <w:tabs>
                <w:tab w:val="left" w:pos="5740"/>
              </w:tabs>
              <w:overflowPunct w:val="0"/>
              <w:autoSpaceDE w:val="0"/>
              <w:autoSpaceDN w:val="0"/>
              <w:adjustRightInd w:val="0"/>
              <w:spacing w:after="0" w:line="240" w:lineRule="auto"/>
              <w:jc w:val="both"/>
            </w:pPr>
          </w:p>
          <w:p w:rsidR="006C0A3E" w:rsidRPr="005F3E6D" w:rsidRDefault="006C0A3E" w:rsidP="006C0A3E">
            <w:pPr>
              <w:tabs>
                <w:tab w:val="left" w:pos="5740"/>
              </w:tabs>
              <w:overflowPunct w:val="0"/>
              <w:autoSpaceDE w:val="0"/>
              <w:autoSpaceDN w:val="0"/>
              <w:adjustRightInd w:val="0"/>
              <w:spacing w:after="0" w:line="240" w:lineRule="auto"/>
              <w:jc w:val="both"/>
            </w:pPr>
          </w:p>
        </w:tc>
        <w:tc>
          <w:tcPr>
            <w:tcW w:w="5103" w:type="dxa"/>
          </w:tcPr>
          <w:p w:rsidR="006C0A3E" w:rsidRPr="005F3E6D" w:rsidRDefault="006C0A3E" w:rsidP="006C0A3E">
            <w:pPr>
              <w:spacing w:after="0" w:line="240" w:lineRule="auto"/>
              <w:jc w:val="both"/>
              <w:rPr>
                <w:b/>
                <w:lang w:val="en-US"/>
              </w:rPr>
            </w:pPr>
            <w:r w:rsidRPr="005F3E6D">
              <w:rPr>
                <w:b/>
                <w:lang w:val="en-US"/>
              </w:rPr>
              <w:t>1. Subject of the Contract</w:t>
            </w:r>
          </w:p>
          <w:p w:rsidR="006C0A3E" w:rsidRPr="005F3E6D" w:rsidRDefault="006C0A3E" w:rsidP="006C0A3E">
            <w:pPr>
              <w:spacing w:after="0" w:line="240" w:lineRule="auto"/>
              <w:jc w:val="both"/>
              <w:rPr>
                <w:b/>
                <w:lang w:val="en-US"/>
              </w:rPr>
            </w:pPr>
          </w:p>
          <w:p w:rsidR="006C0A3E" w:rsidRPr="005F3E6D" w:rsidRDefault="006C0A3E" w:rsidP="006C0A3E">
            <w:pPr>
              <w:autoSpaceDE w:val="0"/>
              <w:autoSpaceDN w:val="0"/>
              <w:adjustRightInd w:val="0"/>
              <w:spacing w:after="0" w:line="240" w:lineRule="auto"/>
              <w:jc w:val="both"/>
              <w:rPr>
                <w:lang w:val="en-GB"/>
              </w:rPr>
            </w:pPr>
            <w:r w:rsidRPr="005F3E6D">
              <w:rPr>
                <w:lang w:val="en-US"/>
              </w:rPr>
              <w:t xml:space="preserve">1.1 </w:t>
            </w:r>
            <w:r w:rsidRPr="005F3E6D">
              <w:rPr>
                <w:lang w:val="en-US"/>
              </w:rPr>
              <w:tab/>
            </w:r>
            <w:r w:rsidRPr="005F3E6D">
              <w:rPr>
                <w:lang w:val="en-GB"/>
              </w:rPr>
              <w:t xml:space="preserve">Seller sells pharmaceutical substance </w:t>
            </w:r>
            <w:proofErr w:type="spellStart"/>
            <w:r w:rsidRPr="005F3E6D">
              <w:rPr>
                <w:lang w:val="en-GB"/>
              </w:rPr>
              <w:t>Ketamine</w:t>
            </w:r>
            <w:proofErr w:type="spellEnd"/>
            <w:r w:rsidRPr="005F3E6D">
              <w:rPr>
                <w:lang w:val="en-GB"/>
              </w:rPr>
              <w:t xml:space="preserve"> </w:t>
            </w:r>
            <w:r w:rsidRPr="005F3E6D">
              <w:rPr>
                <w:lang w:val="en-US"/>
              </w:rPr>
              <w:t>Hydrochloride</w:t>
            </w:r>
            <w:r w:rsidRPr="005F3E6D">
              <w:rPr>
                <w:lang w:val="en-GB"/>
              </w:rPr>
              <w:t xml:space="preserve"> </w:t>
            </w:r>
            <w:r w:rsidRPr="005F3E6D">
              <w:rPr>
                <w:lang w:val="en-US"/>
              </w:rPr>
              <w:t>produced by “</w:t>
            </w:r>
            <w:r w:rsidRPr="005F3E6D">
              <w:rPr>
                <w:lang w:val="lv-LV"/>
              </w:rPr>
              <w:t>CU” Chemie Uetikon</w:t>
            </w:r>
            <w:r w:rsidRPr="005F3E6D">
              <w:rPr>
                <w:lang w:val="en-US"/>
              </w:rPr>
              <w:t xml:space="preserve"> GmbH”</w:t>
            </w:r>
            <w:r w:rsidRPr="005F3E6D">
              <w:rPr>
                <w:lang w:val="lv-LV"/>
              </w:rPr>
              <w:t>, Germany</w:t>
            </w:r>
            <w:r w:rsidRPr="005F3E6D">
              <w:rPr>
                <w:lang w:val="en-US"/>
              </w:rPr>
              <w:t xml:space="preserve"> </w:t>
            </w:r>
            <w:r w:rsidRPr="005F3E6D">
              <w:rPr>
                <w:lang w:val="en-GB"/>
              </w:rPr>
              <w:t xml:space="preserve">further “Goods” according to the Specification attached in the Appendix </w:t>
            </w:r>
            <w:r w:rsidRPr="005F3E6D">
              <w:rPr>
                <w:lang w:val="en-US"/>
              </w:rPr>
              <w:t xml:space="preserve">№ </w:t>
            </w:r>
            <w:r w:rsidRPr="005F3E6D">
              <w:rPr>
                <w:lang w:val="en-GB"/>
              </w:rPr>
              <w:t>1 to the present Contract forming its integral part.</w:t>
            </w:r>
          </w:p>
          <w:p w:rsidR="006C0A3E" w:rsidRPr="005F3E6D" w:rsidRDefault="006C0A3E" w:rsidP="006C0A3E">
            <w:pPr>
              <w:autoSpaceDE w:val="0"/>
              <w:autoSpaceDN w:val="0"/>
              <w:adjustRightInd w:val="0"/>
              <w:spacing w:after="0" w:line="240" w:lineRule="auto"/>
              <w:jc w:val="both"/>
              <w:rPr>
                <w:lang w:val="en-GB"/>
              </w:rPr>
            </w:pPr>
            <w:r w:rsidRPr="005F3E6D">
              <w:rPr>
                <w:lang w:val="en-GB"/>
              </w:rPr>
              <w:t>Buyer undertakes to pay for the mentioned Goods and organize their receipt.</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1.2. Seller must promptly notify the Buyer in case of any changes in the normative documents for the Goods.</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b/>
                <w:lang w:val="en-US"/>
              </w:rPr>
            </w:pPr>
            <w:r w:rsidRPr="005F3E6D">
              <w:rPr>
                <w:b/>
                <w:lang w:val="en-US"/>
              </w:rPr>
              <w:t>2. Quality of the Goods</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US"/>
              </w:rPr>
              <w:t xml:space="preserve">2.1. The quality of the Goods must be confirmed by certificate of analysis issued by the respective manufacturer and conform to the requirements of </w:t>
            </w:r>
            <w:r w:rsidRPr="005F3E6D">
              <w:rPr>
                <w:rStyle w:val="hps"/>
                <w:lang w:val="en-US"/>
              </w:rPr>
              <w:t xml:space="preserve">documentation ND </w:t>
            </w:r>
            <w:r w:rsidRPr="005F3E6D">
              <w:rPr>
                <w:lang w:val="en-US"/>
              </w:rPr>
              <w:t>P N013369/01-011007, Amendment № 1.</w:t>
            </w:r>
          </w:p>
          <w:p w:rsidR="006C0A3E" w:rsidRPr="005F3E6D" w:rsidRDefault="006C0A3E" w:rsidP="006C0A3E">
            <w:pPr>
              <w:tabs>
                <w:tab w:val="left" w:pos="5740"/>
              </w:tabs>
              <w:overflowPunct w:val="0"/>
              <w:autoSpaceDE w:val="0"/>
              <w:autoSpaceDN w:val="0"/>
              <w:adjustRightInd w:val="0"/>
              <w:spacing w:after="0" w:line="240" w:lineRule="auto"/>
              <w:jc w:val="both"/>
              <w:rPr>
                <w:lang w:val="en-US"/>
              </w:rPr>
            </w:pPr>
          </w:p>
          <w:p w:rsidR="006C0A3E" w:rsidRPr="005F3E6D" w:rsidRDefault="006C0A3E" w:rsidP="006C0A3E">
            <w:pPr>
              <w:spacing w:after="0" w:line="240" w:lineRule="auto"/>
              <w:jc w:val="both"/>
              <w:rPr>
                <w:lang w:val="en-GB"/>
              </w:rPr>
            </w:pPr>
            <w:r w:rsidRPr="005F3E6D">
              <w:rPr>
                <w:lang w:val="en-US"/>
              </w:rPr>
              <w:t>2.2. The shelf life of the Goods must be not less than 80 % (Eighty percent) with respect to the period marked on the standard packing by the manufacturer.</w:t>
            </w:r>
          </w:p>
          <w:p w:rsidR="006C0A3E" w:rsidRPr="005F3E6D" w:rsidRDefault="006C0A3E" w:rsidP="006C0A3E">
            <w:pPr>
              <w:spacing w:after="0" w:line="240" w:lineRule="auto"/>
              <w:jc w:val="both"/>
              <w:rPr>
                <w:lang w:val="en-US"/>
              </w:rPr>
            </w:pPr>
            <w:r w:rsidRPr="005F3E6D">
              <w:rPr>
                <w:lang w:val="en-US"/>
              </w:rPr>
              <w:t>Seller is allowed to ship Goods with shelf life below 80% (Eighty percent) with written agreement Buyer.</w:t>
            </w:r>
          </w:p>
          <w:p w:rsidR="006C0A3E" w:rsidRPr="005F3E6D" w:rsidRDefault="006C0A3E" w:rsidP="006C0A3E">
            <w:pPr>
              <w:autoSpaceDE w:val="0"/>
              <w:autoSpaceDN w:val="0"/>
              <w:adjustRightInd w:val="0"/>
              <w:spacing w:after="0" w:line="240" w:lineRule="auto"/>
              <w:jc w:val="both"/>
              <w:rPr>
                <w:b/>
                <w:lang w:val="en-US"/>
              </w:rPr>
            </w:pPr>
          </w:p>
        </w:tc>
      </w:tr>
      <w:tr w:rsidR="006C0A3E" w:rsidRPr="00CC2572" w:rsidTr="00D00229">
        <w:tc>
          <w:tcPr>
            <w:tcW w:w="4962" w:type="dxa"/>
          </w:tcPr>
          <w:p w:rsidR="006C0A3E" w:rsidRPr="005F3E6D" w:rsidRDefault="006C0A3E" w:rsidP="006C0A3E">
            <w:pPr>
              <w:spacing w:after="0" w:line="240" w:lineRule="auto"/>
              <w:jc w:val="both"/>
              <w:rPr>
                <w:b/>
              </w:rPr>
            </w:pPr>
            <w:r w:rsidRPr="005F3E6D">
              <w:rPr>
                <w:b/>
              </w:rPr>
              <w:lastRenderedPageBreak/>
              <w:t>3.</w:t>
            </w:r>
            <w:bookmarkStart w:id="16" w:name="OCRUncertain019"/>
            <w:r w:rsidRPr="005F3E6D">
              <w:rPr>
                <w:b/>
              </w:rPr>
              <w:t xml:space="preserve"> Ц</w:t>
            </w:r>
            <w:bookmarkEnd w:id="16"/>
            <w:r w:rsidRPr="005F3E6D">
              <w:rPr>
                <w:b/>
              </w:rPr>
              <w:t>ена Товара и общая сумма Контракта</w:t>
            </w:r>
          </w:p>
          <w:p w:rsidR="006C0A3E" w:rsidRPr="005F3E6D" w:rsidRDefault="006C0A3E" w:rsidP="006C0A3E">
            <w:pPr>
              <w:spacing w:after="0" w:line="240" w:lineRule="auto"/>
              <w:jc w:val="both"/>
            </w:pPr>
          </w:p>
          <w:p w:rsidR="006C0A3E" w:rsidRPr="005F3E6D" w:rsidRDefault="006C0A3E" w:rsidP="006C0A3E">
            <w:pPr>
              <w:spacing w:after="0" w:line="240" w:lineRule="auto"/>
              <w:jc w:val="both"/>
            </w:pPr>
          </w:p>
          <w:p w:rsidR="006C0A3E" w:rsidRPr="005F3E6D" w:rsidRDefault="006C0A3E" w:rsidP="006C0A3E">
            <w:pPr>
              <w:spacing w:after="0" w:line="240" w:lineRule="auto"/>
              <w:jc w:val="both"/>
            </w:pPr>
            <w:r w:rsidRPr="005F3E6D">
              <w:t xml:space="preserve">3.1. Цена на поставляемый Товар указана в Спецификации (Приложение № 1 к настоящему Контракту) и понимается </w:t>
            </w:r>
            <w:proofErr w:type="gramStart"/>
            <w:r w:rsidRPr="005F3E6D">
              <w:t>С</w:t>
            </w:r>
            <w:proofErr w:type="gramEnd"/>
            <w:r w:rsidRPr="005F3E6D">
              <w:t>IP – Москва, Российская Федерация, аэропорт «Шереметьево» (доставка авиатранспортом) (</w:t>
            </w:r>
            <w:bookmarkStart w:id="17" w:name="OCRUncertain021"/>
            <w:r w:rsidRPr="005F3E6D">
              <w:t>ИНКОТЕРМС</w:t>
            </w:r>
            <w:bookmarkEnd w:id="17"/>
            <w:r w:rsidRPr="005F3E6D">
              <w:t xml:space="preserve"> 2010).</w:t>
            </w:r>
          </w:p>
          <w:p w:rsidR="006C0A3E" w:rsidRPr="005F3E6D" w:rsidRDefault="006C0A3E" w:rsidP="006C0A3E">
            <w:pPr>
              <w:spacing w:after="0" w:line="240" w:lineRule="auto"/>
              <w:jc w:val="both"/>
            </w:pPr>
            <w:r w:rsidRPr="005F3E6D">
              <w:t>Стоимость тары, упаковки и маркировки, страховки и доставки до Москвы входит в цену Товара.</w:t>
            </w:r>
          </w:p>
          <w:p w:rsidR="006C0A3E" w:rsidRPr="005F3E6D" w:rsidRDefault="006C0A3E" w:rsidP="006C0A3E">
            <w:pPr>
              <w:spacing w:after="0" w:line="240" w:lineRule="auto"/>
              <w:jc w:val="both"/>
            </w:pPr>
            <w:r w:rsidRPr="005F3E6D">
              <w:t>3.2. Цена на Товар остается неизменной в течение всего срока действия настоящего Контракта.</w:t>
            </w:r>
          </w:p>
          <w:p w:rsidR="006C0A3E" w:rsidRPr="005F3E6D" w:rsidRDefault="006C0A3E" w:rsidP="006C0A3E">
            <w:pPr>
              <w:spacing w:after="0" w:line="240" w:lineRule="auto"/>
              <w:jc w:val="both"/>
            </w:pPr>
            <w:r w:rsidRPr="005F3E6D">
              <w:t>3.3. Валюта Контракта: Евро</w:t>
            </w:r>
          </w:p>
          <w:p w:rsidR="006C0A3E" w:rsidRPr="005F3E6D" w:rsidRDefault="006C0A3E" w:rsidP="006C0A3E">
            <w:pPr>
              <w:spacing w:after="0" w:line="240" w:lineRule="auto"/>
              <w:jc w:val="both"/>
              <w:rPr>
                <w:b/>
              </w:rPr>
            </w:pPr>
            <w:r w:rsidRPr="005F3E6D">
              <w:t xml:space="preserve">3.4. Общая сумма настоящего Контракта составляет </w:t>
            </w:r>
            <w:r w:rsidRPr="005F3E6D">
              <w:rPr>
                <w:b/>
              </w:rPr>
              <w:t>122</w:t>
            </w:r>
            <w:r w:rsidRPr="005F3E6D">
              <w:rPr>
                <w:b/>
                <w:lang w:val="en-US"/>
              </w:rPr>
              <w:t> </w:t>
            </w:r>
            <w:r w:rsidRPr="005F3E6D">
              <w:rPr>
                <w:b/>
              </w:rPr>
              <w:t>500, 00 (Сто двадцать две тысячи пятьсот) Евро.</w:t>
            </w:r>
          </w:p>
          <w:p w:rsidR="006C0A3E" w:rsidRPr="005F3E6D" w:rsidRDefault="006C0A3E" w:rsidP="006C0A3E">
            <w:pPr>
              <w:spacing w:after="0" w:line="240" w:lineRule="auto"/>
              <w:jc w:val="both"/>
              <w:rPr>
                <w:b/>
              </w:rPr>
            </w:pPr>
          </w:p>
        </w:tc>
        <w:tc>
          <w:tcPr>
            <w:tcW w:w="5103" w:type="dxa"/>
          </w:tcPr>
          <w:p w:rsidR="006C0A3E" w:rsidRPr="005F3E6D" w:rsidRDefault="006C0A3E" w:rsidP="006C0A3E">
            <w:pPr>
              <w:spacing w:after="0" w:line="240" w:lineRule="auto"/>
              <w:jc w:val="both"/>
              <w:rPr>
                <w:b/>
                <w:lang w:val="en-US"/>
              </w:rPr>
            </w:pPr>
            <w:r w:rsidRPr="005F3E6D">
              <w:rPr>
                <w:b/>
                <w:lang w:val="en-US"/>
              </w:rPr>
              <w:t>3. The price of the Goods and a total sum of the Contract</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US"/>
              </w:rPr>
              <w:t xml:space="preserve">3.1. The price for the Goods to be delivered is specified in the Specification (the Appendix № 1 to the present Contract) and is understood as </w:t>
            </w:r>
            <w:r w:rsidRPr="005F3E6D">
              <w:t>С</w:t>
            </w:r>
            <w:r w:rsidRPr="005F3E6D">
              <w:rPr>
                <w:lang w:val="en-US"/>
              </w:rPr>
              <w:t xml:space="preserve">IP – Moscow, Russian Federation, </w:t>
            </w:r>
            <w:proofErr w:type="spellStart"/>
            <w:r w:rsidRPr="005F3E6D">
              <w:rPr>
                <w:lang w:val="en-US"/>
              </w:rPr>
              <w:t>Sheremetjevo</w:t>
            </w:r>
            <w:proofErr w:type="spellEnd"/>
            <w:r w:rsidRPr="005F3E6D">
              <w:rPr>
                <w:lang w:val="en-US"/>
              </w:rPr>
              <w:t xml:space="preserve"> airport (delivery by air transport) (INCOTERMS 2010).</w:t>
            </w:r>
          </w:p>
          <w:p w:rsidR="006C0A3E" w:rsidRPr="005F3E6D" w:rsidRDefault="006C0A3E" w:rsidP="006C0A3E">
            <w:pPr>
              <w:spacing w:after="0" w:line="240" w:lineRule="auto"/>
              <w:jc w:val="both"/>
              <w:rPr>
                <w:lang w:val="en-US"/>
              </w:rPr>
            </w:pPr>
            <w:r w:rsidRPr="005F3E6D">
              <w:rPr>
                <w:lang w:val="en-US"/>
              </w:rPr>
              <w:t>Costs of the packing materials, packing &amp; marking, insurance and transportation are included into price of Goods.</w:t>
            </w:r>
          </w:p>
          <w:p w:rsidR="006C0A3E" w:rsidRPr="005F3E6D" w:rsidRDefault="006C0A3E" w:rsidP="006C0A3E">
            <w:pPr>
              <w:spacing w:after="0" w:line="240" w:lineRule="auto"/>
              <w:jc w:val="both"/>
              <w:rPr>
                <w:lang w:val="en-US"/>
              </w:rPr>
            </w:pPr>
            <w:r w:rsidRPr="005F3E6D">
              <w:rPr>
                <w:lang w:val="en-US"/>
              </w:rPr>
              <w:t>3.2. The price for the Goods remains fixed during the term of the present Contract.</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 xml:space="preserve">3.3. Currency of the Contract: </w:t>
            </w:r>
            <w:r w:rsidRPr="005F3E6D">
              <w:t>Евро</w:t>
            </w:r>
            <w:r w:rsidRPr="005F3E6D">
              <w:rPr>
                <w:lang w:val="en-US"/>
              </w:rPr>
              <w:t>.</w:t>
            </w:r>
          </w:p>
          <w:p w:rsidR="006C0A3E" w:rsidRPr="005F3E6D" w:rsidRDefault="006C0A3E" w:rsidP="006C0A3E">
            <w:pPr>
              <w:spacing w:after="0" w:line="240" w:lineRule="auto"/>
              <w:jc w:val="both"/>
              <w:rPr>
                <w:b/>
                <w:lang w:val="en-US"/>
              </w:rPr>
            </w:pPr>
            <w:r w:rsidRPr="005F3E6D">
              <w:rPr>
                <w:lang w:val="en-GB"/>
              </w:rPr>
              <w:t>3.4. The total amount of the present Contract comprises</w:t>
            </w:r>
            <w:r w:rsidRPr="005F3E6D">
              <w:rPr>
                <w:b/>
                <w:lang w:val="en-US"/>
              </w:rPr>
              <w:t xml:space="preserve"> 122 500, 00 (One hundred twenty-two thousand five hundred) Euro.</w:t>
            </w:r>
          </w:p>
        </w:tc>
      </w:tr>
      <w:tr w:rsidR="006C0A3E" w:rsidRPr="00CC2572" w:rsidTr="00D00229">
        <w:trPr>
          <w:trHeight w:val="1178"/>
        </w:trPr>
        <w:tc>
          <w:tcPr>
            <w:tcW w:w="4962" w:type="dxa"/>
          </w:tcPr>
          <w:p w:rsidR="006C0A3E" w:rsidRPr="005F3E6D" w:rsidRDefault="006C0A3E" w:rsidP="006C0A3E">
            <w:pPr>
              <w:spacing w:after="0" w:line="240" w:lineRule="auto"/>
              <w:jc w:val="both"/>
              <w:rPr>
                <w:b/>
              </w:rPr>
            </w:pPr>
            <w:r w:rsidRPr="005F3E6D">
              <w:rPr>
                <w:b/>
              </w:rPr>
              <w:t xml:space="preserve">4. </w:t>
            </w:r>
            <w:r w:rsidRPr="005F3E6D">
              <w:rPr>
                <w:b/>
                <w:lang w:val="en-US"/>
              </w:rPr>
              <w:t>C</w:t>
            </w:r>
            <w:r w:rsidRPr="005F3E6D">
              <w:rPr>
                <w:b/>
              </w:rPr>
              <w:t>рок  и дата поставки</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4.1. Поставка Товара производится по письменной заявке Покупателя в указанные в заявке сроки.</w:t>
            </w:r>
          </w:p>
          <w:p w:rsidR="006C0A3E" w:rsidRPr="005F3E6D" w:rsidRDefault="006C0A3E" w:rsidP="006C0A3E">
            <w:pPr>
              <w:spacing w:after="0" w:line="240" w:lineRule="auto"/>
              <w:jc w:val="both"/>
            </w:pPr>
            <w:r w:rsidRPr="005F3E6D">
              <w:t>4.2.  Датой поставки считается дата выпуска Товара в свободное обращение на территорию РФ, соответствующего по качеству п. 2.1 Контракта, проставленная на штампе декларации на Товары (ДТ).</w:t>
            </w:r>
          </w:p>
          <w:p w:rsidR="006C0A3E" w:rsidRPr="005F3E6D" w:rsidRDefault="006C0A3E" w:rsidP="006C0A3E">
            <w:pPr>
              <w:spacing w:after="0" w:line="240" w:lineRule="auto"/>
              <w:jc w:val="both"/>
            </w:pPr>
          </w:p>
          <w:p w:rsidR="006C0A3E" w:rsidRPr="005F3E6D" w:rsidRDefault="006C0A3E" w:rsidP="006C0A3E">
            <w:pPr>
              <w:spacing w:after="0" w:line="240" w:lineRule="auto"/>
              <w:jc w:val="both"/>
            </w:pPr>
          </w:p>
        </w:tc>
        <w:tc>
          <w:tcPr>
            <w:tcW w:w="5103" w:type="dxa"/>
          </w:tcPr>
          <w:p w:rsidR="006C0A3E" w:rsidRPr="005F3E6D" w:rsidRDefault="006C0A3E" w:rsidP="006C0A3E">
            <w:pPr>
              <w:spacing w:after="0" w:line="240" w:lineRule="auto"/>
              <w:jc w:val="both"/>
              <w:rPr>
                <w:b/>
                <w:lang w:val="en-US"/>
              </w:rPr>
            </w:pPr>
            <w:r w:rsidRPr="005F3E6D">
              <w:rPr>
                <w:b/>
                <w:lang w:val="en-US"/>
              </w:rPr>
              <w:t>4. Time and date of delivery</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US"/>
              </w:rPr>
              <w:t>4.1. The Goods are delivered with the written order of the Buyer in date indicated in the order.</w:t>
            </w:r>
          </w:p>
          <w:p w:rsidR="006C0A3E" w:rsidRPr="005F3E6D" w:rsidRDefault="006C0A3E" w:rsidP="006C0A3E">
            <w:pPr>
              <w:spacing w:after="0" w:line="240" w:lineRule="auto"/>
              <w:jc w:val="both"/>
              <w:rPr>
                <w:lang w:val="en-US"/>
              </w:rPr>
            </w:pPr>
          </w:p>
          <w:p w:rsidR="006C0A3E" w:rsidRPr="00CC2572" w:rsidRDefault="006C0A3E" w:rsidP="006C0A3E">
            <w:pPr>
              <w:spacing w:after="0" w:line="240" w:lineRule="auto"/>
              <w:jc w:val="both"/>
              <w:rPr>
                <w:lang w:val="en-US"/>
              </w:rPr>
            </w:pPr>
            <w:r w:rsidRPr="005F3E6D">
              <w:rPr>
                <w:lang w:val="en-US"/>
              </w:rPr>
              <w:t>4.2 The delivery date is considered the date of the delivery of the Goods, which quality conforms to the article 2.1 of the Contract, for free circulation within the territory of the Russian Federation, that is written on the stamp of the de</w:t>
            </w:r>
            <w:r w:rsidRPr="005F3E6D">
              <w:t>с</w:t>
            </w:r>
            <w:proofErr w:type="spellStart"/>
            <w:r w:rsidRPr="005F3E6D">
              <w:rPr>
                <w:lang w:val="en-US"/>
              </w:rPr>
              <w:t>laration</w:t>
            </w:r>
            <w:proofErr w:type="spellEnd"/>
            <w:r w:rsidRPr="005F3E6D">
              <w:rPr>
                <w:lang w:val="en-US"/>
              </w:rPr>
              <w:t xml:space="preserve"> for Goods (DT).</w:t>
            </w:r>
          </w:p>
          <w:p w:rsidR="006C0A3E" w:rsidRPr="00CC2572" w:rsidRDefault="006C0A3E" w:rsidP="006C0A3E">
            <w:pPr>
              <w:spacing w:after="0" w:line="240" w:lineRule="auto"/>
              <w:jc w:val="both"/>
              <w:rPr>
                <w:lang w:val="en-US"/>
              </w:rPr>
            </w:pPr>
          </w:p>
        </w:tc>
      </w:tr>
      <w:tr w:rsidR="006C0A3E" w:rsidRPr="00CC2572" w:rsidTr="00D00229">
        <w:trPr>
          <w:trHeight w:val="788"/>
        </w:trPr>
        <w:tc>
          <w:tcPr>
            <w:tcW w:w="4962" w:type="dxa"/>
          </w:tcPr>
          <w:p w:rsidR="006C0A3E" w:rsidRPr="005F3E6D" w:rsidRDefault="006C0A3E" w:rsidP="006C0A3E">
            <w:pPr>
              <w:spacing w:after="0" w:line="240" w:lineRule="auto"/>
              <w:jc w:val="both"/>
              <w:rPr>
                <w:b/>
              </w:rPr>
            </w:pPr>
            <w:r w:rsidRPr="005F3E6D">
              <w:rPr>
                <w:b/>
              </w:rPr>
              <w:t>5. Условия поставки</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 xml:space="preserve">5.1. Страна назначения Товара: </w:t>
            </w:r>
            <w:r w:rsidRPr="005F3E6D">
              <w:rPr>
                <w:u w:val="single"/>
              </w:rPr>
              <w:t xml:space="preserve">Российская Федерация. </w:t>
            </w:r>
            <w:r w:rsidRPr="005F3E6D">
              <w:t xml:space="preserve">Товар поставляется на условиях </w:t>
            </w:r>
            <w:proofErr w:type="gramStart"/>
            <w:r w:rsidRPr="005F3E6D">
              <w:t>С</w:t>
            </w:r>
            <w:proofErr w:type="gramEnd"/>
            <w:r w:rsidRPr="005F3E6D">
              <w:t>IP – Москва, Российская Федерация, аэропорт «Шереметьево» (доставка авиатранспортом) (ИНКОТЕРМС 2010).</w:t>
            </w:r>
          </w:p>
          <w:p w:rsidR="006C0A3E" w:rsidRPr="005F3E6D" w:rsidRDefault="006C0A3E" w:rsidP="006C0A3E">
            <w:pPr>
              <w:autoSpaceDE w:val="0"/>
              <w:autoSpaceDN w:val="0"/>
              <w:adjustRightInd w:val="0"/>
              <w:spacing w:after="0" w:line="240" w:lineRule="auto"/>
              <w:jc w:val="both"/>
              <w:rPr>
                <w:b/>
              </w:rPr>
            </w:pPr>
            <w:r w:rsidRPr="005F3E6D">
              <w:rPr>
                <w:b/>
              </w:rPr>
              <w:t>Аэропорт назначения:</w:t>
            </w:r>
          </w:p>
          <w:p w:rsidR="006C0A3E" w:rsidRPr="005F3E6D" w:rsidRDefault="006C0A3E" w:rsidP="006C0A3E">
            <w:pPr>
              <w:pStyle w:val="31"/>
              <w:ind w:firstLine="0"/>
              <w:rPr>
                <w:szCs w:val="24"/>
              </w:rPr>
            </w:pPr>
            <w:r w:rsidRPr="005F3E6D">
              <w:rPr>
                <w:szCs w:val="24"/>
              </w:rPr>
              <w:t>Россия, Москва, аэропорт Шереметьево.</w:t>
            </w:r>
          </w:p>
          <w:p w:rsidR="006C0A3E" w:rsidRPr="005F3E6D" w:rsidRDefault="006C0A3E" w:rsidP="006C0A3E">
            <w:pPr>
              <w:pStyle w:val="31"/>
              <w:ind w:firstLine="0"/>
              <w:rPr>
                <w:szCs w:val="24"/>
              </w:rPr>
            </w:pPr>
            <w:r w:rsidRPr="005F3E6D">
              <w:rPr>
                <w:szCs w:val="24"/>
              </w:rPr>
              <w:t>Обязательство Продавца по поставке считается исполненным с момента сдачи Товара перевозчику для его доставки грузополучателю, указанному в Заявке.</w:t>
            </w:r>
          </w:p>
          <w:p w:rsidR="006C0A3E" w:rsidRPr="005F3E6D" w:rsidRDefault="006C0A3E" w:rsidP="006C0A3E">
            <w:pPr>
              <w:pStyle w:val="31"/>
              <w:ind w:firstLine="0"/>
              <w:rPr>
                <w:szCs w:val="24"/>
              </w:rPr>
            </w:pPr>
            <w:r w:rsidRPr="005F3E6D">
              <w:rPr>
                <w:szCs w:val="24"/>
              </w:rPr>
              <w:t xml:space="preserve">Право собственности и риск случайной гибели Товара переходят от Продавца к Покупателю </w:t>
            </w:r>
            <w:proofErr w:type="gramStart"/>
            <w:r w:rsidRPr="005F3E6D">
              <w:rPr>
                <w:szCs w:val="24"/>
              </w:rPr>
              <w:t>с даты поставки</w:t>
            </w:r>
            <w:proofErr w:type="gramEnd"/>
            <w:r w:rsidRPr="005F3E6D">
              <w:rPr>
                <w:szCs w:val="24"/>
              </w:rPr>
              <w:t xml:space="preserve"> Товара.</w:t>
            </w:r>
          </w:p>
          <w:p w:rsidR="006C0A3E" w:rsidRPr="005F3E6D" w:rsidRDefault="006C0A3E" w:rsidP="006C0A3E">
            <w:pPr>
              <w:pStyle w:val="31"/>
              <w:ind w:firstLine="0"/>
              <w:rPr>
                <w:szCs w:val="24"/>
              </w:rPr>
            </w:pPr>
            <w:r w:rsidRPr="005F3E6D">
              <w:rPr>
                <w:szCs w:val="24"/>
              </w:rPr>
              <w:t xml:space="preserve">Получение экспортных лицензий, если таковые требуются на территории страны Продавца, являются обязанностью Продавца и импортных лицензий на территории страны Покупателя  -  обязанностью Покупателя. Все расходы, связанные с их получением на </w:t>
            </w:r>
            <w:r w:rsidRPr="005F3E6D">
              <w:rPr>
                <w:szCs w:val="24"/>
              </w:rPr>
              <w:lastRenderedPageBreak/>
              <w:t>территории страны Продавца, несет Продавец, на территории страны Покупателя  -  Покупатель.</w:t>
            </w:r>
          </w:p>
          <w:p w:rsidR="006C0A3E" w:rsidRPr="005F3E6D" w:rsidRDefault="006C0A3E" w:rsidP="006C0A3E">
            <w:pPr>
              <w:spacing w:after="0" w:line="240" w:lineRule="auto"/>
              <w:jc w:val="both"/>
            </w:pPr>
            <w:r w:rsidRPr="005F3E6D">
              <w:t>5.2. Продавец обязан заблаговременно, не менее чем за сутки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6C0A3E" w:rsidRPr="005F3E6D" w:rsidRDefault="006C0A3E" w:rsidP="006C0A3E">
            <w:pPr>
              <w:spacing w:after="0" w:line="240" w:lineRule="auto"/>
              <w:jc w:val="both"/>
            </w:pPr>
            <w:r w:rsidRPr="005F3E6D">
              <w:t>- инвойс;</w:t>
            </w:r>
          </w:p>
          <w:p w:rsidR="006C0A3E" w:rsidRPr="005F3E6D" w:rsidRDefault="006C0A3E" w:rsidP="006C0A3E">
            <w:pPr>
              <w:spacing w:after="0" w:line="240" w:lineRule="auto"/>
              <w:jc w:val="both"/>
            </w:pPr>
            <w:r w:rsidRPr="005F3E6D">
              <w:t>- сертификат качества завода-изготовителя;</w:t>
            </w:r>
          </w:p>
          <w:p w:rsidR="006C0A3E" w:rsidRPr="005F3E6D" w:rsidRDefault="006C0A3E" w:rsidP="006C0A3E">
            <w:pPr>
              <w:spacing w:after="0" w:line="240" w:lineRule="auto"/>
              <w:jc w:val="both"/>
            </w:pPr>
          </w:p>
          <w:p w:rsidR="006C0A3E" w:rsidRPr="005F3E6D" w:rsidRDefault="006C0A3E" w:rsidP="006C0A3E">
            <w:pPr>
              <w:spacing w:after="0" w:line="240" w:lineRule="auto"/>
              <w:jc w:val="both"/>
            </w:pPr>
            <w:r w:rsidRPr="005F3E6D">
              <w:t>- упаковочный лист.</w:t>
            </w:r>
          </w:p>
          <w:p w:rsidR="006C0A3E" w:rsidRPr="005F3E6D" w:rsidRDefault="006C0A3E" w:rsidP="006C0A3E">
            <w:pPr>
              <w:spacing w:after="0" w:line="240" w:lineRule="auto"/>
              <w:jc w:val="both"/>
            </w:pPr>
            <w:r w:rsidRPr="005F3E6D">
              <w:t>Немедленно после отправки Товара Продавец предоставляет Покупателю копию авиатранспортной накладной.</w:t>
            </w:r>
          </w:p>
          <w:p w:rsidR="006C0A3E" w:rsidRPr="005F3E6D" w:rsidRDefault="006C0A3E" w:rsidP="006C0A3E">
            <w:pPr>
              <w:spacing w:after="0" w:line="240" w:lineRule="auto"/>
              <w:jc w:val="both"/>
            </w:pPr>
            <w:r w:rsidRPr="005F3E6D">
              <w:t xml:space="preserve">5.3. Продавец вместе с Товаром и по факсимильной связи или по почте </w:t>
            </w:r>
            <w:proofErr w:type="gramStart"/>
            <w:r w:rsidRPr="005F3E6D">
              <w:t>предоставляет Покупателю следующие документы</w:t>
            </w:r>
            <w:proofErr w:type="gramEnd"/>
            <w:r w:rsidRPr="005F3E6D">
              <w:t>:</w:t>
            </w:r>
          </w:p>
          <w:p w:rsidR="006C0A3E" w:rsidRPr="005F3E6D" w:rsidRDefault="006C0A3E" w:rsidP="006C0A3E">
            <w:pPr>
              <w:spacing w:after="0" w:line="240" w:lineRule="auto"/>
              <w:jc w:val="both"/>
            </w:pPr>
            <w:r w:rsidRPr="005F3E6D">
              <w:t>- инвойс – 2 оригинала;</w:t>
            </w:r>
          </w:p>
          <w:p w:rsidR="006C0A3E" w:rsidRPr="005F3E6D" w:rsidRDefault="006C0A3E" w:rsidP="006C0A3E">
            <w:pPr>
              <w:spacing w:after="0" w:line="240" w:lineRule="auto"/>
              <w:jc w:val="both"/>
            </w:pPr>
            <w:r w:rsidRPr="005F3E6D">
              <w:t>- товарно-транспортную накладную;</w:t>
            </w:r>
          </w:p>
          <w:p w:rsidR="006C0A3E" w:rsidRPr="005F3E6D" w:rsidRDefault="006C0A3E" w:rsidP="006C0A3E">
            <w:pPr>
              <w:spacing w:after="0" w:line="240" w:lineRule="auto"/>
              <w:jc w:val="both"/>
            </w:pPr>
            <w:r w:rsidRPr="005F3E6D">
              <w:t>- сертификат анализа завода-изготовителя;</w:t>
            </w:r>
          </w:p>
          <w:p w:rsidR="006C0A3E" w:rsidRPr="005F3E6D" w:rsidRDefault="006C0A3E" w:rsidP="006C0A3E">
            <w:pPr>
              <w:spacing w:after="0" w:line="240" w:lineRule="auto"/>
              <w:jc w:val="both"/>
            </w:pPr>
          </w:p>
          <w:p w:rsidR="006C0A3E" w:rsidRPr="005F3E6D" w:rsidRDefault="006C0A3E" w:rsidP="006C0A3E">
            <w:pPr>
              <w:spacing w:after="0" w:line="240" w:lineRule="auto"/>
              <w:jc w:val="both"/>
            </w:pPr>
            <w:r w:rsidRPr="005F3E6D">
              <w:t>- упаковочный лист – 2 оригинала;</w:t>
            </w:r>
          </w:p>
          <w:p w:rsidR="006C0A3E" w:rsidRPr="005F3E6D" w:rsidRDefault="006C0A3E" w:rsidP="006C0A3E">
            <w:pPr>
              <w:spacing w:after="0" w:line="240" w:lineRule="auto"/>
              <w:jc w:val="both"/>
            </w:pPr>
            <w:r w:rsidRPr="005F3E6D">
              <w:t>- копия страхового полиса.</w:t>
            </w:r>
          </w:p>
          <w:p w:rsidR="006C0A3E" w:rsidRPr="005F3E6D" w:rsidRDefault="006C0A3E" w:rsidP="006C0A3E">
            <w:pPr>
              <w:spacing w:after="0" w:line="240" w:lineRule="auto"/>
              <w:jc w:val="both"/>
            </w:pPr>
          </w:p>
          <w:p w:rsidR="006C0A3E" w:rsidRPr="005F3E6D" w:rsidRDefault="006C0A3E" w:rsidP="006C0A3E">
            <w:pPr>
              <w:spacing w:after="0" w:line="240" w:lineRule="auto"/>
              <w:jc w:val="both"/>
              <w:rPr>
                <w:b/>
              </w:rPr>
            </w:pPr>
            <w:r w:rsidRPr="005F3E6D">
              <w:rPr>
                <w:b/>
              </w:rPr>
              <w:t>6. Адрес грузополучателя</w:t>
            </w:r>
          </w:p>
          <w:p w:rsidR="006C0A3E" w:rsidRPr="005F3E6D" w:rsidRDefault="006C0A3E" w:rsidP="006C0A3E">
            <w:pPr>
              <w:spacing w:after="0" w:line="240" w:lineRule="auto"/>
              <w:jc w:val="both"/>
              <w:rPr>
                <w:b/>
              </w:rPr>
            </w:pPr>
          </w:p>
          <w:p w:rsidR="006C0A3E" w:rsidRPr="005F3E6D" w:rsidRDefault="006C0A3E" w:rsidP="006C0A3E">
            <w:pPr>
              <w:tabs>
                <w:tab w:val="left" w:pos="737"/>
                <w:tab w:val="left" w:pos="5740"/>
              </w:tabs>
              <w:overflowPunct w:val="0"/>
              <w:autoSpaceDE w:val="0"/>
              <w:autoSpaceDN w:val="0"/>
              <w:adjustRightInd w:val="0"/>
              <w:spacing w:after="0" w:line="240" w:lineRule="auto"/>
              <w:jc w:val="both"/>
            </w:pPr>
            <w:r w:rsidRPr="005F3E6D">
              <w:t>ФГУП «Московский эндокринный завод»</w:t>
            </w:r>
          </w:p>
          <w:p w:rsidR="006C0A3E" w:rsidRPr="005F3E6D" w:rsidRDefault="006C0A3E" w:rsidP="006C0A3E">
            <w:pPr>
              <w:tabs>
                <w:tab w:val="left" w:pos="737"/>
                <w:tab w:val="left" w:pos="5740"/>
              </w:tabs>
              <w:overflowPunct w:val="0"/>
              <w:autoSpaceDE w:val="0"/>
              <w:autoSpaceDN w:val="0"/>
              <w:adjustRightInd w:val="0"/>
              <w:spacing w:after="0" w:line="240" w:lineRule="auto"/>
              <w:jc w:val="both"/>
            </w:pPr>
            <w:r w:rsidRPr="005F3E6D">
              <w:t>Российская Федерация</w:t>
            </w:r>
          </w:p>
          <w:p w:rsidR="006C0A3E" w:rsidRPr="005F3E6D" w:rsidRDefault="006C0A3E" w:rsidP="006C0A3E">
            <w:pPr>
              <w:tabs>
                <w:tab w:val="left" w:pos="737"/>
                <w:tab w:val="left" w:pos="5740"/>
              </w:tabs>
              <w:overflowPunct w:val="0"/>
              <w:autoSpaceDE w:val="0"/>
              <w:autoSpaceDN w:val="0"/>
              <w:adjustRightInd w:val="0"/>
              <w:spacing w:after="0" w:line="240" w:lineRule="auto"/>
              <w:jc w:val="both"/>
            </w:pPr>
            <w:r w:rsidRPr="005F3E6D">
              <w:t>Москва 109052</w:t>
            </w:r>
          </w:p>
          <w:p w:rsidR="006C0A3E" w:rsidRPr="005F3E6D" w:rsidRDefault="006C0A3E" w:rsidP="006C0A3E">
            <w:pPr>
              <w:tabs>
                <w:tab w:val="left" w:pos="737"/>
                <w:tab w:val="left" w:pos="5740"/>
              </w:tabs>
              <w:overflowPunct w:val="0"/>
              <w:autoSpaceDE w:val="0"/>
              <w:autoSpaceDN w:val="0"/>
              <w:adjustRightInd w:val="0"/>
              <w:spacing w:after="0" w:line="240" w:lineRule="auto"/>
              <w:jc w:val="both"/>
            </w:pPr>
            <w:r w:rsidRPr="005F3E6D">
              <w:t xml:space="preserve">ул. </w:t>
            </w:r>
            <w:proofErr w:type="spellStart"/>
            <w:r w:rsidRPr="005F3E6D">
              <w:t>Новохохловская</w:t>
            </w:r>
            <w:proofErr w:type="spellEnd"/>
            <w:r w:rsidRPr="005F3E6D">
              <w:t>, 25,</w:t>
            </w:r>
          </w:p>
          <w:p w:rsidR="006C0A3E" w:rsidRPr="005F3E6D" w:rsidRDefault="006C0A3E" w:rsidP="006C0A3E">
            <w:pPr>
              <w:tabs>
                <w:tab w:val="left" w:pos="737"/>
                <w:tab w:val="left" w:pos="5740"/>
              </w:tabs>
              <w:overflowPunct w:val="0"/>
              <w:autoSpaceDE w:val="0"/>
              <w:autoSpaceDN w:val="0"/>
              <w:adjustRightInd w:val="0"/>
              <w:spacing w:after="0" w:line="240" w:lineRule="auto"/>
              <w:jc w:val="both"/>
            </w:pPr>
            <w:r w:rsidRPr="005F3E6D">
              <w:t>Тел. + 7 495 234 61 92</w:t>
            </w:r>
          </w:p>
          <w:p w:rsidR="006C0A3E" w:rsidRPr="005F3E6D" w:rsidRDefault="006C0A3E" w:rsidP="006C0A3E">
            <w:pPr>
              <w:tabs>
                <w:tab w:val="left" w:pos="737"/>
                <w:tab w:val="left" w:pos="5740"/>
              </w:tabs>
              <w:overflowPunct w:val="0"/>
              <w:autoSpaceDE w:val="0"/>
              <w:autoSpaceDN w:val="0"/>
              <w:adjustRightInd w:val="0"/>
              <w:spacing w:after="0" w:line="240" w:lineRule="auto"/>
              <w:jc w:val="both"/>
            </w:pPr>
            <w:r w:rsidRPr="005F3E6D">
              <w:t>Факс + 7495 911 42 10</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rPr>
                <w:b/>
              </w:rPr>
            </w:pPr>
            <w:bookmarkStart w:id="18" w:name="OCRUncertain027"/>
            <w:r w:rsidRPr="005F3E6D">
              <w:rPr>
                <w:b/>
              </w:rPr>
              <w:t>7. Условия</w:t>
            </w:r>
            <w:bookmarkEnd w:id="18"/>
            <w:r w:rsidRPr="005F3E6D">
              <w:rPr>
                <w:b/>
              </w:rPr>
              <w:t xml:space="preserve"> платежа</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7.1. Покупатель осуществляет 100% оплату за поставленный Товар банковским переводом  на  счет Продавца,</w:t>
            </w:r>
            <w:r w:rsidRPr="005F3E6D">
              <w:rPr>
                <w:bCs/>
              </w:rPr>
              <w:t xml:space="preserve"> указанный в настоящем </w:t>
            </w:r>
            <w:r w:rsidRPr="005F3E6D">
              <w:t>Контракт</w:t>
            </w:r>
            <w:r w:rsidRPr="005F3E6D">
              <w:rPr>
                <w:bCs/>
              </w:rPr>
              <w:t>е</w:t>
            </w:r>
            <w:r w:rsidRPr="005F3E6D">
              <w:t xml:space="preserve"> против выставляемого Продавцом инвойса в течение 30 (Тридцати)</w:t>
            </w:r>
            <w:r w:rsidRPr="005F3E6D">
              <w:rPr>
                <w:lang w:val="lv-LV"/>
              </w:rPr>
              <w:t xml:space="preserve"> </w:t>
            </w:r>
            <w:r w:rsidRPr="005F3E6D">
              <w:t>дней от даты поставки.</w:t>
            </w:r>
          </w:p>
          <w:p w:rsidR="006C0A3E" w:rsidRPr="005F3E6D" w:rsidRDefault="006C0A3E" w:rsidP="006C0A3E">
            <w:pPr>
              <w:spacing w:after="0" w:line="240" w:lineRule="auto"/>
              <w:jc w:val="both"/>
            </w:pPr>
            <w:r w:rsidRPr="005F3E6D">
              <w:t>7.2. Обязательство Покупателя по оплате считается исполненным после поступления 100% стоимости Товара на корреспондентский счет банка Продавца</w:t>
            </w:r>
            <w:r w:rsidRPr="005F3E6D">
              <w:rPr>
                <w:bCs/>
              </w:rPr>
              <w:t xml:space="preserve"> указанного в настоящем </w:t>
            </w:r>
            <w:r w:rsidRPr="005F3E6D">
              <w:t>Контракт</w:t>
            </w:r>
            <w:r w:rsidRPr="005F3E6D">
              <w:rPr>
                <w:bCs/>
              </w:rPr>
              <w:t>е</w:t>
            </w:r>
            <w:r w:rsidRPr="005F3E6D">
              <w:t>.</w:t>
            </w:r>
          </w:p>
          <w:p w:rsidR="006C0A3E" w:rsidRPr="005F3E6D" w:rsidRDefault="006C0A3E" w:rsidP="006C0A3E">
            <w:pPr>
              <w:spacing w:after="0" w:line="240" w:lineRule="auto"/>
              <w:jc w:val="both"/>
            </w:pPr>
            <w:r w:rsidRPr="005F3E6D">
              <w:t>7.3. Датой платежа считается дата поступления  денежных средств на корреспондентский счет банка Продавца.</w:t>
            </w:r>
          </w:p>
          <w:p w:rsidR="006C0A3E" w:rsidRPr="005F3E6D" w:rsidRDefault="006C0A3E" w:rsidP="006C0A3E">
            <w:pPr>
              <w:spacing w:after="0" w:line="240" w:lineRule="auto"/>
              <w:jc w:val="both"/>
            </w:pPr>
            <w:r w:rsidRPr="005F3E6D">
              <w:t xml:space="preserve">7.4. Банковские расходы на территории Покупателя осуществляются за счет </w:t>
            </w:r>
            <w:r w:rsidRPr="005F3E6D">
              <w:lastRenderedPageBreak/>
              <w:t>Покупателя, вне территории Покупателя - за счет Продавца.</w:t>
            </w:r>
          </w:p>
          <w:p w:rsidR="006C0A3E" w:rsidRPr="005F3E6D" w:rsidRDefault="006C0A3E" w:rsidP="006C0A3E">
            <w:pPr>
              <w:spacing w:after="0" w:line="240" w:lineRule="auto"/>
              <w:jc w:val="both"/>
            </w:pPr>
          </w:p>
        </w:tc>
        <w:tc>
          <w:tcPr>
            <w:tcW w:w="5103" w:type="dxa"/>
          </w:tcPr>
          <w:p w:rsidR="006C0A3E" w:rsidRPr="005F3E6D" w:rsidRDefault="006C0A3E" w:rsidP="006C0A3E">
            <w:pPr>
              <w:spacing w:after="0" w:line="240" w:lineRule="auto"/>
              <w:jc w:val="both"/>
              <w:rPr>
                <w:b/>
                <w:lang w:val="en-US"/>
              </w:rPr>
            </w:pPr>
            <w:r w:rsidRPr="005F3E6D">
              <w:rPr>
                <w:b/>
                <w:lang w:val="en-US"/>
              </w:rPr>
              <w:lastRenderedPageBreak/>
              <w:t>5. Terms of delivery</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US"/>
              </w:rPr>
              <w:t xml:space="preserve">5.1. Country of destination of the Goods: </w:t>
            </w:r>
            <w:r w:rsidRPr="005F3E6D">
              <w:rPr>
                <w:u w:val="single"/>
                <w:lang w:val="en-US"/>
              </w:rPr>
              <w:t>Russian Federation.</w:t>
            </w:r>
            <w:r w:rsidRPr="005F3E6D">
              <w:rPr>
                <w:lang w:val="en-US"/>
              </w:rPr>
              <w:t xml:space="preserve">  </w:t>
            </w:r>
            <w:r w:rsidRPr="005F3E6D">
              <w:rPr>
                <w:lang w:val="en-GB"/>
              </w:rPr>
              <w:t>The terms of delivery of the Goods are</w:t>
            </w:r>
            <w:r w:rsidRPr="005F3E6D">
              <w:rPr>
                <w:b/>
                <w:lang w:val="en-US"/>
              </w:rPr>
              <w:t xml:space="preserve"> </w:t>
            </w:r>
            <w:r w:rsidRPr="005F3E6D">
              <w:t>С</w:t>
            </w:r>
            <w:r w:rsidRPr="005F3E6D">
              <w:rPr>
                <w:lang w:val="en-US"/>
              </w:rPr>
              <w:t xml:space="preserve">IP – Moscow, Russian Federation, </w:t>
            </w:r>
            <w:proofErr w:type="spellStart"/>
            <w:r w:rsidRPr="005F3E6D">
              <w:rPr>
                <w:lang w:val="en-US"/>
              </w:rPr>
              <w:t>Sheremetjevo</w:t>
            </w:r>
            <w:proofErr w:type="spellEnd"/>
            <w:r w:rsidRPr="005F3E6D">
              <w:rPr>
                <w:lang w:val="en-US"/>
              </w:rPr>
              <w:t xml:space="preserve"> airport (delivery by air transport) (INCOTERMS 2010).</w:t>
            </w:r>
          </w:p>
          <w:p w:rsidR="006C0A3E" w:rsidRPr="005F3E6D" w:rsidRDefault="006C0A3E" w:rsidP="006C0A3E">
            <w:pPr>
              <w:autoSpaceDE w:val="0"/>
              <w:autoSpaceDN w:val="0"/>
              <w:adjustRightInd w:val="0"/>
              <w:spacing w:after="0" w:line="240" w:lineRule="auto"/>
              <w:jc w:val="both"/>
              <w:rPr>
                <w:b/>
                <w:lang w:val="en-US"/>
              </w:rPr>
            </w:pPr>
            <w:r w:rsidRPr="005F3E6D">
              <w:rPr>
                <w:b/>
                <w:lang w:val="en-US"/>
              </w:rPr>
              <w:t>Airport of destination:</w:t>
            </w:r>
          </w:p>
          <w:p w:rsidR="006C0A3E" w:rsidRPr="005F3E6D" w:rsidRDefault="006C0A3E" w:rsidP="006C0A3E">
            <w:pPr>
              <w:spacing w:after="0" w:line="240" w:lineRule="auto"/>
              <w:jc w:val="both"/>
              <w:rPr>
                <w:lang w:val="en-US"/>
              </w:rPr>
            </w:pPr>
            <w:r w:rsidRPr="005F3E6D">
              <w:rPr>
                <w:lang w:val="en-US"/>
              </w:rPr>
              <w:t xml:space="preserve">Russia, Moscow, airport </w:t>
            </w:r>
            <w:proofErr w:type="spellStart"/>
            <w:r w:rsidRPr="005F3E6D">
              <w:rPr>
                <w:lang w:val="en-US"/>
              </w:rPr>
              <w:t>Sheremetjevo</w:t>
            </w:r>
            <w:proofErr w:type="spellEnd"/>
            <w:r w:rsidRPr="005F3E6D">
              <w:rPr>
                <w:lang w:val="en-US"/>
              </w:rPr>
              <w:t>.</w:t>
            </w:r>
          </w:p>
          <w:p w:rsidR="006C0A3E" w:rsidRPr="005F3E6D" w:rsidRDefault="006C0A3E" w:rsidP="006C0A3E">
            <w:pPr>
              <w:spacing w:after="0" w:line="240" w:lineRule="auto"/>
              <w:jc w:val="both"/>
              <w:rPr>
                <w:lang w:val="en-US"/>
              </w:rPr>
            </w:pPr>
            <w:r w:rsidRPr="005F3E6D">
              <w:rPr>
                <w:lang w:val="en-GB"/>
              </w:rPr>
              <w:t>The obligation of the Seller for the delivery is considered as fulfilled since the moment the Goods are handed to the carrier for delivery to the consignee advised in the Order.</w:t>
            </w:r>
          </w:p>
          <w:p w:rsidR="006C0A3E" w:rsidRPr="005F3E6D" w:rsidRDefault="006C0A3E" w:rsidP="006C0A3E">
            <w:pPr>
              <w:spacing w:after="0" w:line="240" w:lineRule="auto"/>
              <w:jc w:val="both"/>
              <w:rPr>
                <w:lang w:val="en-US"/>
              </w:rPr>
            </w:pPr>
            <w:r w:rsidRPr="005F3E6D">
              <w:rPr>
                <w:lang w:val="en-GB"/>
              </w:rPr>
              <w:t>The ownership and risk of accidental loss of the Goods passes from the Seller to the Buyer since the date of delivery of Goods.</w:t>
            </w:r>
          </w:p>
          <w:p w:rsidR="006C0A3E" w:rsidRPr="005F3E6D" w:rsidRDefault="006C0A3E" w:rsidP="006C0A3E">
            <w:pPr>
              <w:spacing w:after="0" w:line="240" w:lineRule="auto"/>
              <w:jc w:val="both"/>
              <w:rPr>
                <w:lang w:val="en-US"/>
              </w:rPr>
            </w:pPr>
            <w:r w:rsidRPr="005F3E6D">
              <w:rPr>
                <w:lang w:val="en-US"/>
              </w:rPr>
              <w:t xml:space="preserve">Obtaining of the export licenses, if needed any, within the Seller’s country, is exclusively responsibility of the Seller, and obtaining of the import licenses within the Buyer’s country are exclusively the Buyer’s responsibility. All expenses related to the obtaining of the above </w:t>
            </w:r>
            <w:r w:rsidRPr="005F3E6D">
              <w:rPr>
                <w:lang w:val="en-US"/>
              </w:rPr>
              <w:lastRenderedPageBreak/>
              <w:t>mentioned licenses in the Buyer’s country are to be paid by the Buyer and in the Seller’s country are to be paid by the Seller.</w:t>
            </w:r>
          </w:p>
          <w:p w:rsidR="006C0A3E" w:rsidRPr="005F3E6D" w:rsidRDefault="006C0A3E" w:rsidP="006C0A3E">
            <w:pPr>
              <w:spacing w:after="0" w:line="240" w:lineRule="auto"/>
              <w:jc w:val="both"/>
              <w:rPr>
                <w:lang w:val="en-GB"/>
              </w:rPr>
            </w:pPr>
            <w:r w:rsidRPr="005F3E6D">
              <w:rPr>
                <w:lang w:val="en-US"/>
              </w:rPr>
              <w:t>5.2.The Seller must forward to the Buyer by fax or e-mail not later than 24 hours before shipment of the Goods (during days that are considered working days in the territory of Russian Federation) the following documents:</w:t>
            </w:r>
          </w:p>
          <w:p w:rsidR="006C0A3E" w:rsidRPr="00CC2572"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 invoice;</w:t>
            </w:r>
          </w:p>
          <w:p w:rsidR="006C0A3E" w:rsidRPr="005F3E6D" w:rsidRDefault="006C0A3E" w:rsidP="006C0A3E">
            <w:pPr>
              <w:spacing w:after="0" w:line="240" w:lineRule="auto"/>
              <w:jc w:val="both"/>
              <w:rPr>
                <w:lang w:val="en-US"/>
              </w:rPr>
            </w:pPr>
            <w:r w:rsidRPr="005F3E6D">
              <w:rPr>
                <w:lang w:val="en-US"/>
              </w:rPr>
              <w:t>- Certificate of Analysis issued by the manufacturer;</w:t>
            </w:r>
          </w:p>
          <w:p w:rsidR="006C0A3E" w:rsidRPr="005F3E6D" w:rsidRDefault="006C0A3E" w:rsidP="006C0A3E">
            <w:pPr>
              <w:spacing w:after="0" w:line="240" w:lineRule="auto"/>
              <w:jc w:val="both"/>
              <w:rPr>
                <w:lang w:val="en-US"/>
              </w:rPr>
            </w:pPr>
            <w:r w:rsidRPr="005F3E6D">
              <w:rPr>
                <w:lang w:val="en-US"/>
              </w:rPr>
              <w:t xml:space="preserve">- </w:t>
            </w:r>
            <w:proofErr w:type="gramStart"/>
            <w:r w:rsidRPr="005F3E6D">
              <w:rPr>
                <w:lang w:val="en-US"/>
              </w:rPr>
              <w:t>packing</w:t>
            </w:r>
            <w:proofErr w:type="gramEnd"/>
            <w:r w:rsidRPr="005F3E6D">
              <w:rPr>
                <w:lang w:val="en-US"/>
              </w:rPr>
              <w:t xml:space="preserve"> list.</w:t>
            </w:r>
          </w:p>
          <w:p w:rsidR="006C0A3E" w:rsidRPr="005F3E6D" w:rsidRDefault="006C0A3E" w:rsidP="006C0A3E">
            <w:pPr>
              <w:spacing w:after="0" w:line="240" w:lineRule="auto"/>
              <w:jc w:val="both"/>
              <w:rPr>
                <w:lang w:val="en-US"/>
              </w:rPr>
            </w:pPr>
            <w:r w:rsidRPr="005F3E6D">
              <w:rPr>
                <w:lang w:val="en-US"/>
              </w:rPr>
              <w:t>Immediately after the dispatch of the Goods the Seller provides the Buyer with a copy of Airway Bill.</w:t>
            </w:r>
          </w:p>
          <w:p w:rsidR="006C0A3E" w:rsidRPr="005F3E6D" w:rsidRDefault="006C0A3E" w:rsidP="006C0A3E">
            <w:pPr>
              <w:spacing w:after="0" w:line="240" w:lineRule="auto"/>
              <w:jc w:val="both"/>
              <w:rPr>
                <w:lang w:val="en-US"/>
              </w:rPr>
            </w:pPr>
            <w:r w:rsidRPr="005F3E6D">
              <w:rPr>
                <w:lang w:val="en-US"/>
              </w:rPr>
              <w:t>5.3. The Seller together with the Goods and by fax or by e-mail sends to the Buyer the following documents:</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 invoice – in duplicate;</w:t>
            </w:r>
          </w:p>
          <w:p w:rsidR="006C0A3E" w:rsidRPr="005F3E6D" w:rsidRDefault="006C0A3E" w:rsidP="006C0A3E">
            <w:pPr>
              <w:spacing w:after="0" w:line="240" w:lineRule="auto"/>
              <w:jc w:val="both"/>
              <w:rPr>
                <w:lang w:val="en-US"/>
              </w:rPr>
            </w:pPr>
            <w:r w:rsidRPr="005F3E6D">
              <w:rPr>
                <w:lang w:val="en-US"/>
              </w:rPr>
              <w:t>- waybill;</w:t>
            </w:r>
          </w:p>
          <w:p w:rsidR="006C0A3E" w:rsidRPr="005F3E6D" w:rsidRDefault="006C0A3E" w:rsidP="006C0A3E">
            <w:pPr>
              <w:spacing w:after="0" w:line="240" w:lineRule="auto"/>
              <w:jc w:val="both"/>
              <w:rPr>
                <w:lang w:val="en-US"/>
              </w:rPr>
            </w:pPr>
            <w:r w:rsidRPr="005F3E6D">
              <w:rPr>
                <w:lang w:val="en-US"/>
              </w:rPr>
              <w:t>- certificate of analysis issued by the manufacturer;</w:t>
            </w:r>
          </w:p>
          <w:p w:rsidR="006C0A3E" w:rsidRPr="005F3E6D" w:rsidRDefault="006C0A3E" w:rsidP="006C0A3E">
            <w:pPr>
              <w:spacing w:after="0" w:line="240" w:lineRule="auto"/>
              <w:jc w:val="both"/>
              <w:rPr>
                <w:lang w:val="en-US"/>
              </w:rPr>
            </w:pPr>
            <w:r w:rsidRPr="005F3E6D">
              <w:rPr>
                <w:lang w:val="en-US"/>
              </w:rPr>
              <w:t>- packing list – in duplicate;</w:t>
            </w:r>
          </w:p>
          <w:p w:rsidR="006C0A3E" w:rsidRPr="005F3E6D" w:rsidRDefault="006C0A3E" w:rsidP="006C0A3E">
            <w:pPr>
              <w:spacing w:after="0" w:line="240" w:lineRule="auto"/>
              <w:jc w:val="both"/>
              <w:rPr>
                <w:lang w:val="en-US"/>
              </w:rPr>
            </w:pPr>
            <w:r w:rsidRPr="005F3E6D">
              <w:rPr>
                <w:lang w:val="en-US"/>
              </w:rPr>
              <w:t xml:space="preserve">- </w:t>
            </w:r>
            <w:proofErr w:type="gramStart"/>
            <w:r w:rsidRPr="005F3E6D">
              <w:rPr>
                <w:lang w:val="en-US"/>
              </w:rPr>
              <w:t>copy</w:t>
            </w:r>
            <w:proofErr w:type="gramEnd"/>
            <w:r w:rsidRPr="005F3E6D">
              <w:rPr>
                <w:lang w:val="en-US"/>
              </w:rPr>
              <w:t xml:space="preserve"> of an insurance policy.</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b/>
                <w:lang w:val="en-US"/>
              </w:rPr>
            </w:pPr>
            <w:r w:rsidRPr="005F3E6D">
              <w:rPr>
                <w:b/>
                <w:lang w:val="en-US"/>
              </w:rPr>
              <w:t>6. Address of Consignee</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GB"/>
              </w:rPr>
            </w:pPr>
            <w:r w:rsidRPr="005F3E6D">
              <w:rPr>
                <w:lang w:val="en-GB"/>
              </w:rPr>
              <w:t>FSUE “Moscow endocrine plant”</w:t>
            </w:r>
          </w:p>
          <w:p w:rsidR="006C0A3E" w:rsidRPr="005F3E6D" w:rsidRDefault="006C0A3E" w:rsidP="006C0A3E">
            <w:pPr>
              <w:spacing w:after="0" w:line="240" w:lineRule="auto"/>
              <w:jc w:val="both"/>
              <w:rPr>
                <w:lang w:val="en-GB"/>
              </w:rPr>
            </w:pPr>
            <w:r w:rsidRPr="005F3E6D">
              <w:rPr>
                <w:lang w:val="en-GB"/>
              </w:rPr>
              <w:t>Russia</w:t>
            </w:r>
            <w:r w:rsidRPr="005F3E6D">
              <w:rPr>
                <w:lang w:val="en-US"/>
              </w:rPr>
              <w:t>n Federation</w:t>
            </w:r>
          </w:p>
          <w:p w:rsidR="006C0A3E" w:rsidRPr="005F3E6D" w:rsidRDefault="006C0A3E" w:rsidP="006C0A3E">
            <w:pPr>
              <w:spacing w:after="0" w:line="240" w:lineRule="auto"/>
              <w:jc w:val="both"/>
              <w:rPr>
                <w:lang w:val="en-GB"/>
              </w:rPr>
            </w:pPr>
            <w:r w:rsidRPr="005F3E6D">
              <w:rPr>
                <w:lang w:val="en-GB"/>
              </w:rPr>
              <w:t>Moscow 109052</w:t>
            </w:r>
          </w:p>
          <w:p w:rsidR="006C0A3E" w:rsidRPr="005F3E6D" w:rsidRDefault="006C0A3E" w:rsidP="006C0A3E">
            <w:pPr>
              <w:spacing w:after="0" w:line="240" w:lineRule="auto"/>
              <w:jc w:val="both"/>
              <w:rPr>
                <w:lang w:val="en-US"/>
              </w:rPr>
            </w:pPr>
            <w:r w:rsidRPr="005F3E6D">
              <w:rPr>
                <w:lang w:val="en-GB"/>
              </w:rPr>
              <w:t xml:space="preserve">str. </w:t>
            </w:r>
            <w:proofErr w:type="spellStart"/>
            <w:r w:rsidRPr="005F3E6D">
              <w:rPr>
                <w:lang w:val="en-GB"/>
              </w:rPr>
              <w:t>Novokhokhlovskaya</w:t>
            </w:r>
            <w:proofErr w:type="spellEnd"/>
            <w:r w:rsidRPr="005F3E6D">
              <w:rPr>
                <w:lang w:val="en-GB"/>
              </w:rPr>
              <w:t>, 25,</w:t>
            </w:r>
          </w:p>
          <w:p w:rsidR="006C0A3E" w:rsidRPr="005F3E6D" w:rsidRDefault="006C0A3E" w:rsidP="006C0A3E">
            <w:pPr>
              <w:spacing w:after="0" w:line="240" w:lineRule="auto"/>
              <w:jc w:val="both"/>
              <w:rPr>
                <w:lang w:val="en-US"/>
              </w:rPr>
            </w:pPr>
            <w:r w:rsidRPr="005F3E6D">
              <w:rPr>
                <w:lang w:val="en-US"/>
              </w:rPr>
              <w:t>Tel. + 7 495 234 61 92</w:t>
            </w:r>
          </w:p>
          <w:p w:rsidR="006C0A3E" w:rsidRPr="005F3E6D" w:rsidRDefault="006C0A3E" w:rsidP="006C0A3E">
            <w:pPr>
              <w:spacing w:after="0" w:line="240" w:lineRule="auto"/>
              <w:jc w:val="both"/>
              <w:rPr>
                <w:b/>
                <w:lang w:val="en-US"/>
              </w:rPr>
            </w:pPr>
            <w:r w:rsidRPr="005F3E6D">
              <w:rPr>
                <w:lang w:val="en-US"/>
              </w:rPr>
              <w:t>Fax + 7495 911 42 10</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b/>
                <w:lang w:val="en-US"/>
              </w:rPr>
            </w:pPr>
            <w:r w:rsidRPr="005F3E6D">
              <w:rPr>
                <w:b/>
                <w:lang w:val="en-US"/>
              </w:rPr>
              <w:t>7. Terms of payment</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US"/>
              </w:rPr>
              <w:t xml:space="preserve">7.1 The Buyer effects 100% payment for the Goods delivered by bank transfer to the Seller’s bank account indicated in this </w:t>
            </w:r>
            <w:proofErr w:type="spellStart"/>
            <w:r w:rsidRPr="005F3E6D">
              <w:rPr>
                <w:lang w:val="en-US"/>
              </w:rPr>
              <w:t>Contr</w:t>
            </w:r>
            <w:proofErr w:type="spellEnd"/>
            <w:r w:rsidRPr="005F3E6D">
              <w:rPr>
                <w:lang w:val="lv-LV"/>
              </w:rPr>
              <w:t>a</w:t>
            </w:r>
            <w:r w:rsidRPr="005F3E6D">
              <w:rPr>
                <w:lang w:val="en-US"/>
              </w:rPr>
              <w:t>ct against Seller invoice within 30 (Thirty) days from the delivery date.</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 xml:space="preserve">7.2. The Buyer is considered to have fulfilled his obligation on the payment as soon as 100 % payment for the Goods enters the Seller’s bank correspondent account, indicated in this </w:t>
            </w:r>
            <w:proofErr w:type="spellStart"/>
            <w:r w:rsidRPr="005F3E6D">
              <w:rPr>
                <w:lang w:val="en-US"/>
              </w:rPr>
              <w:t>Contr</w:t>
            </w:r>
            <w:proofErr w:type="spellEnd"/>
            <w:r w:rsidRPr="005F3E6D">
              <w:rPr>
                <w:lang w:val="lv-LV"/>
              </w:rPr>
              <w:t>a</w:t>
            </w:r>
            <w:r w:rsidRPr="005F3E6D">
              <w:rPr>
                <w:lang w:val="en-US"/>
              </w:rPr>
              <w:t>ct.</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7.3. The payment date is understood as the date of receipt of the money at the Seller’s bank correspondent account.</w:t>
            </w:r>
          </w:p>
          <w:p w:rsidR="006C0A3E" w:rsidRPr="005F3E6D" w:rsidRDefault="006C0A3E" w:rsidP="006C0A3E">
            <w:pPr>
              <w:spacing w:after="0" w:line="240" w:lineRule="auto"/>
              <w:jc w:val="both"/>
              <w:rPr>
                <w:lang w:val="en-US"/>
              </w:rPr>
            </w:pPr>
            <w:r w:rsidRPr="005F3E6D">
              <w:rPr>
                <w:lang w:val="en-US"/>
              </w:rPr>
              <w:t xml:space="preserve">7.4. Bank charges at the territory of the Buyer are carried out at the expense of the Buyer, outside of </w:t>
            </w:r>
            <w:r w:rsidRPr="005F3E6D">
              <w:rPr>
                <w:lang w:val="en-US"/>
              </w:rPr>
              <w:lastRenderedPageBreak/>
              <w:t>the territory of the Buyer - at the expense of the Seller.</w:t>
            </w:r>
          </w:p>
        </w:tc>
      </w:tr>
      <w:tr w:rsidR="006C0A3E" w:rsidRPr="00CC2572" w:rsidTr="00D00229">
        <w:tc>
          <w:tcPr>
            <w:tcW w:w="4962" w:type="dxa"/>
          </w:tcPr>
          <w:p w:rsidR="006C0A3E" w:rsidRPr="005F3E6D" w:rsidRDefault="006C0A3E" w:rsidP="006C0A3E">
            <w:pPr>
              <w:spacing w:after="0" w:line="240" w:lineRule="auto"/>
              <w:jc w:val="both"/>
              <w:rPr>
                <w:b/>
              </w:rPr>
            </w:pPr>
            <w:r w:rsidRPr="005F3E6D">
              <w:rPr>
                <w:b/>
              </w:rPr>
              <w:lastRenderedPageBreak/>
              <w:t>8. Упаковка</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8.1</w:t>
            </w:r>
            <w:bookmarkStart w:id="19" w:name="OCRUncertain035"/>
            <w:r w:rsidRPr="005F3E6D">
              <w:t>.</w:t>
            </w:r>
            <w:bookmarkEnd w:id="19"/>
            <w:r w:rsidRPr="005F3E6D">
              <w:t xml:space="preserve"> Продавец должен отгрузить Товар в экспортной упаковке, которая 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изменениях, а также соответствовать требованиям НД </w:t>
            </w:r>
            <w:proofErr w:type="gramStart"/>
            <w:r w:rsidRPr="005F3E6D">
              <w:t>П</w:t>
            </w:r>
            <w:proofErr w:type="gramEnd"/>
            <w:r w:rsidRPr="005F3E6D">
              <w:t xml:space="preserve"> N013369/01-011007 изменение № 1.</w:t>
            </w:r>
          </w:p>
          <w:p w:rsidR="006C0A3E" w:rsidRPr="005F3E6D" w:rsidRDefault="006C0A3E" w:rsidP="006C0A3E">
            <w:pPr>
              <w:spacing w:after="0" w:line="240" w:lineRule="auto"/>
              <w:jc w:val="both"/>
            </w:pPr>
          </w:p>
        </w:tc>
        <w:tc>
          <w:tcPr>
            <w:tcW w:w="5103" w:type="dxa"/>
          </w:tcPr>
          <w:p w:rsidR="006C0A3E" w:rsidRPr="005F3E6D" w:rsidRDefault="006C0A3E" w:rsidP="006C0A3E">
            <w:pPr>
              <w:spacing w:after="0" w:line="240" w:lineRule="auto"/>
              <w:jc w:val="both"/>
              <w:rPr>
                <w:b/>
                <w:lang w:val="en-US"/>
              </w:rPr>
            </w:pPr>
            <w:r w:rsidRPr="005F3E6D">
              <w:rPr>
                <w:b/>
                <w:lang w:val="en-US"/>
              </w:rPr>
              <w:t>8. Packaging</w:t>
            </w:r>
          </w:p>
          <w:p w:rsidR="006C0A3E" w:rsidRPr="005F3E6D" w:rsidRDefault="006C0A3E" w:rsidP="006C0A3E">
            <w:pPr>
              <w:spacing w:after="0" w:line="240" w:lineRule="auto"/>
              <w:jc w:val="both"/>
              <w:rPr>
                <w:b/>
                <w:lang w:val="en-US"/>
              </w:rPr>
            </w:pPr>
          </w:p>
          <w:p w:rsidR="006C0A3E" w:rsidRPr="005F3E6D" w:rsidRDefault="006C0A3E" w:rsidP="006C0A3E">
            <w:pPr>
              <w:tabs>
                <w:tab w:val="left" w:pos="5740"/>
              </w:tabs>
              <w:overflowPunct w:val="0"/>
              <w:autoSpaceDE w:val="0"/>
              <w:autoSpaceDN w:val="0"/>
              <w:adjustRightInd w:val="0"/>
              <w:spacing w:after="0" w:line="240" w:lineRule="auto"/>
              <w:jc w:val="both"/>
              <w:rPr>
                <w:lang w:val="en-US"/>
              </w:rPr>
            </w:pPr>
            <w:r w:rsidRPr="005F3E6D">
              <w:rPr>
                <w:lang w:val="en-US"/>
              </w:rPr>
              <w:t xml:space="preserve">8.1. The Seller must ship the Goods in an export packaging, which provides safety of a cargo from any sort of damages while transporting them by various types of transport, taking into consideration overloads, long storage and temperature changes, </w:t>
            </w:r>
            <w:r w:rsidRPr="005F3E6D">
              <w:rPr>
                <w:rStyle w:val="hps"/>
                <w:lang w:val="en-US"/>
              </w:rPr>
              <w:t>as well as</w:t>
            </w:r>
            <w:r w:rsidRPr="005F3E6D">
              <w:rPr>
                <w:rStyle w:val="longtext"/>
                <w:lang w:val="en-US"/>
              </w:rPr>
              <w:t xml:space="preserve"> </w:t>
            </w:r>
            <w:r w:rsidRPr="005F3E6D">
              <w:rPr>
                <w:rStyle w:val="hps"/>
                <w:lang w:val="en-US"/>
              </w:rPr>
              <w:t>meets</w:t>
            </w:r>
            <w:r w:rsidRPr="005F3E6D">
              <w:rPr>
                <w:rStyle w:val="longtext"/>
                <w:lang w:val="en-US"/>
              </w:rPr>
              <w:t xml:space="preserve"> </w:t>
            </w:r>
            <w:r w:rsidRPr="005F3E6D">
              <w:rPr>
                <w:rStyle w:val="hps"/>
                <w:lang w:val="en-US"/>
              </w:rPr>
              <w:t>regulatory documentation requirements</w:t>
            </w:r>
            <w:r w:rsidRPr="005F3E6D">
              <w:rPr>
                <w:rStyle w:val="longtext"/>
                <w:lang w:val="en-US"/>
              </w:rPr>
              <w:t xml:space="preserve"> </w:t>
            </w:r>
            <w:r w:rsidRPr="005F3E6D">
              <w:rPr>
                <w:rStyle w:val="hps"/>
                <w:lang w:val="en-US"/>
              </w:rPr>
              <w:t xml:space="preserve">ND </w:t>
            </w:r>
            <w:r w:rsidRPr="005F3E6D">
              <w:rPr>
                <w:lang w:val="en-US"/>
              </w:rPr>
              <w:t>P N013369/01-011007, Amendment № 1.</w:t>
            </w:r>
          </w:p>
          <w:p w:rsidR="006C0A3E" w:rsidRPr="005F3E6D" w:rsidRDefault="006C0A3E" w:rsidP="006C0A3E">
            <w:pPr>
              <w:spacing w:after="0" w:line="240" w:lineRule="auto"/>
              <w:jc w:val="both"/>
              <w:rPr>
                <w:b/>
                <w:lang w:val="en-US"/>
              </w:rPr>
            </w:pPr>
          </w:p>
        </w:tc>
      </w:tr>
      <w:tr w:rsidR="006C0A3E" w:rsidRPr="00CC2572" w:rsidTr="00D00229">
        <w:tc>
          <w:tcPr>
            <w:tcW w:w="4962" w:type="dxa"/>
          </w:tcPr>
          <w:p w:rsidR="006C0A3E" w:rsidRPr="005F3E6D" w:rsidRDefault="006C0A3E" w:rsidP="006C0A3E">
            <w:pPr>
              <w:spacing w:after="0" w:line="240" w:lineRule="auto"/>
              <w:jc w:val="both"/>
              <w:rPr>
                <w:b/>
              </w:rPr>
            </w:pPr>
            <w:r w:rsidRPr="005F3E6D">
              <w:rPr>
                <w:b/>
              </w:rPr>
              <w:t>9. Маркировка</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9.1.На каждое грузовое место необходимо нанести несмываемой  краской следующую маркировку:</w:t>
            </w:r>
          </w:p>
          <w:p w:rsidR="006C0A3E" w:rsidRPr="005F3E6D" w:rsidRDefault="006C0A3E" w:rsidP="006C0A3E">
            <w:pPr>
              <w:spacing w:after="0" w:line="240" w:lineRule="auto"/>
              <w:jc w:val="both"/>
            </w:pPr>
            <w:r w:rsidRPr="005F3E6D">
              <w:t>номер контракта;</w:t>
            </w:r>
          </w:p>
          <w:p w:rsidR="006C0A3E" w:rsidRPr="005F3E6D" w:rsidRDefault="006C0A3E" w:rsidP="006C0A3E">
            <w:pPr>
              <w:spacing w:after="0" w:line="240" w:lineRule="auto"/>
              <w:jc w:val="both"/>
            </w:pPr>
            <w:r w:rsidRPr="005F3E6D">
              <w:t>номер места</w:t>
            </w:r>
            <w:bookmarkStart w:id="20" w:name="OCRUncertain037"/>
            <w:r w:rsidRPr="005F3E6D">
              <w:t>;</w:t>
            </w:r>
            <w:bookmarkEnd w:id="20"/>
          </w:p>
          <w:p w:rsidR="006C0A3E" w:rsidRPr="005F3E6D" w:rsidRDefault="006C0A3E" w:rsidP="006C0A3E">
            <w:pPr>
              <w:spacing w:after="0" w:line="240" w:lineRule="auto"/>
            </w:pPr>
            <w:r w:rsidRPr="005F3E6D">
              <w:t>грузоотправитель, согласно товарно-транспортной накладной;</w:t>
            </w:r>
          </w:p>
          <w:p w:rsidR="006C0A3E" w:rsidRPr="005F3E6D" w:rsidRDefault="006C0A3E" w:rsidP="006C0A3E">
            <w:pPr>
              <w:spacing w:after="0" w:line="240" w:lineRule="auto"/>
            </w:pPr>
            <w:r w:rsidRPr="005F3E6D">
              <w:t>грузополучатель, согласно товарно-транспортной накладной;</w:t>
            </w:r>
          </w:p>
          <w:p w:rsidR="006C0A3E" w:rsidRPr="005F3E6D" w:rsidRDefault="006C0A3E" w:rsidP="006C0A3E">
            <w:pPr>
              <w:spacing w:after="0" w:line="240" w:lineRule="auto"/>
              <w:jc w:val="both"/>
            </w:pPr>
            <w:r w:rsidRPr="005F3E6D">
              <w:t>наименование товара;</w:t>
            </w:r>
          </w:p>
          <w:p w:rsidR="006C0A3E" w:rsidRPr="005F3E6D" w:rsidRDefault="006C0A3E" w:rsidP="006C0A3E">
            <w:pPr>
              <w:spacing w:after="0" w:line="240" w:lineRule="auto"/>
              <w:jc w:val="both"/>
            </w:pPr>
            <w:r w:rsidRPr="005F3E6D">
              <w:t>количе</w:t>
            </w:r>
            <w:bookmarkStart w:id="21" w:name="OCRUncertain039"/>
            <w:r w:rsidRPr="005F3E6D">
              <w:t>с</w:t>
            </w:r>
            <w:bookmarkEnd w:id="21"/>
            <w:r w:rsidRPr="005F3E6D">
              <w:t>тво;</w:t>
            </w:r>
          </w:p>
          <w:p w:rsidR="006C0A3E" w:rsidRPr="005F3E6D" w:rsidRDefault="006C0A3E" w:rsidP="006C0A3E">
            <w:pPr>
              <w:spacing w:after="0" w:line="240" w:lineRule="auto"/>
              <w:jc w:val="both"/>
            </w:pPr>
            <w:r w:rsidRPr="005F3E6D">
              <w:t>вес брутто;</w:t>
            </w:r>
          </w:p>
          <w:p w:rsidR="006C0A3E" w:rsidRPr="005F3E6D" w:rsidRDefault="006C0A3E" w:rsidP="006C0A3E">
            <w:pPr>
              <w:spacing w:after="0" w:line="240" w:lineRule="auto"/>
              <w:jc w:val="both"/>
            </w:pPr>
            <w:r w:rsidRPr="005F3E6D">
              <w:t>вес нетто.</w:t>
            </w:r>
          </w:p>
          <w:p w:rsidR="006C0A3E" w:rsidRPr="005F3E6D" w:rsidRDefault="006C0A3E" w:rsidP="006C0A3E">
            <w:pPr>
              <w:spacing w:after="0" w:line="240" w:lineRule="auto"/>
              <w:jc w:val="both"/>
            </w:pPr>
            <w:r w:rsidRPr="005F3E6D">
              <w:t xml:space="preserve">9.2. Маркировка должна соответствовать требованиям НД </w:t>
            </w:r>
            <w:proofErr w:type="gramStart"/>
            <w:r w:rsidRPr="005F3E6D">
              <w:t>П</w:t>
            </w:r>
            <w:proofErr w:type="gramEnd"/>
            <w:r w:rsidRPr="005F3E6D">
              <w:t xml:space="preserve"> N013369/01-011007, изменение № 1.</w:t>
            </w:r>
          </w:p>
          <w:p w:rsidR="006C0A3E" w:rsidRPr="005F3E6D" w:rsidRDefault="006C0A3E" w:rsidP="006C0A3E">
            <w:pPr>
              <w:spacing w:after="0" w:line="240" w:lineRule="auto"/>
              <w:jc w:val="both"/>
            </w:pPr>
          </w:p>
        </w:tc>
        <w:tc>
          <w:tcPr>
            <w:tcW w:w="5103" w:type="dxa"/>
          </w:tcPr>
          <w:p w:rsidR="006C0A3E" w:rsidRPr="005F3E6D" w:rsidRDefault="006C0A3E" w:rsidP="006C0A3E">
            <w:pPr>
              <w:spacing w:after="0" w:line="240" w:lineRule="auto"/>
              <w:jc w:val="both"/>
              <w:rPr>
                <w:b/>
                <w:lang w:val="en-US"/>
              </w:rPr>
            </w:pPr>
            <w:r w:rsidRPr="005F3E6D">
              <w:rPr>
                <w:b/>
                <w:lang w:val="en-US"/>
              </w:rPr>
              <w:t>9. Marking</w:t>
            </w:r>
          </w:p>
          <w:p w:rsidR="006C0A3E" w:rsidRPr="005F3E6D" w:rsidRDefault="006C0A3E" w:rsidP="006C0A3E">
            <w:pPr>
              <w:spacing w:after="0" w:line="240" w:lineRule="auto"/>
              <w:jc w:val="both"/>
              <w:rPr>
                <w:b/>
                <w:lang w:val="en-US"/>
              </w:rPr>
            </w:pPr>
          </w:p>
          <w:p w:rsidR="006C0A3E" w:rsidRPr="00CC2572" w:rsidRDefault="006C0A3E" w:rsidP="006C0A3E">
            <w:pPr>
              <w:spacing w:after="0" w:line="240" w:lineRule="auto"/>
              <w:jc w:val="both"/>
              <w:rPr>
                <w:lang w:val="en-US"/>
              </w:rPr>
            </w:pPr>
            <w:r w:rsidRPr="005F3E6D">
              <w:rPr>
                <w:lang w:val="en-US"/>
              </w:rPr>
              <w:t xml:space="preserve">9.1. Following marking must be placed on each cargo package in </w:t>
            </w:r>
            <w:r w:rsidRPr="005F3E6D">
              <w:rPr>
                <w:rStyle w:val="hps"/>
                <w:lang w:val="en-US"/>
              </w:rPr>
              <w:t>indelible paint</w:t>
            </w:r>
            <w:r w:rsidRPr="005F3E6D">
              <w:rPr>
                <w:lang w:val="en-US"/>
              </w:rPr>
              <w:t>:</w:t>
            </w:r>
          </w:p>
          <w:p w:rsidR="006C0A3E" w:rsidRPr="00CC2572"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number of the contract;</w:t>
            </w:r>
          </w:p>
          <w:p w:rsidR="006C0A3E" w:rsidRPr="005F3E6D" w:rsidRDefault="006C0A3E" w:rsidP="006C0A3E">
            <w:pPr>
              <w:spacing w:after="0" w:line="240" w:lineRule="auto"/>
              <w:jc w:val="both"/>
              <w:rPr>
                <w:lang w:val="en-US"/>
              </w:rPr>
            </w:pPr>
            <w:r w:rsidRPr="005F3E6D">
              <w:rPr>
                <w:lang w:val="en-US"/>
              </w:rPr>
              <w:t>number of a piece</w:t>
            </w:r>
          </w:p>
          <w:p w:rsidR="006C0A3E" w:rsidRPr="005F3E6D" w:rsidRDefault="006C0A3E" w:rsidP="006C0A3E">
            <w:pPr>
              <w:spacing w:after="0" w:line="240" w:lineRule="auto"/>
              <w:jc w:val="both"/>
              <w:rPr>
                <w:lang w:val="en-US"/>
              </w:rPr>
            </w:pPr>
            <w:r w:rsidRPr="005F3E6D">
              <w:rPr>
                <w:lang w:val="en-US"/>
              </w:rPr>
              <w:t>Consignor of Goods, according to the waybill;</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Consignee, according to the waybill;</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the name of the Goods;</w:t>
            </w:r>
          </w:p>
          <w:p w:rsidR="006C0A3E" w:rsidRPr="005F3E6D" w:rsidRDefault="006C0A3E" w:rsidP="006C0A3E">
            <w:pPr>
              <w:spacing w:after="0" w:line="240" w:lineRule="auto"/>
              <w:jc w:val="both"/>
              <w:rPr>
                <w:lang w:val="en-US"/>
              </w:rPr>
            </w:pPr>
            <w:r w:rsidRPr="005F3E6D">
              <w:rPr>
                <w:lang w:val="en-US"/>
              </w:rPr>
              <w:t>quantity;</w:t>
            </w:r>
          </w:p>
          <w:p w:rsidR="006C0A3E" w:rsidRPr="005F3E6D" w:rsidRDefault="006C0A3E" w:rsidP="006C0A3E">
            <w:pPr>
              <w:spacing w:after="0" w:line="240" w:lineRule="auto"/>
              <w:jc w:val="both"/>
              <w:rPr>
                <w:lang w:val="en-US"/>
              </w:rPr>
            </w:pPr>
            <w:r w:rsidRPr="005F3E6D">
              <w:rPr>
                <w:lang w:val="en-US"/>
              </w:rPr>
              <w:t>gross weight;</w:t>
            </w:r>
          </w:p>
          <w:p w:rsidR="006C0A3E" w:rsidRPr="005F3E6D" w:rsidRDefault="006C0A3E" w:rsidP="006C0A3E">
            <w:pPr>
              <w:spacing w:after="0" w:line="240" w:lineRule="auto"/>
              <w:jc w:val="both"/>
              <w:rPr>
                <w:lang w:val="en-US"/>
              </w:rPr>
            </w:pPr>
            <w:proofErr w:type="gramStart"/>
            <w:r w:rsidRPr="005F3E6D">
              <w:rPr>
                <w:lang w:val="en-US"/>
              </w:rPr>
              <w:t>net</w:t>
            </w:r>
            <w:proofErr w:type="gramEnd"/>
            <w:r w:rsidRPr="005F3E6D">
              <w:rPr>
                <w:lang w:val="en-US"/>
              </w:rPr>
              <w:t xml:space="preserve"> weight.</w:t>
            </w:r>
          </w:p>
          <w:p w:rsidR="006C0A3E" w:rsidRPr="005F3E6D" w:rsidRDefault="006C0A3E" w:rsidP="006C0A3E">
            <w:pPr>
              <w:spacing w:after="0" w:line="240" w:lineRule="auto"/>
              <w:jc w:val="both"/>
              <w:rPr>
                <w:b/>
                <w:lang w:val="en-US"/>
              </w:rPr>
            </w:pPr>
            <w:r w:rsidRPr="005F3E6D">
              <w:rPr>
                <w:lang w:val="en-US"/>
              </w:rPr>
              <w:t>9.2.</w:t>
            </w:r>
            <w:r w:rsidRPr="005F3E6D">
              <w:rPr>
                <w:b/>
                <w:lang w:val="en-US"/>
              </w:rPr>
              <w:t xml:space="preserve"> </w:t>
            </w:r>
            <w:r w:rsidRPr="005F3E6D">
              <w:rPr>
                <w:rStyle w:val="hps"/>
                <w:lang w:val="en-US"/>
              </w:rPr>
              <w:t>The marking shall</w:t>
            </w:r>
            <w:r w:rsidRPr="005F3E6D">
              <w:rPr>
                <w:rStyle w:val="longtext"/>
                <w:lang w:val="en-US"/>
              </w:rPr>
              <w:t xml:space="preserve"> </w:t>
            </w:r>
            <w:r w:rsidRPr="005F3E6D">
              <w:rPr>
                <w:rStyle w:val="hps"/>
                <w:lang w:val="en-US"/>
              </w:rPr>
              <w:t>meet</w:t>
            </w:r>
            <w:r w:rsidRPr="005F3E6D">
              <w:rPr>
                <w:rStyle w:val="longtext"/>
                <w:lang w:val="en-US"/>
              </w:rPr>
              <w:t xml:space="preserve"> </w:t>
            </w:r>
            <w:r w:rsidRPr="005F3E6D">
              <w:rPr>
                <w:rStyle w:val="hps"/>
                <w:lang w:val="en-US"/>
              </w:rPr>
              <w:t>the documentation requirements</w:t>
            </w:r>
            <w:r w:rsidRPr="005F3E6D">
              <w:rPr>
                <w:rStyle w:val="longtext"/>
                <w:lang w:val="en-US"/>
              </w:rPr>
              <w:t xml:space="preserve"> of </w:t>
            </w:r>
            <w:r w:rsidRPr="005F3E6D">
              <w:rPr>
                <w:rStyle w:val="hps"/>
                <w:lang w:val="en-US"/>
              </w:rPr>
              <w:t xml:space="preserve">ND </w:t>
            </w:r>
            <w:r w:rsidRPr="005F3E6D">
              <w:rPr>
                <w:lang w:val="en-US"/>
              </w:rPr>
              <w:t>P N013369/01-011007, Amendment № 1.</w:t>
            </w:r>
          </w:p>
        </w:tc>
      </w:tr>
      <w:tr w:rsidR="006C0A3E" w:rsidRPr="00CC2572" w:rsidTr="00D00229">
        <w:tc>
          <w:tcPr>
            <w:tcW w:w="4962" w:type="dxa"/>
          </w:tcPr>
          <w:p w:rsidR="006C0A3E" w:rsidRPr="005F3E6D" w:rsidRDefault="006C0A3E" w:rsidP="006C0A3E">
            <w:pPr>
              <w:spacing w:after="0" w:line="240" w:lineRule="auto"/>
              <w:jc w:val="both"/>
              <w:rPr>
                <w:b/>
              </w:rPr>
            </w:pPr>
            <w:r w:rsidRPr="005F3E6D">
              <w:rPr>
                <w:b/>
              </w:rPr>
              <w:t>10. Претензии</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10.1. При предъявлении претензии по качеству</w:t>
            </w:r>
            <w:r w:rsidRPr="005F3E6D">
              <w:rPr>
                <w:lang w:val="lv-LV"/>
              </w:rPr>
              <w:t xml:space="preserve"> </w:t>
            </w:r>
            <w:r w:rsidRPr="005F3E6D">
              <w:t>Т</w:t>
            </w:r>
            <w:r w:rsidRPr="005F3E6D">
              <w:rPr>
                <w:lang w:val="lv-LV"/>
              </w:rPr>
              <w:t>овара</w:t>
            </w:r>
            <w:r w:rsidRPr="005F3E6D">
              <w:t xml:space="preserve">  Покупатель обязан предъявить Продавцу документы, подтверждающие несоответствие Товара, требованиям, указанным в пункте 2.1 настоящего Контракта.</w:t>
            </w:r>
          </w:p>
          <w:p w:rsidR="006C0A3E" w:rsidRPr="005F3E6D" w:rsidRDefault="006C0A3E" w:rsidP="006C0A3E">
            <w:pPr>
              <w:spacing w:after="0" w:line="240" w:lineRule="auto"/>
              <w:jc w:val="both"/>
            </w:pPr>
            <w:r w:rsidRPr="005F3E6D">
              <w:t>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w:t>
            </w:r>
          </w:p>
          <w:p w:rsidR="006C0A3E" w:rsidRPr="005F3E6D" w:rsidRDefault="006C0A3E" w:rsidP="006C0A3E">
            <w:pPr>
              <w:spacing w:after="0" w:line="240" w:lineRule="auto"/>
              <w:jc w:val="both"/>
            </w:pPr>
            <w:r w:rsidRPr="005F3E6D">
              <w:t>В случае несогласия Продавца с представленными Покупателем документами, Стороны доверяют проведение контроля качества независимой лаборатории. Оплату расходов, связанных с  проведением экспертизы берет на себя Сторона оказавшейся не правой.</w:t>
            </w:r>
          </w:p>
          <w:p w:rsidR="006C0A3E" w:rsidRPr="005F3E6D" w:rsidRDefault="006C0A3E" w:rsidP="006C0A3E">
            <w:pPr>
              <w:spacing w:after="0" w:line="240" w:lineRule="auto"/>
              <w:jc w:val="both"/>
            </w:pPr>
            <w:r w:rsidRPr="005F3E6D">
              <w:lastRenderedPageBreak/>
              <w:t>10.2. Претензия должна быть оформлена в письменном виде. В претензии должно быть указано:</w:t>
            </w:r>
          </w:p>
          <w:p w:rsidR="006C0A3E" w:rsidRPr="005F3E6D" w:rsidRDefault="006C0A3E" w:rsidP="006C0A3E">
            <w:pPr>
              <w:spacing w:after="0" w:line="240" w:lineRule="auto"/>
              <w:jc w:val="both"/>
            </w:pPr>
            <w:r w:rsidRPr="005F3E6D">
              <w:t>- наименование Товара;</w:t>
            </w:r>
          </w:p>
          <w:p w:rsidR="006C0A3E" w:rsidRPr="005F3E6D" w:rsidRDefault="006C0A3E" w:rsidP="006C0A3E">
            <w:pPr>
              <w:pStyle w:val="af2"/>
              <w:spacing w:after="0"/>
            </w:pPr>
            <w:r w:rsidRPr="005F3E6D">
              <w:t xml:space="preserve">- количество Товара, по которому </w:t>
            </w:r>
            <w:proofErr w:type="gramStart"/>
            <w:r w:rsidRPr="005F3E6D">
              <w:t>заявляется</w:t>
            </w:r>
            <w:proofErr w:type="gramEnd"/>
            <w:r w:rsidRPr="005F3E6D">
              <w:t xml:space="preserve"> претензия;</w:t>
            </w:r>
          </w:p>
          <w:p w:rsidR="006C0A3E" w:rsidRPr="005F3E6D" w:rsidRDefault="006C0A3E" w:rsidP="006C0A3E">
            <w:pPr>
              <w:pStyle w:val="af2"/>
              <w:spacing w:after="0"/>
            </w:pPr>
            <w:r w:rsidRPr="005F3E6D">
              <w:t>- номер серии;</w:t>
            </w:r>
          </w:p>
          <w:p w:rsidR="006C0A3E" w:rsidRPr="005F3E6D" w:rsidRDefault="006C0A3E" w:rsidP="006C0A3E">
            <w:pPr>
              <w:spacing w:after="0" w:line="240" w:lineRule="auto"/>
              <w:jc w:val="both"/>
            </w:pPr>
            <w:r w:rsidRPr="005F3E6D">
              <w:t>- номер контракта;</w:t>
            </w:r>
          </w:p>
          <w:p w:rsidR="006C0A3E" w:rsidRPr="005F3E6D" w:rsidRDefault="006C0A3E" w:rsidP="006C0A3E">
            <w:pPr>
              <w:spacing w:after="0" w:line="240" w:lineRule="auto"/>
              <w:jc w:val="both"/>
            </w:pPr>
            <w:r w:rsidRPr="005F3E6D">
              <w:t>- суть претензии (недостача, несоответствие качества, некомплектность и т. д.);</w:t>
            </w:r>
          </w:p>
          <w:p w:rsidR="006C0A3E" w:rsidRPr="005F3E6D" w:rsidRDefault="006C0A3E" w:rsidP="006C0A3E">
            <w:pPr>
              <w:pStyle w:val="af2"/>
              <w:spacing w:after="0"/>
              <w:rPr>
                <w:lang w:val="lv-LV"/>
              </w:rPr>
            </w:pPr>
            <w:r w:rsidRPr="005F3E6D">
              <w:t>- требования Покупателя (допоставка, устранение дефекта и т. п.).</w:t>
            </w:r>
          </w:p>
          <w:p w:rsidR="006C0A3E" w:rsidRPr="005F3E6D" w:rsidRDefault="006C0A3E" w:rsidP="006C0A3E">
            <w:pPr>
              <w:spacing w:after="0" w:line="240" w:lineRule="auto"/>
              <w:jc w:val="both"/>
            </w:pPr>
            <w:r w:rsidRPr="005F3E6D">
              <w:t>10.3. Претензии по количеству Товара могут быть предъявлены в течение 30 (Тридцати)</w:t>
            </w:r>
            <w:r w:rsidRPr="005F3E6D">
              <w:rPr>
                <w:lang w:val="lv-LV"/>
              </w:rPr>
              <w:t xml:space="preserve"> </w:t>
            </w:r>
            <w:r w:rsidRPr="005F3E6D">
              <w:t>дней, считая от даты поставки.</w:t>
            </w:r>
          </w:p>
          <w:p w:rsidR="006C0A3E" w:rsidRPr="005F3E6D" w:rsidRDefault="006C0A3E" w:rsidP="006C0A3E">
            <w:pPr>
              <w:spacing w:after="0" w:line="240" w:lineRule="auto"/>
              <w:jc w:val="both"/>
            </w:pPr>
            <w:r w:rsidRPr="005F3E6D">
              <w:t>10.4. Претензии по качеству Товара могут быть предъявлены в течение всего срока годности Товара, за исключением случаев ненадлежащих условий хранения у Покупателя.</w:t>
            </w:r>
          </w:p>
          <w:p w:rsidR="006C0A3E" w:rsidRPr="005F3E6D" w:rsidRDefault="006C0A3E" w:rsidP="006C0A3E">
            <w:pPr>
              <w:spacing w:after="0" w:line="240" w:lineRule="auto"/>
              <w:jc w:val="both"/>
              <w:rPr>
                <w:b/>
              </w:rPr>
            </w:pPr>
            <w:r w:rsidRPr="005F3E6D">
              <w:t xml:space="preserve">10.5. Претензии по качеству Товара должны быть рассмотрены Продавцом в течение 10 </w:t>
            </w:r>
            <w:r w:rsidRPr="005F3E6D">
              <w:rPr>
                <w:lang w:val="lv-LV"/>
              </w:rPr>
              <w:t>(</w:t>
            </w:r>
            <w:r w:rsidRPr="005F3E6D">
              <w:t>Д</w:t>
            </w:r>
            <w:r w:rsidRPr="005F3E6D">
              <w:rPr>
                <w:lang w:val="lv-LV"/>
              </w:rPr>
              <w:t>есят</w:t>
            </w:r>
            <w:r w:rsidRPr="005F3E6D">
              <w:t>и</w:t>
            </w:r>
            <w:r w:rsidRPr="005F3E6D">
              <w:rPr>
                <w:lang w:val="lv-LV"/>
              </w:rPr>
              <w:t xml:space="preserve">) </w:t>
            </w:r>
            <w:r w:rsidRPr="005F3E6D">
              <w:t>дней со дня получения претензии. В случае признания рекламации, она должна быть урегулирована соответствующей поставкой взамен некачественного количества не позднее 60 (Шестидесяти) дней со дня возврата некачественного Товара Продавцу, если Стороны не согласовали иное.</w:t>
            </w:r>
          </w:p>
          <w:p w:rsidR="006C0A3E" w:rsidRPr="005F3E6D" w:rsidRDefault="006C0A3E" w:rsidP="006C0A3E">
            <w:pPr>
              <w:spacing w:after="0" w:line="240" w:lineRule="auto"/>
              <w:jc w:val="both"/>
              <w:rPr>
                <w:snapToGrid w:val="0"/>
              </w:rPr>
            </w:pPr>
            <w:r w:rsidRPr="005F3E6D">
              <w:t xml:space="preserve">10.6. 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r w:rsidRPr="005F3E6D">
              <w:rPr>
                <w:snapToGrid w:val="0"/>
              </w:rPr>
              <w:t xml:space="preserve">Продавец обязуется возместить в 45 (Сорока пяти) </w:t>
            </w:r>
            <w:proofErr w:type="gramStart"/>
            <w:r w:rsidRPr="005F3E6D">
              <w:rPr>
                <w:snapToGrid w:val="0"/>
              </w:rPr>
              <w:t>-</w:t>
            </w:r>
            <w:proofErr w:type="spellStart"/>
            <w:r w:rsidRPr="005F3E6D">
              <w:rPr>
                <w:snapToGrid w:val="0"/>
              </w:rPr>
              <w:t>д</w:t>
            </w:r>
            <w:proofErr w:type="gramEnd"/>
            <w:r w:rsidRPr="005F3E6D">
              <w:rPr>
                <w:snapToGrid w:val="0"/>
              </w:rPr>
              <w:t>невный</w:t>
            </w:r>
            <w:proofErr w:type="spellEnd"/>
            <w:r w:rsidRPr="005F3E6D">
              <w:rPr>
                <w:snapToGrid w:val="0"/>
              </w:rPr>
              <w:t xml:space="preserve"> срок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r w:rsidRPr="005F3E6D">
              <w:rPr>
                <w:snapToGrid w:val="0"/>
                <w:lang w:val="en-US"/>
              </w:rPr>
              <w:t>c</w:t>
            </w:r>
            <w:r w:rsidRPr="005F3E6D">
              <w:rPr>
                <w:snapToGrid w:val="0"/>
              </w:rPr>
              <w:t xml:space="preserve"> несо</w:t>
            </w:r>
            <w:r w:rsidRPr="005F3E6D">
              <w:rPr>
                <w:snapToGrid w:val="0"/>
              </w:rPr>
              <w:softHyphen/>
              <w:t>гласованной недопоставкой Товара и воз</w:t>
            </w:r>
            <w:r w:rsidRPr="005F3E6D">
              <w:rPr>
                <w:snapToGrid w:val="0"/>
              </w:rPr>
              <w:softHyphen/>
              <w:t>ник</w:t>
            </w:r>
            <w:r w:rsidRPr="005F3E6D">
              <w:rPr>
                <w:snapToGrid w:val="0"/>
              </w:rPr>
              <w:softHyphen/>
              <w:t>шие, в том числе в связи с хранением, грузовой и таможенной обработкой Товара.</w:t>
            </w:r>
          </w:p>
          <w:p w:rsidR="006C0A3E" w:rsidRPr="005F3E6D" w:rsidRDefault="006C0A3E" w:rsidP="006C0A3E">
            <w:pPr>
              <w:spacing w:after="0" w:line="240" w:lineRule="auto"/>
              <w:jc w:val="both"/>
            </w:pPr>
          </w:p>
        </w:tc>
        <w:tc>
          <w:tcPr>
            <w:tcW w:w="5103" w:type="dxa"/>
          </w:tcPr>
          <w:p w:rsidR="006C0A3E" w:rsidRPr="005F3E6D" w:rsidRDefault="006C0A3E" w:rsidP="006C0A3E">
            <w:pPr>
              <w:spacing w:after="0" w:line="240" w:lineRule="auto"/>
              <w:jc w:val="both"/>
              <w:rPr>
                <w:b/>
                <w:lang w:val="en-US"/>
              </w:rPr>
            </w:pPr>
            <w:r w:rsidRPr="005F3E6D">
              <w:rPr>
                <w:b/>
                <w:lang w:val="en-GB"/>
              </w:rPr>
              <w:lastRenderedPageBreak/>
              <w:t xml:space="preserve">10. </w:t>
            </w:r>
            <w:r w:rsidRPr="005F3E6D">
              <w:rPr>
                <w:b/>
                <w:lang w:val="en-US"/>
              </w:rPr>
              <w:t>Claims</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GB"/>
              </w:rPr>
              <w:t xml:space="preserve">10.1. Upon </w:t>
            </w:r>
            <w:r w:rsidRPr="005F3E6D">
              <w:rPr>
                <w:rStyle w:val="hps"/>
                <w:lang w:val="en-US"/>
              </w:rPr>
              <w:t>claiming</w:t>
            </w:r>
            <w:r w:rsidRPr="005F3E6D">
              <w:rPr>
                <w:lang w:val="en-US"/>
              </w:rPr>
              <w:t xml:space="preserve"> </w:t>
            </w:r>
            <w:r w:rsidRPr="005F3E6D">
              <w:rPr>
                <w:rStyle w:val="hps"/>
                <w:lang w:val="en-US"/>
              </w:rPr>
              <w:t>on the quality</w:t>
            </w:r>
            <w:r w:rsidRPr="005F3E6D">
              <w:rPr>
                <w:lang w:val="en-US"/>
              </w:rPr>
              <w:t xml:space="preserve"> of Goods the </w:t>
            </w:r>
            <w:r w:rsidRPr="005F3E6D">
              <w:rPr>
                <w:rStyle w:val="hps"/>
                <w:lang w:val="en-US"/>
              </w:rPr>
              <w:t>Buyer</w:t>
            </w:r>
            <w:r w:rsidRPr="005F3E6D">
              <w:rPr>
                <w:lang w:val="en-US"/>
              </w:rPr>
              <w:t xml:space="preserve"> </w:t>
            </w:r>
            <w:r w:rsidRPr="005F3E6D">
              <w:rPr>
                <w:rStyle w:val="hps"/>
                <w:lang w:val="en-US"/>
              </w:rPr>
              <w:t>must present</w:t>
            </w:r>
            <w:r w:rsidRPr="005F3E6D">
              <w:rPr>
                <w:lang w:val="en-US"/>
              </w:rPr>
              <w:t xml:space="preserve"> </w:t>
            </w:r>
            <w:r w:rsidRPr="005F3E6D">
              <w:rPr>
                <w:rStyle w:val="hps"/>
                <w:lang w:val="en-US"/>
              </w:rPr>
              <w:t>to the Seller documents confirming</w:t>
            </w:r>
            <w:r w:rsidRPr="005F3E6D">
              <w:rPr>
                <w:lang w:val="en-US"/>
              </w:rPr>
              <w:t xml:space="preserve"> incompliance of the Goods to </w:t>
            </w:r>
            <w:r w:rsidRPr="005F3E6D">
              <w:rPr>
                <w:rStyle w:val="hps"/>
                <w:lang w:val="en-US"/>
              </w:rPr>
              <w:t>the requirements</w:t>
            </w:r>
            <w:r w:rsidRPr="005F3E6D">
              <w:rPr>
                <w:lang w:val="en-US"/>
              </w:rPr>
              <w:t xml:space="preserve"> </w:t>
            </w:r>
            <w:r w:rsidRPr="005F3E6D">
              <w:rPr>
                <w:rStyle w:val="hps"/>
                <w:lang w:val="en-US"/>
              </w:rPr>
              <w:t>specified in clause</w:t>
            </w:r>
            <w:r w:rsidRPr="005F3E6D">
              <w:rPr>
                <w:lang w:val="en-US"/>
              </w:rPr>
              <w:t xml:space="preserve"> </w:t>
            </w:r>
            <w:r w:rsidRPr="005F3E6D">
              <w:rPr>
                <w:rStyle w:val="hps"/>
                <w:lang w:val="en-US"/>
              </w:rPr>
              <w:t>2.1</w:t>
            </w:r>
            <w:r w:rsidRPr="005F3E6D">
              <w:rPr>
                <w:lang w:val="en-US"/>
              </w:rPr>
              <w:t xml:space="preserve"> </w:t>
            </w:r>
            <w:r w:rsidRPr="005F3E6D">
              <w:rPr>
                <w:rStyle w:val="hps"/>
                <w:lang w:val="en-US"/>
              </w:rPr>
              <w:t>of this Contract.</w:t>
            </w:r>
          </w:p>
          <w:p w:rsidR="006C0A3E" w:rsidRPr="005F3E6D" w:rsidRDefault="006C0A3E" w:rsidP="006C0A3E">
            <w:pPr>
              <w:spacing w:after="0" w:line="240" w:lineRule="auto"/>
              <w:jc w:val="both"/>
              <w:rPr>
                <w:rStyle w:val="hps"/>
                <w:lang w:val="en-US"/>
              </w:rPr>
            </w:pPr>
          </w:p>
          <w:p w:rsidR="006C0A3E" w:rsidRPr="005F3E6D" w:rsidRDefault="006C0A3E" w:rsidP="006C0A3E">
            <w:pPr>
              <w:spacing w:after="0" w:line="240" w:lineRule="auto"/>
              <w:jc w:val="both"/>
              <w:rPr>
                <w:lang w:val="en-US"/>
              </w:rPr>
            </w:pPr>
            <w:r w:rsidRPr="005F3E6D">
              <w:rPr>
                <w:rStyle w:val="hps"/>
                <w:lang w:val="en-US"/>
              </w:rPr>
              <w:t>Upon claiming</w:t>
            </w:r>
            <w:r w:rsidRPr="005F3E6D">
              <w:rPr>
                <w:lang w:val="en-US"/>
              </w:rPr>
              <w:t xml:space="preserve"> </w:t>
            </w:r>
            <w:r w:rsidRPr="005F3E6D">
              <w:rPr>
                <w:rStyle w:val="hps"/>
                <w:lang w:val="en-US"/>
              </w:rPr>
              <w:t xml:space="preserve">on the quantity of the supplied Goods </w:t>
            </w:r>
            <w:r w:rsidRPr="005F3E6D">
              <w:rPr>
                <w:lang w:val="en-US"/>
              </w:rPr>
              <w:t xml:space="preserve">the </w:t>
            </w:r>
            <w:r w:rsidRPr="005F3E6D">
              <w:rPr>
                <w:rStyle w:val="hps"/>
                <w:lang w:val="en-US"/>
              </w:rPr>
              <w:t>Buyer</w:t>
            </w:r>
            <w:r w:rsidRPr="005F3E6D">
              <w:rPr>
                <w:lang w:val="en-US"/>
              </w:rPr>
              <w:t xml:space="preserve"> </w:t>
            </w:r>
            <w:r w:rsidRPr="005F3E6D">
              <w:rPr>
                <w:rStyle w:val="hps"/>
                <w:lang w:val="en-US"/>
              </w:rPr>
              <w:t>is obliged to present</w:t>
            </w:r>
            <w:r w:rsidRPr="005F3E6D">
              <w:rPr>
                <w:lang w:val="en-US"/>
              </w:rPr>
              <w:t xml:space="preserve"> </w:t>
            </w:r>
            <w:r w:rsidRPr="005F3E6D">
              <w:rPr>
                <w:rStyle w:val="hps"/>
                <w:lang w:val="en-US"/>
              </w:rPr>
              <w:t>to the Seller</w:t>
            </w:r>
            <w:r w:rsidRPr="005F3E6D">
              <w:rPr>
                <w:lang w:val="en-US"/>
              </w:rPr>
              <w:t xml:space="preserve"> </w:t>
            </w:r>
            <w:r w:rsidRPr="005F3E6D">
              <w:rPr>
                <w:rStyle w:val="hps"/>
                <w:lang w:val="en-US"/>
              </w:rPr>
              <w:t>proof</w:t>
            </w:r>
            <w:r w:rsidRPr="005F3E6D">
              <w:rPr>
                <w:lang w:val="en-US"/>
              </w:rPr>
              <w:t xml:space="preserve"> of incompliance </w:t>
            </w:r>
            <w:r w:rsidRPr="005F3E6D">
              <w:rPr>
                <w:rStyle w:val="hps"/>
                <w:lang w:val="en-US"/>
              </w:rPr>
              <w:t>to</w:t>
            </w:r>
            <w:r w:rsidRPr="005F3E6D">
              <w:rPr>
                <w:lang w:val="en-US"/>
              </w:rPr>
              <w:t xml:space="preserve"> </w:t>
            </w:r>
            <w:r w:rsidRPr="005F3E6D">
              <w:rPr>
                <w:rStyle w:val="hps"/>
                <w:lang w:val="en-US"/>
              </w:rPr>
              <w:t>the shipping documents</w:t>
            </w:r>
            <w:r w:rsidRPr="005F3E6D">
              <w:rPr>
                <w:lang w:val="en-US"/>
              </w:rPr>
              <w:t>.</w:t>
            </w:r>
          </w:p>
          <w:p w:rsidR="006C0A3E" w:rsidRPr="005F3E6D" w:rsidRDefault="006C0A3E" w:rsidP="006C0A3E">
            <w:pPr>
              <w:spacing w:after="0" w:line="240" w:lineRule="auto"/>
              <w:jc w:val="both"/>
              <w:rPr>
                <w:rStyle w:val="hps"/>
                <w:lang w:val="en-US"/>
              </w:rPr>
            </w:pPr>
          </w:p>
          <w:p w:rsidR="006C0A3E" w:rsidRPr="005F3E6D" w:rsidRDefault="006C0A3E" w:rsidP="006C0A3E">
            <w:pPr>
              <w:spacing w:after="0" w:line="240" w:lineRule="auto"/>
              <w:jc w:val="both"/>
              <w:rPr>
                <w:rStyle w:val="hps"/>
                <w:lang w:val="en-US"/>
              </w:rPr>
            </w:pPr>
          </w:p>
          <w:p w:rsidR="006C0A3E" w:rsidRPr="005F3E6D" w:rsidRDefault="006C0A3E" w:rsidP="006C0A3E">
            <w:pPr>
              <w:spacing w:after="0" w:line="240" w:lineRule="auto"/>
              <w:jc w:val="both"/>
              <w:rPr>
                <w:lang w:val="en-US"/>
              </w:rPr>
            </w:pPr>
            <w:r w:rsidRPr="005F3E6D">
              <w:rPr>
                <w:rStyle w:val="hps"/>
                <w:lang w:val="en-US"/>
              </w:rPr>
              <w:t>In case of disagreement</w:t>
            </w:r>
            <w:r w:rsidRPr="005F3E6D">
              <w:rPr>
                <w:lang w:val="en-US"/>
              </w:rPr>
              <w:t xml:space="preserve"> the Parties </w:t>
            </w:r>
            <w:r w:rsidRPr="005F3E6D">
              <w:rPr>
                <w:rStyle w:val="hps"/>
                <w:lang w:val="en-US"/>
              </w:rPr>
              <w:t>agree</w:t>
            </w:r>
            <w:r w:rsidRPr="005F3E6D">
              <w:rPr>
                <w:lang w:val="en-US"/>
              </w:rPr>
              <w:t xml:space="preserve"> </w:t>
            </w:r>
            <w:r w:rsidRPr="005F3E6D">
              <w:rPr>
                <w:rStyle w:val="hps"/>
                <w:lang w:val="en-US"/>
              </w:rPr>
              <w:t>to control the quality</w:t>
            </w:r>
            <w:r w:rsidRPr="005F3E6D">
              <w:rPr>
                <w:lang w:val="en-US"/>
              </w:rPr>
              <w:t xml:space="preserve"> </w:t>
            </w:r>
            <w:r w:rsidRPr="005F3E6D">
              <w:rPr>
                <w:rStyle w:val="hps"/>
                <w:lang w:val="en-US"/>
              </w:rPr>
              <w:t>of the Goods</w:t>
            </w:r>
            <w:r w:rsidRPr="005F3E6D">
              <w:rPr>
                <w:lang w:val="en-US"/>
              </w:rPr>
              <w:t xml:space="preserve"> in independent laboratory</w:t>
            </w:r>
            <w:r w:rsidRPr="005F3E6D">
              <w:rPr>
                <w:rStyle w:val="hps"/>
                <w:lang w:val="en-US"/>
              </w:rPr>
              <w:t>.</w:t>
            </w:r>
            <w:r w:rsidRPr="005F3E6D">
              <w:rPr>
                <w:lang w:val="en-US"/>
              </w:rPr>
              <w:t xml:space="preserve"> </w:t>
            </w:r>
            <w:r w:rsidRPr="005F3E6D">
              <w:rPr>
                <w:rStyle w:val="hps"/>
                <w:lang w:val="en-US"/>
              </w:rPr>
              <w:t>The payment of expenses</w:t>
            </w:r>
            <w:r w:rsidRPr="005F3E6D">
              <w:rPr>
                <w:lang w:val="en-US"/>
              </w:rPr>
              <w:t xml:space="preserve"> </w:t>
            </w:r>
            <w:r w:rsidRPr="005F3E6D">
              <w:rPr>
                <w:rStyle w:val="hps"/>
                <w:lang w:val="en-US"/>
              </w:rPr>
              <w:t>related to</w:t>
            </w:r>
            <w:r w:rsidRPr="005F3E6D">
              <w:rPr>
                <w:lang w:val="en-US"/>
              </w:rPr>
              <w:t xml:space="preserve"> </w:t>
            </w:r>
            <w:r w:rsidRPr="005F3E6D">
              <w:rPr>
                <w:rStyle w:val="hps"/>
                <w:lang w:val="en-US"/>
              </w:rPr>
              <w:t>the examination</w:t>
            </w:r>
            <w:r w:rsidRPr="005F3E6D">
              <w:rPr>
                <w:lang w:val="en-US"/>
              </w:rPr>
              <w:t xml:space="preserve"> must cover the Party, whose opinion turned out to be faulty.</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lastRenderedPageBreak/>
              <w:t xml:space="preserve">10.2. All claims must be in written form. </w:t>
            </w:r>
            <w:r w:rsidRPr="005F3E6D">
              <w:rPr>
                <w:lang w:val="en-GB"/>
              </w:rPr>
              <w:t>Statement of claim must contain the following:</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GB"/>
              </w:rPr>
            </w:pPr>
            <w:r w:rsidRPr="005F3E6D">
              <w:rPr>
                <w:lang w:val="en-GB"/>
              </w:rPr>
              <w:t xml:space="preserve">- description of </w:t>
            </w:r>
            <w:r w:rsidRPr="005F3E6D">
              <w:rPr>
                <w:lang w:val="en-US"/>
              </w:rPr>
              <w:t>G</w:t>
            </w:r>
            <w:proofErr w:type="spellStart"/>
            <w:r w:rsidRPr="005F3E6D">
              <w:rPr>
                <w:lang w:val="en-GB"/>
              </w:rPr>
              <w:t>oods</w:t>
            </w:r>
            <w:proofErr w:type="spellEnd"/>
            <w:r w:rsidRPr="005F3E6D">
              <w:rPr>
                <w:lang w:val="en-GB"/>
              </w:rPr>
              <w:t>;</w:t>
            </w:r>
          </w:p>
          <w:p w:rsidR="006C0A3E" w:rsidRPr="005F3E6D" w:rsidRDefault="006C0A3E" w:rsidP="006C0A3E">
            <w:pPr>
              <w:spacing w:after="0" w:line="240" w:lineRule="auto"/>
              <w:jc w:val="both"/>
              <w:rPr>
                <w:lang w:val="en-US"/>
              </w:rPr>
            </w:pPr>
            <w:r w:rsidRPr="005F3E6D">
              <w:rPr>
                <w:lang w:val="en-GB"/>
              </w:rPr>
              <w:t>- quantity of Goods claimed;</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 batch number;</w:t>
            </w:r>
          </w:p>
          <w:p w:rsidR="006C0A3E" w:rsidRPr="005F3E6D" w:rsidRDefault="006C0A3E" w:rsidP="006C0A3E">
            <w:pPr>
              <w:spacing w:after="0" w:line="240" w:lineRule="auto"/>
              <w:jc w:val="both"/>
              <w:rPr>
                <w:lang w:val="en-GB"/>
              </w:rPr>
            </w:pPr>
            <w:r w:rsidRPr="005F3E6D">
              <w:rPr>
                <w:lang w:val="en-GB"/>
              </w:rPr>
              <w:t>- contract number;</w:t>
            </w:r>
          </w:p>
          <w:p w:rsidR="006C0A3E" w:rsidRPr="005F3E6D" w:rsidRDefault="006C0A3E" w:rsidP="006C0A3E">
            <w:pPr>
              <w:spacing w:after="0" w:line="240" w:lineRule="auto"/>
              <w:jc w:val="both"/>
              <w:rPr>
                <w:lang w:val="en-GB"/>
              </w:rPr>
            </w:pPr>
            <w:r w:rsidRPr="005F3E6D">
              <w:rPr>
                <w:lang w:val="en-GB"/>
              </w:rPr>
              <w:t xml:space="preserve">- </w:t>
            </w:r>
            <w:proofErr w:type="gramStart"/>
            <w:r w:rsidRPr="005F3E6D">
              <w:rPr>
                <w:lang w:val="en-GB"/>
              </w:rPr>
              <w:t>essence</w:t>
            </w:r>
            <w:proofErr w:type="gramEnd"/>
            <w:r w:rsidRPr="005F3E6D">
              <w:rPr>
                <w:lang w:val="en-GB"/>
              </w:rPr>
              <w:t xml:space="preserve"> of claim (shortage, inferior quality</w:t>
            </w:r>
            <w:r w:rsidRPr="005F3E6D">
              <w:rPr>
                <w:lang w:val="en-US"/>
              </w:rPr>
              <w:t>, incompleteness</w:t>
            </w:r>
            <w:r w:rsidRPr="005F3E6D">
              <w:rPr>
                <w:lang w:val="en-GB"/>
              </w:rPr>
              <w:t xml:space="preserve"> etc.);</w:t>
            </w:r>
          </w:p>
          <w:p w:rsidR="006C0A3E" w:rsidRPr="005F3E6D" w:rsidRDefault="006C0A3E" w:rsidP="006C0A3E">
            <w:pPr>
              <w:spacing w:after="0" w:line="240" w:lineRule="auto"/>
              <w:jc w:val="both"/>
              <w:rPr>
                <w:lang w:val="en-US"/>
              </w:rPr>
            </w:pPr>
            <w:r w:rsidRPr="005F3E6D">
              <w:rPr>
                <w:lang w:val="en-GB"/>
              </w:rPr>
              <w:t>- Buyer’s request (additional delivery, elimination of defect etc.).</w:t>
            </w:r>
          </w:p>
          <w:p w:rsidR="006C0A3E" w:rsidRPr="005F3E6D" w:rsidRDefault="006C0A3E" w:rsidP="006C0A3E">
            <w:pPr>
              <w:spacing w:after="0" w:line="240" w:lineRule="auto"/>
              <w:jc w:val="both"/>
              <w:rPr>
                <w:lang w:val="en-US"/>
              </w:rPr>
            </w:pPr>
            <w:r w:rsidRPr="005F3E6D">
              <w:rPr>
                <w:lang w:val="en-US"/>
              </w:rPr>
              <w:t>10.3. Claims on Quantity of the Goods may be submitted during 30 (Thirty) days period from the Goods’ delivery date.</w:t>
            </w:r>
          </w:p>
          <w:p w:rsidR="006C0A3E" w:rsidRPr="005F3E6D" w:rsidRDefault="006C0A3E" w:rsidP="006C0A3E">
            <w:pPr>
              <w:spacing w:after="0" w:line="240" w:lineRule="auto"/>
              <w:jc w:val="both"/>
              <w:rPr>
                <w:lang w:val="en-US"/>
              </w:rPr>
            </w:pPr>
            <w:r w:rsidRPr="005F3E6D">
              <w:rPr>
                <w:lang w:val="en-US"/>
              </w:rPr>
              <w:t>10.4. Claims on Quality of the Goods may be submitted during all shelf life of the Goods, except the cases of inadequate storage of the Goods by the Buyer.</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color w:val="FF0000"/>
                <w:lang w:val="en-US"/>
              </w:rPr>
            </w:pPr>
            <w:r w:rsidRPr="005F3E6D">
              <w:rPr>
                <w:lang w:val="en-US"/>
              </w:rPr>
              <w:t>10.5. Claims on quality of the Goods must be considered by the Seller within 10 (Ten) days from the date of reception of such claim. In case of a recognition of the claim, the inadequate quality Goods must be replaced by corresponding quality Goods not later than within 60 (Sixty) days from the date of the return of the inadequate quality Goods to the Seller</w:t>
            </w:r>
            <w:r w:rsidRPr="005F3E6D">
              <w:rPr>
                <w:lang w:val="en-GB"/>
              </w:rPr>
              <w:t xml:space="preserve"> unless the Parties agree otherwise</w:t>
            </w:r>
            <w:r w:rsidRPr="005F3E6D">
              <w:rPr>
                <w:lang w:val="en-US"/>
              </w:rPr>
              <w:t>.</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GB"/>
              </w:rPr>
            </w:pPr>
            <w:r w:rsidRPr="005F3E6D">
              <w:rPr>
                <w:lang w:val="en-US"/>
              </w:rPr>
              <w:t xml:space="preserve">10.6. The </w:t>
            </w:r>
            <w:r w:rsidRPr="005F3E6D">
              <w:rPr>
                <w:rStyle w:val="hps"/>
                <w:lang w:val="en-US"/>
              </w:rPr>
              <w:t>Seller</w:t>
            </w:r>
            <w:r w:rsidRPr="005F3E6D">
              <w:rPr>
                <w:lang w:val="en-US"/>
              </w:rPr>
              <w:t xml:space="preserve"> </w:t>
            </w:r>
            <w:r w:rsidRPr="005F3E6D">
              <w:rPr>
                <w:rStyle w:val="hps"/>
                <w:lang w:val="en-US"/>
              </w:rPr>
              <w:t>confirms</w:t>
            </w:r>
            <w:r w:rsidRPr="005F3E6D">
              <w:rPr>
                <w:lang w:val="en-US"/>
              </w:rPr>
              <w:t xml:space="preserve"> </w:t>
            </w:r>
            <w:r w:rsidRPr="005F3E6D">
              <w:rPr>
                <w:rStyle w:val="hps"/>
                <w:lang w:val="en-US"/>
              </w:rPr>
              <w:t>in writing</w:t>
            </w:r>
            <w:r w:rsidRPr="005F3E6D">
              <w:rPr>
                <w:lang w:val="en-US"/>
              </w:rPr>
              <w:t xml:space="preserve"> </w:t>
            </w:r>
            <w:r w:rsidRPr="005F3E6D">
              <w:rPr>
                <w:rStyle w:val="hps"/>
                <w:lang w:val="en-US"/>
              </w:rPr>
              <w:t>its consent to</w:t>
            </w:r>
            <w:r w:rsidRPr="005F3E6D">
              <w:rPr>
                <w:lang w:val="en-US"/>
              </w:rPr>
              <w:t xml:space="preserve"> accept </w:t>
            </w:r>
            <w:r w:rsidRPr="005F3E6D">
              <w:rPr>
                <w:rStyle w:val="hps"/>
                <w:lang w:val="en-US"/>
              </w:rPr>
              <w:t>the Goods</w:t>
            </w:r>
            <w:proofErr w:type="gramStart"/>
            <w:r w:rsidRPr="005F3E6D">
              <w:rPr>
                <w:rStyle w:val="hps"/>
                <w:lang w:val="en-US"/>
              </w:rPr>
              <w:t>.</w:t>
            </w:r>
            <w:r w:rsidRPr="005F3E6D">
              <w:rPr>
                <w:lang w:val="en-US"/>
              </w:rPr>
              <w:t>.</w:t>
            </w:r>
            <w:proofErr w:type="gramEnd"/>
            <w:r w:rsidRPr="005F3E6D">
              <w:rPr>
                <w:lang w:val="en-US"/>
              </w:rPr>
              <w:t xml:space="preserve"> The Goods are returned to the Seller according to the prescribed transportation conditions for this material. The Seller undertakes to compensate all</w:t>
            </w:r>
            <w:r w:rsidRPr="005F3E6D">
              <w:rPr>
                <w:lang w:val="en-GB"/>
              </w:rPr>
              <w:t xml:space="preserve"> direct</w:t>
            </w:r>
            <w:r w:rsidRPr="005F3E6D">
              <w:rPr>
                <w:lang w:val="en-US"/>
              </w:rPr>
              <w:t xml:space="preserve"> expenses arisen due to the payment of non-reimbursable taxes, levies, fees, duties and other payments  due to the  delivery of inadequate quality Goods or to the non-agreed short-delivery of Goods and borne at the storage of Goods and Custom</w:t>
            </w:r>
            <w:r w:rsidRPr="005F3E6D">
              <w:rPr>
                <w:b/>
                <w:lang w:val="en-US"/>
              </w:rPr>
              <w:t>s</w:t>
            </w:r>
            <w:r w:rsidRPr="005F3E6D">
              <w:rPr>
                <w:lang w:val="en-US"/>
              </w:rPr>
              <w:t xml:space="preserve"> handling within 45 (Forty five) days from the date of claim</w:t>
            </w:r>
            <w:r w:rsidRPr="005F3E6D">
              <w:rPr>
                <w:lang w:val="en-GB"/>
              </w:rPr>
              <w:t xml:space="preserve"> acceptance.</w:t>
            </w:r>
          </w:p>
          <w:p w:rsidR="006C0A3E" w:rsidRPr="005F3E6D" w:rsidRDefault="006C0A3E" w:rsidP="006C0A3E">
            <w:pPr>
              <w:spacing w:after="0" w:line="240" w:lineRule="auto"/>
              <w:jc w:val="both"/>
              <w:rPr>
                <w:b/>
                <w:lang w:val="en-US"/>
              </w:rPr>
            </w:pPr>
          </w:p>
        </w:tc>
      </w:tr>
      <w:tr w:rsidR="006C0A3E" w:rsidRPr="00CC2572" w:rsidTr="00D00229">
        <w:tc>
          <w:tcPr>
            <w:tcW w:w="4962" w:type="dxa"/>
          </w:tcPr>
          <w:p w:rsidR="006C0A3E" w:rsidRPr="005F3E6D" w:rsidRDefault="006C0A3E" w:rsidP="006C0A3E">
            <w:pPr>
              <w:spacing w:after="0" w:line="240" w:lineRule="auto"/>
              <w:jc w:val="both"/>
              <w:rPr>
                <w:b/>
              </w:rPr>
            </w:pPr>
            <w:r w:rsidRPr="005F3E6D">
              <w:rPr>
                <w:b/>
              </w:rPr>
              <w:lastRenderedPageBreak/>
              <w:t xml:space="preserve">11. Ответственность </w:t>
            </w:r>
            <w:proofErr w:type="gramStart"/>
            <w:r w:rsidRPr="005F3E6D">
              <w:rPr>
                <w:b/>
                <w:lang w:val="en-US"/>
              </w:rPr>
              <w:t>C</w:t>
            </w:r>
            <w:proofErr w:type="spellStart"/>
            <w:proofErr w:type="gramEnd"/>
            <w:r w:rsidRPr="005F3E6D">
              <w:rPr>
                <w:b/>
              </w:rPr>
              <w:t>торон</w:t>
            </w:r>
            <w:proofErr w:type="spellEnd"/>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 xml:space="preserve">11.1. </w:t>
            </w:r>
            <w:proofErr w:type="gramStart"/>
            <w:r w:rsidRPr="005F3E6D">
              <w:t xml:space="preserve">В случае просрочки в поставке Товара против сроков, установленных в заявке по вине Продавца и подтвержденных Продавцом, Продавец выплачивает Покупателю штраф в размере 0,05 (ноль целых пять сотых) % от стоимости не </w:t>
            </w:r>
            <w:r w:rsidRPr="005F3E6D">
              <w:lastRenderedPageBreak/>
              <w:t xml:space="preserve">поставленного в срок Товара за каждую полную и начавшею неделю в течение 4-х недель и в размере 0,1 (ноль целых одна десятая) % за каждую  последующий полную неделю просрочки. </w:t>
            </w:r>
            <w:proofErr w:type="gramEnd"/>
          </w:p>
          <w:p w:rsidR="006C0A3E" w:rsidRPr="005F3E6D" w:rsidRDefault="006C0A3E" w:rsidP="006C0A3E">
            <w:pPr>
              <w:spacing w:after="0" w:line="240" w:lineRule="auto"/>
              <w:jc w:val="both"/>
            </w:pPr>
            <w:r w:rsidRPr="005F3E6D">
              <w:t xml:space="preserve">11.2. В случае просрочки оплаты против установленных в контракте сроков, Покупатель выплачивает Продавцу штраф в размере 0,05 % от не оплаченной в срок суммы за каждую полную и начавшуюся неделю просрочки в течение 4-х недель и в размере 0,1 % за каждую  последующую полную и начавшуюся неделю просрочки. </w:t>
            </w:r>
          </w:p>
          <w:p w:rsidR="006C0A3E" w:rsidRPr="005F3E6D" w:rsidRDefault="006C0A3E" w:rsidP="006C0A3E">
            <w:pPr>
              <w:spacing w:after="0" w:line="240" w:lineRule="auto"/>
              <w:jc w:val="both"/>
            </w:pPr>
            <w:r w:rsidRPr="005F3E6D">
              <w:t>11.3 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6C0A3E" w:rsidRPr="005F3E6D" w:rsidRDefault="006C0A3E" w:rsidP="006C0A3E">
            <w:pPr>
              <w:spacing w:after="0" w:line="240" w:lineRule="auto"/>
              <w:jc w:val="both"/>
            </w:pPr>
          </w:p>
          <w:p w:rsidR="006C0A3E" w:rsidRPr="005F3E6D" w:rsidRDefault="006C0A3E" w:rsidP="006C0A3E">
            <w:pPr>
              <w:spacing w:after="0" w:line="240" w:lineRule="auto"/>
              <w:jc w:val="both"/>
              <w:rPr>
                <w:b/>
              </w:rPr>
            </w:pPr>
            <w:r w:rsidRPr="005F3E6D">
              <w:rPr>
                <w:b/>
              </w:rPr>
              <w:t>12. Обстоятельства непреодолимой силы</w:t>
            </w:r>
          </w:p>
          <w:p w:rsidR="006C0A3E" w:rsidRPr="005F3E6D" w:rsidRDefault="006C0A3E" w:rsidP="006C0A3E">
            <w:pPr>
              <w:spacing w:after="0" w:line="240" w:lineRule="auto"/>
              <w:jc w:val="both"/>
              <w:rPr>
                <w:b/>
              </w:rPr>
            </w:pPr>
          </w:p>
          <w:p w:rsidR="006C0A3E" w:rsidRPr="005F3E6D" w:rsidRDefault="006C0A3E" w:rsidP="0058254C">
            <w:pPr>
              <w:pStyle w:val="af5"/>
              <w:numPr>
                <w:ilvl w:val="1"/>
                <w:numId w:val="2"/>
              </w:numPr>
              <w:ind w:left="34" w:firstLine="0"/>
              <w:jc w:val="both"/>
              <w:rPr>
                <w:sz w:val="24"/>
                <w:szCs w:val="24"/>
              </w:rPr>
            </w:pPr>
            <w:proofErr w:type="gramStart"/>
            <w:r w:rsidRPr="005F3E6D">
              <w:rPr>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изменение валютных котировок более чем на                       20 (Двадцать) %,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6C0A3E" w:rsidRPr="005F3E6D" w:rsidRDefault="006C0A3E" w:rsidP="006C0A3E">
            <w:pPr>
              <w:spacing w:after="0" w:line="240" w:lineRule="auto"/>
              <w:jc w:val="both"/>
            </w:pPr>
            <w:r w:rsidRPr="005F3E6D">
              <w:t>12.2. Сторона, для которой становится невозможным дальнейшее выполнение обязательств по настоящему Контракту, должна в течение 10 (десять) дней с момента их наступления сообщить другой Стороне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Торговой Палатой страны Покупателя или Продавца.</w:t>
            </w:r>
          </w:p>
          <w:p w:rsidR="006C0A3E" w:rsidRPr="005F3E6D" w:rsidRDefault="006C0A3E" w:rsidP="006C0A3E">
            <w:pPr>
              <w:spacing w:after="0" w:line="240" w:lineRule="auto"/>
              <w:jc w:val="both"/>
            </w:pPr>
          </w:p>
        </w:tc>
        <w:tc>
          <w:tcPr>
            <w:tcW w:w="5103" w:type="dxa"/>
          </w:tcPr>
          <w:p w:rsidR="006C0A3E" w:rsidRPr="005F3E6D" w:rsidRDefault="006C0A3E" w:rsidP="006C0A3E">
            <w:pPr>
              <w:spacing w:after="0" w:line="240" w:lineRule="auto"/>
              <w:jc w:val="both"/>
              <w:rPr>
                <w:b/>
                <w:lang w:val="en-US"/>
              </w:rPr>
            </w:pPr>
            <w:r w:rsidRPr="005F3E6D">
              <w:rPr>
                <w:b/>
                <w:lang w:val="en-US"/>
              </w:rPr>
              <w:lastRenderedPageBreak/>
              <w:t>11. Liability of the Parties</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US"/>
              </w:rPr>
              <w:t xml:space="preserve">11.1. If through the fault of the Seller fails to deliver the Goods within the terms stipulated under the present application, and the Seller confirms the delay, the Seller is to pay to the Buyer 0.05 % penalty of the total amount of the Goods for each full and incomplete week of the </w:t>
            </w:r>
            <w:r w:rsidRPr="005F3E6D">
              <w:rPr>
                <w:lang w:val="en-US"/>
              </w:rPr>
              <w:lastRenderedPageBreak/>
              <w:t xml:space="preserve">delay during first four weeks, and, 0.1 % penalty for each next full and incomplete week of the delay. </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 xml:space="preserve">11.2. If the Buyer fails to make payments for the Goods within the terms stipulated under the present contract, the Buyer is to pay to the Seller 0.05 % penalty of the outstanding amount for each full and incomplete week of the delay during first four weeks, and 0.1 % penalty for each next full and incomplete week of the delay. </w:t>
            </w:r>
          </w:p>
          <w:p w:rsidR="006C0A3E" w:rsidRPr="005F3E6D" w:rsidRDefault="006C0A3E" w:rsidP="006C0A3E">
            <w:pPr>
              <w:spacing w:after="0" w:line="240" w:lineRule="auto"/>
              <w:jc w:val="both"/>
              <w:rPr>
                <w:lang w:val="en-US"/>
              </w:rPr>
            </w:pPr>
            <w:r w:rsidRPr="005F3E6D">
              <w:rPr>
                <w:lang w:val="en-US"/>
              </w:rPr>
              <w:t>11.3. The penalties mentioned hereby shall be charged from the moment the Party fully or partly accepts the relevant request (claim) submitted by the other Party. In case the Party refuses to accept the request (claim), recovery of penalties is executed through the Court.</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b/>
                <w:lang w:val="en-US"/>
              </w:rPr>
            </w:pPr>
            <w:r w:rsidRPr="005F3E6D">
              <w:rPr>
                <w:b/>
                <w:lang w:val="en-US"/>
              </w:rPr>
              <w:t>12. Force majeure circumstances</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US"/>
              </w:rPr>
              <w:t>12.1. At occurrence of force-majeure circumstances,  which interfere with full or partial performance of any of the Parties of the obligations under the present Contract, such as a fire, flooding, earthquake, change of currency quotations for more than 20 (Twenty) %, strikes, governmental instructions and orders in sphere of import / export of the pharmaceutical goods, change of the internal reference of currency, term for the performance of obligations under this Contract is prolonged for the period of action of the above-stated force majeure circumstances.</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12.2. The Party for which further performance of obligations under the present Contract is not possible, must within 10 (Ten) days from the moment of their commencement inform the other Party on the reason, start date and expected termination of the circumstances interfering performance of the obligations. The document confirming the given circumstances and their duration is issued by the Chamber of commerce of the country of the Buyer or the Seller.</w:t>
            </w:r>
          </w:p>
        </w:tc>
      </w:tr>
      <w:tr w:rsidR="006C0A3E" w:rsidRPr="00CC2572" w:rsidTr="00D00229">
        <w:trPr>
          <w:trHeight w:val="363"/>
        </w:trPr>
        <w:tc>
          <w:tcPr>
            <w:tcW w:w="4962" w:type="dxa"/>
          </w:tcPr>
          <w:p w:rsidR="006C0A3E" w:rsidRPr="005F3E6D" w:rsidRDefault="006C0A3E" w:rsidP="006C0A3E">
            <w:pPr>
              <w:spacing w:after="0" w:line="240" w:lineRule="auto"/>
              <w:jc w:val="both"/>
              <w:rPr>
                <w:b/>
              </w:rPr>
            </w:pPr>
            <w:r w:rsidRPr="005F3E6D">
              <w:rPr>
                <w:b/>
              </w:rPr>
              <w:lastRenderedPageBreak/>
              <w:t>13. Арбитраж</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13.1. Продавец и Покупатель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6C0A3E" w:rsidRPr="005F3E6D" w:rsidRDefault="006C0A3E" w:rsidP="006C0A3E">
            <w:pPr>
              <w:spacing w:after="0" w:line="240" w:lineRule="auto"/>
              <w:jc w:val="both"/>
              <w:rPr>
                <w:rStyle w:val="hps"/>
              </w:rPr>
            </w:pPr>
            <w:r w:rsidRPr="005F3E6D">
              <w:t xml:space="preserve">13.2. Стороны договорились, что в случае </w:t>
            </w:r>
            <w:proofErr w:type="spellStart"/>
            <w:r w:rsidRPr="005F3E6D">
              <w:t>недостижения</w:t>
            </w:r>
            <w:proofErr w:type="spellEnd"/>
            <w:r w:rsidRPr="005F3E6D">
              <w:t xml:space="preserve"> согласия в разумные сроки, но не более чем за </w:t>
            </w:r>
            <w:r w:rsidRPr="005F3E6D">
              <w:rPr>
                <w:lang w:val="lv-LV"/>
              </w:rPr>
              <w:t>2 (</w:t>
            </w:r>
            <w:r w:rsidRPr="005F3E6D">
              <w:t xml:space="preserve">Два) месяца после получения одной из Сторон письменной претензии другой Стороны, любые споры будут переданы в </w:t>
            </w:r>
            <w:r w:rsidRPr="005F3E6D">
              <w:rPr>
                <w:bCs/>
              </w:rPr>
              <w:t xml:space="preserve"> Международный коммерческий арбитражный суд при Торгово-промышленной палате Российской Федерации в соответствии </w:t>
            </w:r>
            <w:r w:rsidRPr="005F3E6D">
              <w:rPr>
                <w:rStyle w:val="hps"/>
              </w:rPr>
              <w:t>с</w:t>
            </w:r>
            <w:r w:rsidRPr="005F3E6D">
              <w:t xml:space="preserve"> </w:t>
            </w:r>
            <w:r w:rsidRPr="005F3E6D">
              <w:rPr>
                <w:rStyle w:val="hps"/>
              </w:rPr>
              <w:t xml:space="preserve">Арбитражным регламентом. </w:t>
            </w:r>
          </w:p>
          <w:p w:rsidR="006C0A3E" w:rsidRPr="005F3E6D" w:rsidRDefault="006C0A3E" w:rsidP="006C0A3E">
            <w:pPr>
              <w:spacing w:after="0" w:line="240" w:lineRule="auto"/>
              <w:jc w:val="both"/>
              <w:rPr>
                <w:lang w:val="lv-LV"/>
              </w:rPr>
            </w:pPr>
            <w:r w:rsidRPr="005F3E6D">
              <w:rPr>
                <w:rStyle w:val="hps"/>
              </w:rPr>
              <w:t>К отношению Сторон по настоящему Контракту применяется право Российской Федерации</w:t>
            </w:r>
            <w:r w:rsidRPr="005F3E6D">
              <w:t>. Число арбитров - три, язык судопроизводства - русский.</w:t>
            </w:r>
          </w:p>
          <w:p w:rsidR="006C0A3E" w:rsidRPr="005F3E6D" w:rsidRDefault="006C0A3E" w:rsidP="006C0A3E">
            <w:pPr>
              <w:spacing w:after="0" w:line="240" w:lineRule="auto"/>
              <w:jc w:val="both"/>
            </w:pPr>
            <w:r w:rsidRPr="005F3E6D">
              <w:t>13.</w:t>
            </w:r>
            <w:r w:rsidRPr="005F3E6D">
              <w:rPr>
                <w:lang w:val="lv-LV"/>
              </w:rPr>
              <w:t>3</w:t>
            </w:r>
            <w:r w:rsidRPr="005F3E6D">
              <w:t xml:space="preserve">. Решение Арбитража является окончательным и обязательным для обеих </w:t>
            </w:r>
            <w:proofErr w:type="gramStart"/>
            <w:r w:rsidRPr="005F3E6D">
              <w:rPr>
                <w:lang w:val="en-US"/>
              </w:rPr>
              <w:t>C</w:t>
            </w:r>
            <w:proofErr w:type="spellStart"/>
            <w:proofErr w:type="gramEnd"/>
            <w:r w:rsidRPr="005F3E6D">
              <w:t>торон</w:t>
            </w:r>
            <w:proofErr w:type="spellEnd"/>
            <w:r w:rsidRPr="005F3E6D">
              <w:t>.</w:t>
            </w:r>
          </w:p>
          <w:p w:rsidR="006C0A3E" w:rsidRPr="005F3E6D" w:rsidRDefault="006C0A3E" w:rsidP="006C0A3E">
            <w:pPr>
              <w:spacing w:after="0" w:line="240" w:lineRule="auto"/>
              <w:jc w:val="both"/>
            </w:pPr>
          </w:p>
        </w:tc>
        <w:tc>
          <w:tcPr>
            <w:tcW w:w="5103" w:type="dxa"/>
          </w:tcPr>
          <w:p w:rsidR="006C0A3E" w:rsidRPr="005F3E6D" w:rsidRDefault="006C0A3E" w:rsidP="006C0A3E">
            <w:pPr>
              <w:spacing w:after="0" w:line="240" w:lineRule="auto"/>
              <w:jc w:val="both"/>
              <w:rPr>
                <w:b/>
                <w:lang w:val="en-US"/>
              </w:rPr>
            </w:pPr>
            <w:r w:rsidRPr="005F3E6D">
              <w:rPr>
                <w:b/>
                <w:lang w:val="en-US"/>
              </w:rPr>
              <w:t>13. Arbitration</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US"/>
              </w:rPr>
              <w:t>13.1. All disputes and issues arising from or in connection with the present Contract are to be settled by means of negotiations between the Parties.</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 xml:space="preserve">13.2. </w:t>
            </w:r>
            <w:r w:rsidRPr="005F3E6D">
              <w:rPr>
                <w:lang w:val="lv-LV"/>
              </w:rPr>
              <w:t xml:space="preserve">Parties agree that in case Parties are not able to agree within reasonable terms, but not later than within 2 (Two) months following receipt by one Party of the written claim of the other, all the disputes shall </w:t>
            </w:r>
            <w:r w:rsidRPr="005F3E6D">
              <w:rPr>
                <w:lang w:val="en-US"/>
              </w:rPr>
              <w:t>forwarded for resolution to the International Commercial Arbitration Court at the Chamber of Commerce and Industry of the Russian Federation in accordance with its Rules.</w:t>
            </w:r>
          </w:p>
          <w:p w:rsidR="006C0A3E" w:rsidRPr="00CC2572" w:rsidRDefault="006C0A3E" w:rsidP="006C0A3E">
            <w:pPr>
              <w:spacing w:after="0" w:line="240" w:lineRule="auto"/>
              <w:jc w:val="both"/>
              <w:rPr>
                <w:lang w:val="en-US"/>
              </w:rPr>
            </w:pPr>
          </w:p>
          <w:p w:rsidR="006C0A3E" w:rsidRPr="00CC2572"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 xml:space="preserve">To the relationship of the parties under present </w:t>
            </w:r>
            <w:r w:rsidRPr="005F3E6D">
              <w:t>С</w:t>
            </w:r>
            <w:proofErr w:type="spellStart"/>
            <w:r w:rsidRPr="005F3E6D">
              <w:rPr>
                <w:lang w:val="en-US"/>
              </w:rPr>
              <w:t>ontract</w:t>
            </w:r>
            <w:proofErr w:type="spellEnd"/>
            <w:r w:rsidRPr="005F3E6D">
              <w:rPr>
                <w:lang w:val="en-US"/>
              </w:rPr>
              <w:t xml:space="preserve"> are subject to the law of the Russian Federation.</w:t>
            </w:r>
          </w:p>
          <w:p w:rsidR="006C0A3E" w:rsidRPr="005F3E6D" w:rsidRDefault="006C0A3E" w:rsidP="006C0A3E">
            <w:pPr>
              <w:spacing w:after="0" w:line="240" w:lineRule="auto"/>
              <w:jc w:val="both"/>
              <w:rPr>
                <w:lang w:val="en-US"/>
              </w:rPr>
            </w:pPr>
            <w:r w:rsidRPr="005F3E6D">
              <w:rPr>
                <w:lang w:val="en-US"/>
              </w:rPr>
              <w:t>Number of arbiter- three, language- Russian.</w:t>
            </w:r>
          </w:p>
          <w:p w:rsidR="006C0A3E" w:rsidRPr="005F3E6D" w:rsidRDefault="006C0A3E" w:rsidP="006C0A3E">
            <w:pPr>
              <w:spacing w:after="0" w:line="240" w:lineRule="auto"/>
              <w:jc w:val="both"/>
              <w:rPr>
                <w:lang w:val="en-US"/>
              </w:rPr>
            </w:pPr>
            <w:r w:rsidRPr="005F3E6D">
              <w:rPr>
                <w:lang w:val="en-US"/>
              </w:rPr>
              <w:t>13.3. Decisions of the Arbitration court are final and binding for both Parties.</w:t>
            </w:r>
          </w:p>
          <w:p w:rsidR="006C0A3E" w:rsidRPr="005F3E6D" w:rsidRDefault="006C0A3E" w:rsidP="006C0A3E">
            <w:pPr>
              <w:spacing w:after="0" w:line="240" w:lineRule="auto"/>
              <w:jc w:val="both"/>
              <w:rPr>
                <w:b/>
                <w:lang w:val="en-US"/>
              </w:rPr>
            </w:pPr>
          </w:p>
        </w:tc>
      </w:tr>
      <w:tr w:rsidR="006C0A3E" w:rsidRPr="00CC2572" w:rsidTr="00D00229">
        <w:trPr>
          <w:trHeight w:val="80"/>
        </w:trPr>
        <w:tc>
          <w:tcPr>
            <w:tcW w:w="4962" w:type="dxa"/>
          </w:tcPr>
          <w:p w:rsidR="006C0A3E" w:rsidRPr="005F3E6D" w:rsidRDefault="006C0A3E" w:rsidP="006C0A3E">
            <w:pPr>
              <w:spacing w:after="0" w:line="240" w:lineRule="auto"/>
              <w:jc w:val="both"/>
              <w:rPr>
                <w:b/>
              </w:rPr>
            </w:pPr>
            <w:r w:rsidRPr="005F3E6D">
              <w:rPr>
                <w:b/>
              </w:rPr>
              <w:t>14. Прочее</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 xml:space="preserve">14.1. 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w:t>
            </w:r>
            <w:proofErr w:type="gramStart"/>
            <w:r w:rsidRPr="005F3E6D">
              <w:rPr>
                <w:lang w:val="en-US"/>
              </w:rPr>
              <w:t>C</w:t>
            </w:r>
            <w:proofErr w:type="spellStart"/>
            <w:proofErr w:type="gramEnd"/>
            <w:r w:rsidRPr="005F3E6D">
              <w:t>торон</w:t>
            </w:r>
            <w:proofErr w:type="spellEnd"/>
            <w:r w:rsidRPr="005F3E6D">
              <w:t>.</w:t>
            </w:r>
          </w:p>
          <w:p w:rsidR="006C0A3E" w:rsidRPr="005F3E6D" w:rsidRDefault="006C0A3E" w:rsidP="006C0A3E">
            <w:pPr>
              <w:spacing w:after="0" w:line="240" w:lineRule="auto"/>
              <w:jc w:val="both"/>
            </w:pPr>
            <w:r w:rsidRPr="005F3E6D">
              <w:t>14.2. Все приложения к настоящему Контракту являются его неотъемлемой частью и составляются в письменной форме.</w:t>
            </w:r>
          </w:p>
          <w:p w:rsidR="006C0A3E" w:rsidRPr="005F3E6D" w:rsidRDefault="006C0A3E" w:rsidP="006C0A3E">
            <w:pPr>
              <w:spacing w:after="0" w:line="240" w:lineRule="auto"/>
              <w:jc w:val="both"/>
            </w:pPr>
            <w:r w:rsidRPr="005F3E6D">
              <w:t xml:space="preserve">14.3. Ни одна из </w:t>
            </w:r>
            <w:proofErr w:type="gramStart"/>
            <w:r w:rsidRPr="005F3E6D">
              <w:rPr>
                <w:lang w:val="en-US"/>
              </w:rPr>
              <w:t>C</w:t>
            </w:r>
            <w:proofErr w:type="spellStart"/>
            <w:proofErr w:type="gramEnd"/>
            <w:r w:rsidRPr="005F3E6D">
              <w:t>торон</w:t>
            </w:r>
            <w:proofErr w:type="spellEnd"/>
            <w:r w:rsidRPr="005F3E6D">
              <w:t xml:space="preserve"> не имеет права передать права и обязанности по настоящему Контракту третьему лицу без предварительного   согласия   другой Стороны.</w:t>
            </w:r>
          </w:p>
          <w:p w:rsidR="006C0A3E" w:rsidRPr="005F3E6D" w:rsidRDefault="006C0A3E" w:rsidP="006C0A3E">
            <w:pPr>
              <w:spacing w:after="0" w:line="240" w:lineRule="auto"/>
              <w:jc w:val="both"/>
            </w:pPr>
            <w:r w:rsidRPr="005F3E6D">
              <w:t>14.4. Контракт составлен на русском и английском языках в 2-х экземплярах.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6C0A3E" w:rsidRPr="005F3E6D" w:rsidRDefault="006C0A3E" w:rsidP="006C0A3E">
            <w:pPr>
              <w:spacing w:after="0" w:line="240" w:lineRule="auto"/>
              <w:jc w:val="both"/>
              <w:rPr>
                <w:b/>
                <w:lang w:val="en-US"/>
              </w:rPr>
            </w:pPr>
            <w:r w:rsidRPr="005F3E6D">
              <w:t>14.5. 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103" w:type="dxa"/>
          </w:tcPr>
          <w:p w:rsidR="006C0A3E" w:rsidRPr="005F3E6D" w:rsidRDefault="006C0A3E" w:rsidP="006C0A3E">
            <w:pPr>
              <w:spacing w:after="0" w:line="240" w:lineRule="auto"/>
              <w:jc w:val="both"/>
              <w:rPr>
                <w:b/>
                <w:lang w:val="en-US"/>
              </w:rPr>
            </w:pPr>
            <w:r w:rsidRPr="005F3E6D">
              <w:rPr>
                <w:b/>
                <w:lang w:val="en-US"/>
              </w:rPr>
              <w:t>14. Miscellaneous</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US"/>
              </w:rPr>
              <w:t>14.1. Any changes and/or additions to the present Contract are possible only by mutual agreement of the Parties and must be made in writing and signed by the authorized representatives of the Parties.</w:t>
            </w:r>
          </w:p>
          <w:p w:rsidR="006C0A3E" w:rsidRPr="005F3E6D" w:rsidRDefault="006C0A3E" w:rsidP="006C0A3E">
            <w:pPr>
              <w:spacing w:after="0" w:line="240" w:lineRule="auto"/>
              <w:jc w:val="both"/>
              <w:rPr>
                <w:lang w:val="en-US"/>
              </w:rPr>
            </w:pPr>
            <w:r w:rsidRPr="005F3E6D">
              <w:rPr>
                <w:lang w:val="en-US"/>
              </w:rPr>
              <w:t>14.2 All Appendices of the present Contract are considered its integral parts and shall be in writing.</w:t>
            </w:r>
          </w:p>
          <w:p w:rsidR="006C0A3E" w:rsidRPr="005F3E6D" w:rsidRDefault="006C0A3E" w:rsidP="006C0A3E">
            <w:pPr>
              <w:spacing w:after="0" w:line="240" w:lineRule="auto"/>
              <w:jc w:val="both"/>
              <w:rPr>
                <w:lang w:val="en-US"/>
              </w:rPr>
            </w:pPr>
            <w:r w:rsidRPr="005F3E6D">
              <w:rPr>
                <w:lang w:val="en-US"/>
              </w:rPr>
              <w:t>14.3. Neither of the Parties may transfer rights and duties under the present Contract to the third Party without the preliminary consent of the other Party.</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14.4. The Contract is made in duplicate in Russian and</w:t>
            </w:r>
            <w:r w:rsidRPr="005F3E6D">
              <w:rPr>
                <w:lang w:val="en-GB"/>
              </w:rPr>
              <w:t xml:space="preserve"> in</w:t>
            </w:r>
            <w:r w:rsidRPr="005F3E6D">
              <w:rPr>
                <w:lang w:val="en-US"/>
              </w:rPr>
              <w:t xml:space="preserve"> English, where one copy is received by the Buyer and the other – by the Seller. In case of finding any discrepancies in English and Russian versions of the present Contract, the Russian version prevails.</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r w:rsidRPr="005F3E6D">
              <w:rPr>
                <w:lang w:val="en-US"/>
              </w:rPr>
              <w:t xml:space="preserve">14.5 All conditions of the given Contract are confidential. Requirements of confidentiality </w:t>
            </w:r>
            <w:r w:rsidRPr="005F3E6D">
              <w:rPr>
                <w:lang w:val="lv-LV"/>
              </w:rPr>
              <w:t>do not apply</w:t>
            </w:r>
            <w:r w:rsidRPr="005F3E6D">
              <w:rPr>
                <w:lang w:val="en-US"/>
              </w:rPr>
              <w:t xml:space="preserve"> to the publicly known information.</w:t>
            </w:r>
          </w:p>
          <w:p w:rsidR="006C0A3E" w:rsidRPr="005F3E6D" w:rsidRDefault="006C0A3E" w:rsidP="006C0A3E">
            <w:pPr>
              <w:spacing w:after="0" w:line="240" w:lineRule="auto"/>
              <w:jc w:val="both"/>
              <w:rPr>
                <w:b/>
                <w:lang w:val="en-US"/>
              </w:rPr>
            </w:pPr>
          </w:p>
        </w:tc>
      </w:tr>
      <w:tr w:rsidR="006C0A3E" w:rsidRPr="00CC2572" w:rsidTr="00D00229">
        <w:tc>
          <w:tcPr>
            <w:tcW w:w="4962" w:type="dxa"/>
          </w:tcPr>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b/>
              </w:rPr>
            </w:pPr>
            <w:r w:rsidRPr="005F3E6D">
              <w:rPr>
                <w:b/>
              </w:rPr>
              <w:t>15. Сро</w:t>
            </w:r>
            <w:bookmarkStart w:id="22" w:name="OCRUncertain051"/>
            <w:r w:rsidRPr="005F3E6D">
              <w:rPr>
                <w:b/>
              </w:rPr>
              <w:t>к</w:t>
            </w:r>
            <w:bookmarkEnd w:id="22"/>
            <w:r w:rsidRPr="005F3E6D">
              <w:rPr>
                <w:b/>
              </w:rPr>
              <w:t xml:space="preserve"> действия Контракта</w:t>
            </w:r>
          </w:p>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pPr>
            <w:r w:rsidRPr="005F3E6D">
              <w:t>1</w:t>
            </w:r>
            <w:bookmarkStart w:id="23" w:name="OCRUncertain052"/>
            <w:r w:rsidRPr="005F3E6D">
              <w:t>5.1.</w:t>
            </w:r>
            <w:bookmarkEnd w:id="23"/>
            <w:r w:rsidRPr="005F3E6D">
              <w:t xml:space="preserve"> Настоящий Контра</w:t>
            </w:r>
            <w:proofErr w:type="gramStart"/>
            <w:r w:rsidRPr="005F3E6D">
              <w:t>кт вст</w:t>
            </w:r>
            <w:proofErr w:type="gramEnd"/>
            <w:r w:rsidRPr="005F3E6D">
              <w:t>упает в силу со дня его  подписания  обеими Сторонами  и действует до 31 июля 2016 года.</w:t>
            </w:r>
          </w:p>
          <w:p w:rsidR="006C0A3E" w:rsidRPr="005F3E6D" w:rsidRDefault="006C0A3E" w:rsidP="006C0A3E">
            <w:pPr>
              <w:spacing w:after="0" w:line="240" w:lineRule="auto"/>
              <w:jc w:val="both"/>
            </w:pPr>
            <w:r w:rsidRPr="005F3E6D">
              <w:t>С подписанием настоящего Контракта теряют силу все предшествующие устные и письменные договоренности между Сторонами, связанные с тематикой настоящего Контракта.</w:t>
            </w:r>
          </w:p>
          <w:p w:rsidR="006C0A3E" w:rsidRPr="005F3E6D" w:rsidRDefault="006C0A3E" w:rsidP="006C0A3E">
            <w:pPr>
              <w:spacing w:after="0" w:line="240" w:lineRule="auto"/>
              <w:jc w:val="both"/>
            </w:pPr>
          </w:p>
        </w:tc>
        <w:tc>
          <w:tcPr>
            <w:tcW w:w="5103" w:type="dxa"/>
          </w:tcPr>
          <w:p w:rsidR="006C0A3E" w:rsidRPr="005F3E6D" w:rsidRDefault="006C0A3E" w:rsidP="006C0A3E">
            <w:pPr>
              <w:spacing w:after="0" w:line="240" w:lineRule="auto"/>
              <w:jc w:val="both"/>
              <w:rPr>
                <w:b/>
              </w:rPr>
            </w:pPr>
          </w:p>
          <w:p w:rsidR="006C0A3E" w:rsidRPr="005F3E6D" w:rsidRDefault="006C0A3E" w:rsidP="006C0A3E">
            <w:pPr>
              <w:spacing w:after="0" w:line="240" w:lineRule="auto"/>
              <w:jc w:val="both"/>
              <w:rPr>
                <w:b/>
                <w:lang w:val="en-US"/>
              </w:rPr>
            </w:pPr>
            <w:r w:rsidRPr="005F3E6D">
              <w:rPr>
                <w:b/>
                <w:lang w:val="en-US"/>
              </w:rPr>
              <w:t>15. Validity of the Contract</w:t>
            </w:r>
          </w:p>
          <w:p w:rsidR="006C0A3E" w:rsidRPr="005F3E6D" w:rsidRDefault="006C0A3E" w:rsidP="006C0A3E">
            <w:pPr>
              <w:spacing w:after="0" w:line="240" w:lineRule="auto"/>
              <w:jc w:val="both"/>
              <w:rPr>
                <w:b/>
                <w:lang w:val="en-US"/>
              </w:rPr>
            </w:pPr>
          </w:p>
          <w:p w:rsidR="006C0A3E" w:rsidRPr="005F3E6D" w:rsidRDefault="006C0A3E" w:rsidP="006C0A3E">
            <w:pPr>
              <w:spacing w:after="0" w:line="240" w:lineRule="auto"/>
              <w:jc w:val="both"/>
              <w:rPr>
                <w:lang w:val="en-US"/>
              </w:rPr>
            </w:pPr>
            <w:r w:rsidRPr="005F3E6D">
              <w:rPr>
                <w:lang w:val="en-US"/>
              </w:rPr>
              <w:t>15.1. The present Contract comes into force on the date of its signing by the both Parties and remains valid till July, 31, 2016.</w:t>
            </w:r>
          </w:p>
          <w:p w:rsidR="006C0A3E" w:rsidRPr="005F3E6D" w:rsidRDefault="006C0A3E" w:rsidP="006C0A3E">
            <w:pPr>
              <w:spacing w:after="0" w:line="240" w:lineRule="auto"/>
              <w:jc w:val="both"/>
              <w:rPr>
                <w:lang w:val="en-US"/>
              </w:rPr>
            </w:pPr>
            <w:r w:rsidRPr="005F3E6D">
              <w:rPr>
                <w:lang w:val="en-US"/>
              </w:rPr>
              <w:t>Upon signing of the present Contract all previous oral and written arrangements between the Parties, connected with subject of the present Contract, become void.</w:t>
            </w:r>
          </w:p>
          <w:p w:rsidR="006C0A3E" w:rsidRPr="005F3E6D" w:rsidRDefault="006C0A3E" w:rsidP="006C0A3E">
            <w:pPr>
              <w:spacing w:after="0" w:line="240" w:lineRule="auto"/>
              <w:jc w:val="both"/>
              <w:rPr>
                <w:b/>
                <w:lang w:val="en-US"/>
              </w:rPr>
            </w:pPr>
          </w:p>
        </w:tc>
      </w:tr>
      <w:tr w:rsidR="006C0A3E" w:rsidRPr="005F3E6D" w:rsidTr="00D00229">
        <w:tc>
          <w:tcPr>
            <w:tcW w:w="4962" w:type="dxa"/>
          </w:tcPr>
          <w:p w:rsidR="006C0A3E" w:rsidRPr="0038588B" w:rsidRDefault="006C0A3E" w:rsidP="006C0A3E">
            <w:pPr>
              <w:spacing w:after="0" w:line="240" w:lineRule="auto"/>
              <w:jc w:val="both"/>
              <w:rPr>
                <w:kern w:val="2"/>
              </w:rPr>
            </w:pPr>
            <w:r w:rsidRPr="0038588B">
              <w:rPr>
                <w:kern w:val="2"/>
                <w:sz w:val="22"/>
              </w:rPr>
              <w:lastRenderedPageBreak/>
              <w:t>16. Юр</w:t>
            </w:r>
            <w:bookmarkStart w:id="24" w:name="OCRUncertain053"/>
            <w:r w:rsidRPr="0038588B">
              <w:rPr>
                <w:kern w:val="2"/>
                <w:sz w:val="22"/>
              </w:rPr>
              <w:t>и</w:t>
            </w:r>
            <w:bookmarkEnd w:id="24"/>
            <w:r w:rsidRPr="0038588B">
              <w:rPr>
                <w:kern w:val="2"/>
                <w:sz w:val="22"/>
              </w:rPr>
              <w:t>дичес</w:t>
            </w:r>
            <w:bookmarkStart w:id="25" w:name="OCRUncertain054"/>
            <w:r w:rsidRPr="0038588B">
              <w:rPr>
                <w:kern w:val="2"/>
                <w:sz w:val="22"/>
              </w:rPr>
              <w:t>к</w:t>
            </w:r>
            <w:bookmarkEnd w:id="25"/>
            <w:r w:rsidRPr="0038588B">
              <w:rPr>
                <w:kern w:val="2"/>
                <w:sz w:val="22"/>
              </w:rPr>
              <w:t xml:space="preserve">ие адреса, банковские реквизиты и подписи </w:t>
            </w:r>
            <w:proofErr w:type="gramStart"/>
            <w:r w:rsidRPr="0038588B">
              <w:rPr>
                <w:kern w:val="2"/>
                <w:sz w:val="22"/>
                <w:lang w:val="en-US"/>
              </w:rPr>
              <w:t>C</w:t>
            </w:r>
            <w:proofErr w:type="spellStart"/>
            <w:proofErr w:type="gramEnd"/>
            <w:r w:rsidRPr="0038588B">
              <w:rPr>
                <w:kern w:val="2"/>
                <w:sz w:val="22"/>
              </w:rPr>
              <w:t>торон</w:t>
            </w:r>
            <w:proofErr w:type="spellEnd"/>
          </w:p>
          <w:p w:rsidR="006C0A3E" w:rsidRPr="0038588B" w:rsidRDefault="006C0A3E" w:rsidP="006C0A3E">
            <w:pPr>
              <w:spacing w:after="0" w:line="240" w:lineRule="auto"/>
              <w:jc w:val="both"/>
              <w:rPr>
                <w:kern w:val="2"/>
              </w:rPr>
            </w:pPr>
          </w:p>
          <w:p w:rsidR="006C0A3E" w:rsidRPr="0038588B" w:rsidRDefault="006C0A3E" w:rsidP="006C0A3E">
            <w:pPr>
              <w:spacing w:after="0" w:line="240" w:lineRule="auto"/>
              <w:jc w:val="both"/>
              <w:rPr>
                <w:kern w:val="2"/>
              </w:rPr>
            </w:pPr>
            <w:r w:rsidRPr="0038588B">
              <w:rPr>
                <w:kern w:val="2"/>
                <w:sz w:val="22"/>
              </w:rPr>
              <w:t>ПРОДАВЕЦ:</w:t>
            </w:r>
          </w:p>
          <w:p w:rsidR="006C0A3E" w:rsidRPr="0038588B" w:rsidRDefault="006C0A3E" w:rsidP="006C0A3E">
            <w:pPr>
              <w:spacing w:after="0" w:line="240" w:lineRule="auto"/>
              <w:ind w:left="34"/>
              <w:jc w:val="both"/>
              <w:rPr>
                <w:kern w:val="2"/>
              </w:rPr>
            </w:pPr>
            <w:proofErr w:type="spellStart"/>
            <w:r w:rsidRPr="0038588B">
              <w:rPr>
                <w:kern w:val="2"/>
                <w:sz w:val="22"/>
              </w:rPr>
              <w:t>Хемекс</w:t>
            </w:r>
            <w:proofErr w:type="spellEnd"/>
            <w:r w:rsidRPr="0038588B">
              <w:rPr>
                <w:kern w:val="2"/>
                <w:sz w:val="22"/>
              </w:rPr>
              <w:t xml:space="preserve"> Гамбург </w:t>
            </w:r>
            <w:proofErr w:type="spellStart"/>
            <w:r w:rsidRPr="0038588B">
              <w:rPr>
                <w:kern w:val="2"/>
                <w:sz w:val="22"/>
              </w:rPr>
              <w:t>ГмбХ</w:t>
            </w:r>
            <w:proofErr w:type="spellEnd"/>
          </w:p>
          <w:p w:rsidR="006C0A3E" w:rsidRPr="0038588B" w:rsidRDefault="006C0A3E" w:rsidP="006C0A3E">
            <w:pPr>
              <w:spacing w:after="0" w:line="240" w:lineRule="auto"/>
              <w:ind w:left="34"/>
              <w:jc w:val="both"/>
              <w:rPr>
                <w:kern w:val="2"/>
              </w:rPr>
            </w:pPr>
            <w:proofErr w:type="spellStart"/>
            <w:r w:rsidRPr="0038588B">
              <w:rPr>
                <w:kern w:val="2"/>
                <w:sz w:val="22"/>
              </w:rPr>
              <w:t>Бюлтбек</w:t>
            </w:r>
            <w:proofErr w:type="spellEnd"/>
            <w:r w:rsidRPr="0038588B">
              <w:rPr>
                <w:kern w:val="2"/>
                <w:sz w:val="22"/>
              </w:rPr>
              <w:t xml:space="preserve"> 5, 22962, </w:t>
            </w:r>
            <w:proofErr w:type="spellStart"/>
            <w:r w:rsidRPr="0038588B">
              <w:rPr>
                <w:kern w:val="2"/>
                <w:sz w:val="22"/>
              </w:rPr>
              <w:t>Сик</w:t>
            </w:r>
            <w:proofErr w:type="spellEnd"/>
            <w:r w:rsidRPr="0038588B">
              <w:rPr>
                <w:kern w:val="2"/>
                <w:sz w:val="22"/>
              </w:rPr>
              <w:t>, Германия</w:t>
            </w:r>
          </w:p>
          <w:p w:rsidR="006C0A3E" w:rsidRPr="0038588B" w:rsidRDefault="006C0A3E" w:rsidP="006C0A3E">
            <w:pPr>
              <w:spacing w:after="0" w:line="240" w:lineRule="auto"/>
              <w:jc w:val="both"/>
              <w:rPr>
                <w:kern w:val="2"/>
              </w:rPr>
            </w:pPr>
            <w:r w:rsidRPr="0038588B">
              <w:rPr>
                <w:kern w:val="2"/>
                <w:sz w:val="22"/>
              </w:rPr>
              <w:t>Тел: +49 4107 8779 333</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rFonts w:eastAsia="Calibri"/>
                <w:color w:val="000000"/>
                <w:lang w:eastAsia="en-US"/>
              </w:rPr>
            </w:pPr>
            <w:r w:rsidRPr="0038588B">
              <w:rPr>
                <w:kern w:val="2"/>
                <w:sz w:val="22"/>
              </w:rPr>
              <w:t>Факс: +49 4107 8779 300</w:t>
            </w:r>
            <w:r w:rsidRPr="0038588B">
              <w:rPr>
                <w:rFonts w:eastAsia="Calibri"/>
                <w:color w:val="000000"/>
                <w:sz w:val="22"/>
                <w:lang w:eastAsia="en-US"/>
              </w:rPr>
              <w:t xml:space="preserve"> </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rPr>
            </w:pPr>
            <w:r w:rsidRPr="0038588B">
              <w:rPr>
                <w:rFonts w:eastAsia="Calibri"/>
                <w:color w:val="000000"/>
                <w:sz w:val="22"/>
                <w:lang w:eastAsia="en-US"/>
              </w:rPr>
              <w:t>ИНН 30 293 34535</w:t>
            </w:r>
          </w:p>
          <w:p w:rsidR="006C0A3E" w:rsidRPr="0038588B" w:rsidRDefault="006C0A3E" w:rsidP="006C0A3E">
            <w:pPr>
              <w:spacing w:after="0" w:line="240" w:lineRule="auto"/>
              <w:ind w:left="34"/>
              <w:jc w:val="both"/>
              <w:rPr>
                <w:kern w:val="2"/>
              </w:rPr>
            </w:pPr>
            <w:r w:rsidRPr="0038588B">
              <w:rPr>
                <w:kern w:val="2"/>
                <w:sz w:val="22"/>
              </w:rPr>
              <w:t>Банковские реквизиты:</w:t>
            </w:r>
          </w:p>
          <w:p w:rsidR="006C0A3E" w:rsidRPr="0038588B" w:rsidRDefault="006C0A3E" w:rsidP="006C0A3E">
            <w:pPr>
              <w:spacing w:after="0" w:line="240" w:lineRule="auto"/>
              <w:ind w:left="34"/>
              <w:jc w:val="both"/>
              <w:rPr>
                <w:kern w:val="2"/>
              </w:rPr>
            </w:pPr>
            <w:proofErr w:type="spellStart"/>
            <w:r w:rsidRPr="0038588B">
              <w:rPr>
                <w:kern w:val="2"/>
                <w:sz w:val="22"/>
              </w:rPr>
              <w:t>Коммерцбанк</w:t>
            </w:r>
            <w:proofErr w:type="spellEnd"/>
            <w:r w:rsidRPr="0038588B">
              <w:rPr>
                <w:kern w:val="2"/>
                <w:sz w:val="22"/>
              </w:rPr>
              <w:t xml:space="preserve"> АГ, Гамбург</w:t>
            </w:r>
          </w:p>
          <w:p w:rsidR="006C0A3E" w:rsidRPr="0038588B" w:rsidRDefault="006C0A3E" w:rsidP="006C0A3E">
            <w:pPr>
              <w:spacing w:after="0" w:line="240" w:lineRule="auto"/>
              <w:ind w:left="34"/>
              <w:jc w:val="both"/>
              <w:rPr>
                <w:kern w:val="2"/>
              </w:rPr>
            </w:pPr>
            <w:r w:rsidRPr="0038588B">
              <w:rPr>
                <w:kern w:val="2"/>
                <w:sz w:val="22"/>
                <w:lang w:val="en-US"/>
              </w:rPr>
              <w:t>SWIFT</w:t>
            </w:r>
            <w:r w:rsidRPr="0038588B">
              <w:rPr>
                <w:kern w:val="2"/>
                <w:sz w:val="22"/>
              </w:rPr>
              <w:t xml:space="preserve">: </w:t>
            </w:r>
            <w:r w:rsidRPr="0038588B">
              <w:rPr>
                <w:kern w:val="2"/>
                <w:sz w:val="22"/>
                <w:lang w:val="en-US"/>
              </w:rPr>
              <w:t>COBADEHHXXX</w:t>
            </w:r>
          </w:p>
          <w:p w:rsidR="006C0A3E" w:rsidRPr="0038588B" w:rsidRDefault="006C0A3E" w:rsidP="006C0A3E">
            <w:pPr>
              <w:spacing w:after="0" w:line="240" w:lineRule="auto"/>
              <w:ind w:left="34"/>
              <w:jc w:val="both"/>
              <w:rPr>
                <w:kern w:val="2"/>
              </w:rPr>
            </w:pPr>
            <w:r w:rsidRPr="0038588B">
              <w:rPr>
                <w:kern w:val="2"/>
                <w:sz w:val="22"/>
                <w:lang w:val="en-US"/>
              </w:rPr>
              <w:t>IBAN</w:t>
            </w:r>
            <w:r w:rsidRPr="0038588B">
              <w:rPr>
                <w:kern w:val="2"/>
                <w:sz w:val="22"/>
              </w:rPr>
              <w:t xml:space="preserve">: </w:t>
            </w:r>
            <w:r w:rsidRPr="0038588B">
              <w:rPr>
                <w:kern w:val="2"/>
                <w:sz w:val="22"/>
                <w:lang w:val="en-US"/>
              </w:rPr>
              <w:t>DE</w:t>
            </w:r>
            <w:r w:rsidRPr="0038588B">
              <w:rPr>
                <w:kern w:val="2"/>
                <w:sz w:val="22"/>
              </w:rPr>
              <w:t>13 2004 0000 0228 8272 00</w:t>
            </w:r>
          </w:p>
          <w:p w:rsidR="006C0A3E" w:rsidRPr="0038588B" w:rsidRDefault="006C0A3E" w:rsidP="006C0A3E">
            <w:pPr>
              <w:spacing w:after="0" w:line="240" w:lineRule="auto"/>
              <w:ind w:left="34"/>
              <w:jc w:val="both"/>
              <w:rPr>
                <w:kern w:val="2"/>
              </w:rPr>
            </w:pPr>
            <w:r w:rsidRPr="0038588B">
              <w:rPr>
                <w:kern w:val="2"/>
                <w:sz w:val="22"/>
                <w:lang w:val="en-US"/>
              </w:rPr>
              <w:t>BIC</w:t>
            </w:r>
            <w:r w:rsidRPr="0038588B">
              <w:rPr>
                <w:kern w:val="2"/>
                <w:sz w:val="22"/>
              </w:rPr>
              <w:t xml:space="preserve">: </w:t>
            </w:r>
            <w:r w:rsidRPr="0038588B">
              <w:rPr>
                <w:kern w:val="2"/>
                <w:sz w:val="22"/>
                <w:lang w:val="en-US"/>
              </w:rPr>
              <w:t>COBA</w:t>
            </w:r>
            <w:r w:rsidRPr="0038588B">
              <w:rPr>
                <w:kern w:val="2"/>
                <w:sz w:val="22"/>
              </w:rPr>
              <w:t xml:space="preserve"> </w:t>
            </w:r>
            <w:r w:rsidRPr="0038588B">
              <w:rPr>
                <w:kern w:val="2"/>
                <w:sz w:val="22"/>
                <w:lang w:val="en-US"/>
              </w:rPr>
              <w:t>DE</w:t>
            </w:r>
            <w:r w:rsidRPr="0038588B">
              <w:rPr>
                <w:kern w:val="2"/>
                <w:sz w:val="22"/>
              </w:rPr>
              <w:t xml:space="preserve"> </w:t>
            </w:r>
            <w:r w:rsidRPr="0038588B">
              <w:rPr>
                <w:kern w:val="2"/>
                <w:sz w:val="22"/>
                <w:lang w:val="en-US"/>
              </w:rPr>
              <w:t>HH</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rPr>
            </w:pP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rPr>
            </w:pPr>
            <w:r w:rsidRPr="0038588B">
              <w:rPr>
                <w:kern w:val="2"/>
                <w:sz w:val="22"/>
              </w:rPr>
              <w:t>ПОКУПАТЕЛЬ:</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rPr>
            </w:pPr>
            <w:r w:rsidRPr="0038588B">
              <w:rPr>
                <w:kern w:val="2"/>
                <w:sz w:val="22"/>
              </w:rPr>
              <w:t>ФГУП «Московский эндокринный завод»</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rPr>
            </w:pPr>
            <w:r w:rsidRPr="0038588B">
              <w:rPr>
                <w:kern w:val="2"/>
                <w:sz w:val="22"/>
              </w:rPr>
              <w:t xml:space="preserve">Российская Федерация </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rPr>
            </w:pPr>
            <w:r w:rsidRPr="0038588B">
              <w:rPr>
                <w:kern w:val="2"/>
                <w:sz w:val="22"/>
              </w:rPr>
              <w:t>Москва 109052</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rPr>
            </w:pPr>
            <w:r w:rsidRPr="0038588B">
              <w:rPr>
                <w:kern w:val="2"/>
                <w:sz w:val="22"/>
              </w:rPr>
              <w:t xml:space="preserve">ул. </w:t>
            </w:r>
            <w:proofErr w:type="spellStart"/>
            <w:r w:rsidRPr="0038588B">
              <w:rPr>
                <w:kern w:val="2"/>
                <w:sz w:val="22"/>
              </w:rPr>
              <w:t>Новохохловская</w:t>
            </w:r>
            <w:proofErr w:type="spellEnd"/>
            <w:r w:rsidRPr="0038588B">
              <w:rPr>
                <w:kern w:val="2"/>
                <w:sz w:val="22"/>
              </w:rPr>
              <w:t>, 25</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rPr>
            </w:pPr>
            <w:r w:rsidRPr="0038588B">
              <w:rPr>
                <w:kern w:val="2"/>
                <w:sz w:val="22"/>
              </w:rPr>
              <w:t>Тел. + 7</w:t>
            </w:r>
            <w:r w:rsidRPr="0038588B">
              <w:rPr>
                <w:kern w:val="2"/>
                <w:sz w:val="22"/>
                <w:lang w:val="en-US"/>
              </w:rPr>
              <w:t> </w:t>
            </w:r>
            <w:r w:rsidRPr="0038588B">
              <w:rPr>
                <w:kern w:val="2"/>
                <w:sz w:val="22"/>
              </w:rPr>
              <w:t>495</w:t>
            </w:r>
            <w:r w:rsidRPr="0038588B">
              <w:rPr>
                <w:kern w:val="2"/>
                <w:sz w:val="22"/>
                <w:lang w:val="en-US"/>
              </w:rPr>
              <w:t> </w:t>
            </w:r>
            <w:r w:rsidRPr="0038588B">
              <w:rPr>
                <w:kern w:val="2"/>
                <w:sz w:val="22"/>
              </w:rPr>
              <w:t>234 61 92</w:t>
            </w:r>
          </w:p>
          <w:p w:rsidR="006C0A3E" w:rsidRPr="0038588B" w:rsidRDefault="006C0A3E" w:rsidP="006C0A3E">
            <w:pPr>
              <w:tabs>
                <w:tab w:val="left" w:pos="397"/>
              </w:tabs>
              <w:spacing w:after="0" w:line="240" w:lineRule="auto"/>
              <w:jc w:val="both"/>
              <w:rPr>
                <w:kern w:val="2"/>
              </w:rPr>
            </w:pPr>
            <w:r w:rsidRPr="0038588B">
              <w:rPr>
                <w:kern w:val="2"/>
                <w:sz w:val="22"/>
              </w:rPr>
              <w:t>Банковские реквизиты:</w:t>
            </w:r>
          </w:p>
          <w:p w:rsidR="006C0A3E" w:rsidRPr="0038588B" w:rsidRDefault="006C0A3E" w:rsidP="006C0A3E">
            <w:pPr>
              <w:pStyle w:val="a8"/>
              <w:rPr>
                <w:kern w:val="2"/>
              </w:rPr>
            </w:pPr>
            <w:r w:rsidRPr="0038588B">
              <w:rPr>
                <w:kern w:val="2"/>
                <w:sz w:val="22"/>
                <w:szCs w:val="22"/>
              </w:rPr>
              <w:t>ООО КБ «</w:t>
            </w:r>
            <w:proofErr w:type="spellStart"/>
            <w:r w:rsidRPr="0038588B">
              <w:rPr>
                <w:kern w:val="2"/>
                <w:sz w:val="22"/>
                <w:szCs w:val="22"/>
              </w:rPr>
              <w:t>Аресбанк</w:t>
            </w:r>
            <w:proofErr w:type="spellEnd"/>
            <w:r w:rsidRPr="0038588B">
              <w:rPr>
                <w:kern w:val="2"/>
                <w:sz w:val="22"/>
                <w:szCs w:val="22"/>
              </w:rPr>
              <w:t xml:space="preserve">»,115114, г. Москва, </w:t>
            </w:r>
          </w:p>
          <w:p w:rsidR="006C0A3E" w:rsidRPr="0038588B" w:rsidRDefault="006C0A3E" w:rsidP="006C0A3E">
            <w:pPr>
              <w:pStyle w:val="a8"/>
              <w:rPr>
                <w:kern w:val="2"/>
                <w:lang w:val="en-US"/>
              </w:rPr>
            </w:pPr>
            <w:proofErr w:type="spellStart"/>
            <w:r w:rsidRPr="0038588B">
              <w:rPr>
                <w:kern w:val="2"/>
                <w:sz w:val="22"/>
                <w:szCs w:val="22"/>
              </w:rPr>
              <w:t>ул</w:t>
            </w:r>
            <w:proofErr w:type="spellEnd"/>
            <w:r w:rsidRPr="0038588B">
              <w:rPr>
                <w:kern w:val="2"/>
                <w:sz w:val="22"/>
                <w:szCs w:val="22"/>
                <w:lang w:val="en-US"/>
              </w:rPr>
              <w:t xml:space="preserve">. </w:t>
            </w:r>
            <w:proofErr w:type="spellStart"/>
            <w:r w:rsidRPr="0038588B">
              <w:rPr>
                <w:kern w:val="2"/>
                <w:sz w:val="22"/>
                <w:szCs w:val="22"/>
              </w:rPr>
              <w:t>Тестовская</w:t>
            </w:r>
            <w:proofErr w:type="spellEnd"/>
            <w:r w:rsidRPr="0038588B">
              <w:rPr>
                <w:kern w:val="2"/>
                <w:sz w:val="22"/>
                <w:szCs w:val="22"/>
                <w:lang w:val="en-US"/>
              </w:rPr>
              <w:t xml:space="preserve">, </w:t>
            </w:r>
            <w:proofErr w:type="spellStart"/>
            <w:r w:rsidRPr="0038588B">
              <w:rPr>
                <w:kern w:val="2"/>
                <w:sz w:val="22"/>
                <w:szCs w:val="22"/>
              </w:rPr>
              <w:t>д</w:t>
            </w:r>
            <w:proofErr w:type="spellEnd"/>
            <w:r w:rsidRPr="0038588B">
              <w:rPr>
                <w:kern w:val="2"/>
                <w:sz w:val="22"/>
                <w:szCs w:val="22"/>
                <w:lang w:val="en-US"/>
              </w:rPr>
              <w:t>.10.</w:t>
            </w:r>
          </w:p>
          <w:p w:rsidR="006C0A3E" w:rsidRPr="0038588B" w:rsidRDefault="006C0A3E" w:rsidP="006C0A3E">
            <w:pPr>
              <w:spacing w:after="0" w:line="240" w:lineRule="auto"/>
              <w:rPr>
                <w:kern w:val="2"/>
                <w:lang w:val="en-US"/>
              </w:rPr>
            </w:pPr>
            <w:r w:rsidRPr="0038588B">
              <w:rPr>
                <w:kern w:val="2"/>
                <w:sz w:val="22"/>
                <w:lang w:val="en-US"/>
              </w:rPr>
              <w:t>ACC: 0104805395</w:t>
            </w:r>
          </w:p>
          <w:p w:rsidR="006C0A3E" w:rsidRPr="0038588B" w:rsidRDefault="006C0A3E" w:rsidP="006C0A3E">
            <w:pPr>
              <w:spacing w:after="0" w:line="240" w:lineRule="auto"/>
              <w:rPr>
                <w:kern w:val="2"/>
                <w:lang w:val="en-US"/>
              </w:rPr>
            </w:pPr>
            <w:r w:rsidRPr="0038588B">
              <w:rPr>
                <w:kern w:val="2"/>
                <w:sz w:val="22"/>
                <w:lang w:val="en-US"/>
              </w:rPr>
              <w:t>BENEFICIARY ACC # 40502978300000100006</w:t>
            </w:r>
          </w:p>
          <w:p w:rsidR="006C0A3E" w:rsidRPr="0038588B" w:rsidRDefault="006C0A3E" w:rsidP="006C0A3E">
            <w:pPr>
              <w:rPr>
                <w:kern w:val="2"/>
                <w:lang w:val="en-US"/>
              </w:rPr>
            </w:pPr>
          </w:p>
        </w:tc>
        <w:tc>
          <w:tcPr>
            <w:tcW w:w="5103" w:type="dxa"/>
          </w:tcPr>
          <w:p w:rsidR="006C0A3E" w:rsidRPr="0038588B" w:rsidRDefault="006C0A3E" w:rsidP="006C0A3E">
            <w:pPr>
              <w:spacing w:after="0" w:line="240" w:lineRule="auto"/>
              <w:jc w:val="both"/>
              <w:rPr>
                <w:kern w:val="2"/>
                <w:lang w:val="en-US"/>
              </w:rPr>
            </w:pPr>
            <w:r w:rsidRPr="0038588B">
              <w:rPr>
                <w:kern w:val="2"/>
                <w:sz w:val="22"/>
                <w:lang w:val="en-US"/>
              </w:rPr>
              <w:t>16. Legal addresses, bank details and signatures of the Parties</w:t>
            </w:r>
          </w:p>
          <w:p w:rsidR="006C0A3E" w:rsidRPr="0038588B" w:rsidRDefault="006C0A3E" w:rsidP="006C0A3E">
            <w:pPr>
              <w:spacing w:after="0" w:line="240" w:lineRule="auto"/>
              <w:jc w:val="both"/>
              <w:rPr>
                <w:kern w:val="2"/>
                <w:lang w:val="en-US"/>
              </w:rPr>
            </w:pPr>
          </w:p>
          <w:p w:rsidR="006C0A3E" w:rsidRPr="0038588B" w:rsidRDefault="006C0A3E" w:rsidP="006C0A3E">
            <w:pPr>
              <w:spacing w:after="0" w:line="240" w:lineRule="auto"/>
              <w:jc w:val="both"/>
              <w:rPr>
                <w:kern w:val="2"/>
                <w:lang w:val="en-US"/>
              </w:rPr>
            </w:pPr>
            <w:r w:rsidRPr="0038588B">
              <w:rPr>
                <w:kern w:val="2"/>
                <w:sz w:val="22"/>
                <w:lang w:val="en-US"/>
              </w:rPr>
              <w:t>SELLER:</w:t>
            </w:r>
          </w:p>
          <w:p w:rsidR="006C0A3E" w:rsidRPr="0038588B" w:rsidRDefault="006C0A3E" w:rsidP="006C0A3E">
            <w:pPr>
              <w:spacing w:after="0" w:line="240" w:lineRule="auto"/>
              <w:ind w:left="34" w:right="-108"/>
              <w:jc w:val="both"/>
              <w:rPr>
                <w:kern w:val="2"/>
                <w:lang w:val="en-US"/>
              </w:rPr>
            </w:pPr>
            <w:proofErr w:type="spellStart"/>
            <w:r w:rsidRPr="0038588B">
              <w:rPr>
                <w:kern w:val="2"/>
                <w:sz w:val="22"/>
                <w:lang w:val="en-US"/>
              </w:rPr>
              <w:t>Chemex</w:t>
            </w:r>
            <w:proofErr w:type="spellEnd"/>
            <w:r w:rsidRPr="0038588B">
              <w:rPr>
                <w:kern w:val="2"/>
                <w:sz w:val="22"/>
                <w:lang w:val="en-US"/>
              </w:rPr>
              <w:t xml:space="preserve"> Hamburg GmbH</w:t>
            </w:r>
          </w:p>
          <w:p w:rsidR="006C0A3E" w:rsidRPr="0038588B" w:rsidRDefault="006C0A3E" w:rsidP="006C0A3E">
            <w:pPr>
              <w:spacing w:after="0" w:line="240" w:lineRule="auto"/>
              <w:ind w:left="34" w:right="-108"/>
              <w:jc w:val="both"/>
              <w:rPr>
                <w:kern w:val="2"/>
                <w:lang w:val="en-US"/>
              </w:rPr>
            </w:pPr>
            <w:proofErr w:type="spellStart"/>
            <w:r w:rsidRPr="0038588B">
              <w:rPr>
                <w:kern w:val="2"/>
                <w:sz w:val="22"/>
                <w:lang w:val="en-US"/>
              </w:rPr>
              <w:t>Bultbek</w:t>
            </w:r>
            <w:proofErr w:type="spellEnd"/>
            <w:r w:rsidRPr="0038588B">
              <w:rPr>
                <w:kern w:val="2"/>
                <w:sz w:val="22"/>
                <w:lang w:val="en-US"/>
              </w:rPr>
              <w:t xml:space="preserve"> 5, 22962, </w:t>
            </w:r>
            <w:proofErr w:type="spellStart"/>
            <w:r w:rsidRPr="0038588B">
              <w:rPr>
                <w:kern w:val="2"/>
                <w:sz w:val="22"/>
                <w:lang w:val="en-US"/>
              </w:rPr>
              <w:t>Siek</w:t>
            </w:r>
            <w:proofErr w:type="spellEnd"/>
            <w:r w:rsidRPr="0038588B">
              <w:rPr>
                <w:kern w:val="2"/>
                <w:sz w:val="22"/>
                <w:lang w:val="en-US"/>
              </w:rPr>
              <w:t>, Germany</w:t>
            </w:r>
          </w:p>
          <w:p w:rsidR="006C0A3E" w:rsidRPr="0038588B" w:rsidRDefault="006C0A3E" w:rsidP="006C0A3E">
            <w:pPr>
              <w:spacing w:after="0" w:line="240" w:lineRule="auto"/>
              <w:ind w:left="34" w:right="-108"/>
              <w:jc w:val="both"/>
              <w:rPr>
                <w:kern w:val="2"/>
                <w:lang w:val="en-US"/>
              </w:rPr>
            </w:pPr>
            <w:r w:rsidRPr="0038588B">
              <w:rPr>
                <w:kern w:val="2"/>
                <w:sz w:val="22"/>
                <w:lang w:val="en-US"/>
              </w:rPr>
              <w:t>Tel: +49 4107 8779 333</w:t>
            </w:r>
          </w:p>
          <w:p w:rsidR="006C0A3E" w:rsidRPr="0038588B" w:rsidRDefault="006C0A3E" w:rsidP="006C0A3E">
            <w:pPr>
              <w:spacing w:after="0" w:line="240" w:lineRule="auto"/>
              <w:ind w:left="34" w:right="-108"/>
              <w:jc w:val="both"/>
              <w:rPr>
                <w:kern w:val="2"/>
                <w:lang w:val="en-US"/>
              </w:rPr>
            </w:pPr>
            <w:r w:rsidRPr="0038588B">
              <w:rPr>
                <w:kern w:val="2"/>
                <w:sz w:val="22"/>
                <w:lang w:val="en-US"/>
              </w:rPr>
              <w:t>Fax: +49 4107 8779 300</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lang w:val="en-US"/>
              </w:rPr>
            </w:pPr>
            <w:r w:rsidRPr="0038588B">
              <w:rPr>
                <w:rFonts w:eastAsia="Calibri"/>
                <w:color w:val="000000"/>
                <w:sz w:val="22"/>
                <w:lang w:val="en-US" w:eastAsia="en-US"/>
              </w:rPr>
              <w:t>VAT № 30 293 34535</w:t>
            </w:r>
          </w:p>
          <w:p w:rsidR="006C0A3E" w:rsidRPr="0038588B" w:rsidRDefault="006C0A3E" w:rsidP="006C0A3E">
            <w:pPr>
              <w:spacing w:after="0" w:line="240" w:lineRule="auto"/>
              <w:ind w:left="34" w:right="-108"/>
              <w:jc w:val="both"/>
              <w:rPr>
                <w:kern w:val="2"/>
                <w:lang w:val="en-US"/>
              </w:rPr>
            </w:pPr>
            <w:r w:rsidRPr="0038588B">
              <w:rPr>
                <w:kern w:val="2"/>
                <w:sz w:val="22"/>
                <w:lang w:val="en-US"/>
              </w:rPr>
              <w:t>Bank details:</w:t>
            </w:r>
          </w:p>
          <w:p w:rsidR="006C0A3E" w:rsidRPr="0038588B" w:rsidRDefault="006C0A3E" w:rsidP="006C0A3E">
            <w:pPr>
              <w:spacing w:after="0" w:line="240" w:lineRule="auto"/>
              <w:ind w:left="34" w:right="-108"/>
              <w:jc w:val="both"/>
              <w:rPr>
                <w:kern w:val="2"/>
                <w:lang w:val="en-US"/>
              </w:rPr>
            </w:pPr>
            <w:proofErr w:type="spellStart"/>
            <w:r w:rsidRPr="0038588B">
              <w:rPr>
                <w:kern w:val="2"/>
                <w:sz w:val="22"/>
                <w:lang w:val="en-US"/>
              </w:rPr>
              <w:t>Commerzbank</w:t>
            </w:r>
            <w:proofErr w:type="spellEnd"/>
            <w:r w:rsidRPr="0038588B">
              <w:rPr>
                <w:kern w:val="2"/>
                <w:sz w:val="22"/>
                <w:lang w:val="en-US"/>
              </w:rPr>
              <w:t xml:space="preserve"> AG, Hamburg</w:t>
            </w:r>
          </w:p>
          <w:p w:rsidR="006C0A3E" w:rsidRPr="0038588B" w:rsidRDefault="006C0A3E" w:rsidP="006C0A3E">
            <w:pPr>
              <w:spacing w:after="0" w:line="240" w:lineRule="auto"/>
              <w:ind w:left="34" w:right="-108"/>
              <w:jc w:val="both"/>
              <w:rPr>
                <w:kern w:val="2"/>
                <w:lang w:val="en-US"/>
              </w:rPr>
            </w:pPr>
            <w:r w:rsidRPr="0038588B">
              <w:rPr>
                <w:kern w:val="2"/>
                <w:sz w:val="22"/>
                <w:lang w:val="en-US"/>
              </w:rPr>
              <w:t>SWIFT: COBADEHHXXX</w:t>
            </w:r>
          </w:p>
          <w:p w:rsidR="006C0A3E" w:rsidRPr="0038588B" w:rsidRDefault="006C0A3E" w:rsidP="006C0A3E">
            <w:pPr>
              <w:spacing w:after="0" w:line="240" w:lineRule="auto"/>
              <w:ind w:left="34" w:right="-108"/>
              <w:jc w:val="both"/>
              <w:rPr>
                <w:kern w:val="2"/>
                <w:lang w:val="en-US"/>
              </w:rPr>
            </w:pPr>
            <w:r w:rsidRPr="0038588B">
              <w:rPr>
                <w:kern w:val="2"/>
                <w:sz w:val="22"/>
                <w:lang w:val="en-US"/>
              </w:rPr>
              <w:t>IBAN: DE13 2004 0000 0228 8272 00</w:t>
            </w:r>
          </w:p>
          <w:p w:rsidR="006C0A3E" w:rsidRPr="0038588B" w:rsidRDefault="006C0A3E" w:rsidP="006C0A3E">
            <w:pPr>
              <w:spacing w:after="0" w:line="240" w:lineRule="auto"/>
              <w:ind w:left="34" w:right="-108"/>
              <w:jc w:val="both"/>
              <w:rPr>
                <w:kern w:val="2"/>
                <w:lang w:val="en-US"/>
              </w:rPr>
            </w:pPr>
            <w:r w:rsidRPr="0038588B">
              <w:rPr>
                <w:kern w:val="2"/>
                <w:sz w:val="22"/>
                <w:lang w:val="en-US"/>
              </w:rPr>
              <w:t>BIC: COBA DE HH</w:t>
            </w:r>
          </w:p>
          <w:p w:rsidR="006C0A3E" w:rsidRPr="0038588B" w:rsidRDefault="006C0A3E" w:rsidP="006C0A3E">
            <w:pPr>
              <w:spacing w:after="0" w:line="240" w:lineRule="auto"/>
              <w:jc w:val="both"/>
              <w:rPr>
                <w:kern w:val="2"/>
                <w:lang w:val="en-US"/>
              </w:rPr>
            </w:pPr>
          </w:p>
          <w:p w:rsidR="006C0A3E" w:rsidRPr="0038588B" w:rsidRDefault="006C0A3E" w:rsidP="006C0A3E">
            <w:pPr>
              <w:spacing w:after="0" w:line="240" w:lineRule="auto"/>
              <w:jc w:val="both"/>
              <w:rPr>
                <w:kern w:val="2"/>
                <w:lang w:val="en-US"/>
              </w:rPr>
            </w:pPr>
            <w:r w:rsidRPr="0038588B">
              <w:rPr>
                <w:kern w:val="2"/>
                <w:sz w:val="22"/>
                <w:lang w:val="en-US"/>
              </w:rPr>
              <w:t>BUYER:</w:t>
            </w:r>
          </w:p>
          <w:p w:rsidR="006C0A3E" w:rsidRPr="0038588B" w:rsidRDefault="006C0A3E" w:rsidP="006C0A3E">
            <w:pPr>
              <w:spacing w:after="0" w:line="240" w:lineRule="auto"/>
              <w:jc w:val="both"/>
              <w:rPr>
                <w:kern w:val="2"/>
                <w:lang w:val="en-GB"/>
              </w:rPr>
            </w:pPr>
            <w:r w:rsidRPr="0038588B">
              <w:rPr>
                <w:kern w:val="2"/>
                <w:sz w:val="22"/>
                <w:lang w:val="en-GB"/>
              </w:rPr>
              <w:t>FSUE “Moscow endocrine plant”</w:t>
            </w:r>
          </w:p>
          <w:p w:rsidR="006C0A3E" w:rsidRPr="0038588B" w:rsidRDefault="006C0A3E" w:rsidP="006C0A3E">
            <w:pPr>
              <w:spacing w:after="0" w:line="240" w:lineRule="auto"/>
              <w:jc w:val="both"/>
              <w:rPr>
                <w:kern w:val="2"/>
                <w:lang w:val="en-US"/>
              </w:rPr>
            </w:pPr>
            <w:r w:rsidRPr="0038588B">
              <w:rPr>
                <w:kern w:val="2"/>
                <w:sz w:val="22"/>
                <w:lang w:val="en-GB"/>
              </w:rPr>
              <w:t>Russia</w:t>
            </w:r>
            <w:r w:rsidRPr="0038588B">
              <w:rPr>
                <w:kern w:val="2"/>
                <w:sz w:val="22"/>
                <w:lang w:val="en-US"/>
              </w:rPr>
              <w:t xml:space="preserve">n Federation </w:t>
            </w:r>
          </w:p>
          <w:p w:rsidR="006C0A3E" w:rsidRPr="0038588B" w:rsidRDefault="006C0A3E" w:rsidP="006C0A3E">
            <w:pPr>
              <w:spacing w:after="0" w:line="240" w:lineRule="auto"/>
              <w:jc w:val="both"/>
              <w:rPr>
                <w:kern w:val="2"/>
                <w:lang w:val="en-GB"/>
              </w:rPr>
            </w:pPr>
            <w:r w:rsidRPr="0038588B">
              <w:rPr>
                <w:kern w:val="2"/>
                <w:sz w:val="22"/>
                <w:lang w:val="en-GB"/>
              </w:rPr>
              <w:t>Moscow 109052</w:t>
            </w:r>
          </w:p>
          <w:p w:rsidR="006C0A3E" w:rsidRPr="0038588B" w:rsidRDefault="006C0A3E" w:rsidP="006C0A3E">
            <w:pPr>
              <w:spacing w:after="0" w:line="240" w:lineRule="auto"/>
              <w:jc w:val="both"/>
              <w:rPr>
                <w:kern w:val="2"/>
                <w:lang w:val="en-GB"/>
              </w:rPr>
            </w:pPr>
            <w:r w:rsidRPr="0038588B">
              <w:rPr>
                <w:kern w:val="2"/>
                <w:sz w:val="22"/>
                <w:lang w:val="en-GB"/>
              </w:rPr>
              <w:t xml:space="preserve">str. </w:t>
            </w:r>
            <w:proofErr w:type="spellStart"/>
            <w:r w:rsidRPr="0038588B">
              <w:rPr>
                <w:kern w:val="2"/>
                <w:sz w:val="22"/>
                <w:lang w:val="en-GB"/>
              </w:rPr>
              <w:t>Novokhokhlovskaya</w:t>
            </w:r>
            <w:proofErr w:type="spellEnd"/>
            <w:r w:rsidRPr="0038588B">
              <w:rPr>
                <w:kern w:val="2"/>
                <w:sz w:val="22"/>
                <w:lang w:val="en-GB"/>
              </w:rPr>
              <w:t>, 25,</w:t>
            </w:r>
          </w:p>
          <w:p w:rsidR="006C0A3E" w:rsidRPr="0038588B" w:rsidRDefault="006C0A3E" w:rsidP="006C0A3E">
            <w:pPr>
              <w:spacing w:after="0" w:line="240" w:lineRule="auto"/>
              <w:jc w:val="both"/>
              <w:rPr>
                <w:kern w:val="2"/>
                <w:lang w:val="en-US"/>
              </w:rPr>
            </w:pPr>
            <w:r w:rsidRPr="0038588B">
              <w:rPr>
                <w:kern w:val="2"/>
                <w:sz w:val="22"/>
                <w:lang w:val="en-GB"/>
              </w:rPr>
              <w:t>Tel. + 7 495</w:t>
            </w:r>
            <w:r w:rsidRPr="0038588B">
              <w:rPr>
                <w:kern w:val="2"/>
                <w:sz w:val="22"/>
                <w:lang w:val="en-US"/>
              </w:rPr>
              <w:t> 234 61 92</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lang w:val="en-US"/>
              </w:rPr>
            </w:pPr>
            <w:r w:rsidRPr="0038588B">
              <w:rPr>
                <w:kern w:val="2"/>
                <w:sz w:val="22"/>
                <w:lang w:val="en-US"/>
              </w:rPr>
              <w:t>Bank details:</w:t>
            </w:r>
          </w:p>
          <w:p w:rsidR="006C0A3E" w:rsidRPr="0038588B" w:rsidRDefault="006C0A3E" w:rsidP="006C0A3E">
            <w:pPr>
              <w:spacing w:after="0" w:line="240" w:lineRule="auto"/>
              <w:rPr>
                <w:kern w:val="2"/>
                <w:lang w:val="en-GB"/>
              </w:rPr>
            </w:pPr>
            <w:r w:rsidRPr="0038588B">
              <w:rPr>
                <w:kern w:val="2"/>
                <w:sz w:val="22"/>
                <w:lang w:val="en-GB"/>
              </w:rPr>
              <w:t>KB “</w:t>
            </w:r>
            <w:proofErr w:type="spellStart"/>
            <w:r w:rsidRPr="0038588B">
              <w:rPr>
                <w:kern w:val="2"/>
                <w:sz w:val="22"/>
                <w:lang w:val="en-GB"/>
              </w:rPr>
              <w:t>Aresbank</w:t>
            </w:r>
            <w:proofErr w:type="spellEnd"/>
            <w:r w:rsidRPr="0038588B">
              <w:rPr>
                <w:kern w:val="2"/>
                <w:sz w:val="22"/>
                <w:lang w:val="en-GB"/>
              </w:rPr>
              <w:t xml:space="preserve">”, 115114 Moscow, </w:t>
            </w:r>
          </w:p>
          <w:p w:rsidR="006C0A3E" w:rsidRPr="0038588B" w:rsidRDefault="006C0A3E" w:rsidP="006C0A3E">
            <w:pPr>
              <w:spacing w:after="0" w:line="240" w:lineRule="auto"/>
              <w:rPr>
                <w:kern w:val="2"/>
                <w:lang w:val="en-GB"/>
              </w:rPr>
            </w:pPr>
            <w:proofErr w:type="spellStart"/>
            <w:proofErr w:type="gramStart"/>
            <w:r w:rsidRPr="0038588B">
              <w:rPr>
                <w:kern w:val="2"/>
                <w:sz w:val="22"/>
                <w:lang w:val="en-GB"/>
              </w:rPr>
              <w:t>st</w:t>
            </w:r>
            <w:proofErr w:type="spellEnd"/>
            <w:proofErr w:type="gramEnd"/>
            <w:r w:rsidRPr="0038588B">
              <w:rPr>
                <w:kern w:val="2"/>
                <w:sz w:val="22"/>
                <w:lang w:val="en-GB"/>
              </w:rPr>
              <w:t xml:space="preserve">.  </w:t>
            </w:r>
            <w:proofErr w:type="spellStart"/>
            <w:r w:rsidRPr="0038588B">
              <w:rPr>
                <w:kern w:val="2"/>
                <w:sz w:val="22"/>
                <w:lang w:val="en-GB"/>
              </w:rPr>
              <w:t>Testovskaya</w:t>
            </w:r>
            <w:proofErr w:type="spellEnd"/>
            <w:r w:rsidRPr="0038588B">
              <w:rPr>
                <w:kern w:val="2"/>
                <w:sz w:val="22"/>
                <w:lang w:val="en-GB"/>
              </w:rPr>
              <w:t>, 10</w:t>
            </w:r>
          </w:p>
          <w:p w:rsidR="006C0A3E" w:rsidRPr="0038588B" w:rsidRDefault="006C0A3E" w:rsidP="006C0A3E">
            <w:pPr>
              <w:spacing w:after="0" w:line="240" w:lineRule="auto"/>
              <w:rPr>
                <w:lang w:val="en-US"/>
              </w:rPr>
            </w:pPr>
            <w:r w:rsidRPr="0038588B">
              <w:rPr>
                <w:sz w:val="22"/>
                <w:lang w:val="en-US"/>
              </w:rPr>
              <w:t>ACC: 0104805395</w:t>
            </w:r>
          </w:p>
          <w:p w:rsidR="006C0A3E" w:rsidRPr="0038588B" w:rsidRDefault="006C0A3E" w:rsidP="006C0A3E">
            <w:pPr>
              <w:spacing w:after="0" w:line="240" w:lineRule="auto"/>
              <w:rPr>
                <w:lang w:val="en-US"/>
              </w:rPr>
            </w:pPr>
            <w:r w:rsidRPr="0038588B">
              <w:rPr>
                <w:sz w:val="22"/>
                <w:lang w:val="en-US"/>
              </w:rPr>
              <w:t>BENEFICIARY ACC # 40502978300000100006</w:t>
            </w:r>
          </w:p>
          <w:p w:rsidR="006C0A3E" w:rsidRPr="0038588B" w:rsidRDefault="006C0A3E" w:rsidP="006C0A3E">
            <w:pPr>
              <w:tabs>
                <w:tab w:val="left" w:pos="737"/>
                <w:tab w:val="left" w:pos="5740"/>
              </w:tabs>
              <w:overflowPunct w:val="0"/>
              <w:autoSpaceDE w:val="0"/>
              <w:autoSpaceDN w:val="0"/>
              <w:adjustRightInd w:val="0"/>
              <w:spacing w:after="0" w:line="240" w:lineRule="auto"/>
              <w:jc w:val="both"/>
              <w:rPr>
                <w:kern w:val="2"/>
                <w:lang w:val="en-US"/>
              </w:rPr>
            </w:pPr>
          </w:p>
        </w:tc>
      </w:tr>
      <w:tr w:rsidR="006C0A3E" w:rsidRPr="005F3E6D" w:rsidTr="00D00229">
        <w:tc>
          <w:tcPr>
            <w:tcW w:w="4962" w:type="dxa"/>
          </w:tcPr>
          <w:p w:rsidR="006C0A3E" w:rsidRPr="00CC2572" w:rsidRDefault="006C0A3E" w:rsidP="006C0A3E">
            <w:pPr>
              <w:spacing w:after="0" w:line="240" w:lineRule="auto"/>
              <w:jc w:val="both"/>
              <w:rPr>
                <w:b/>
              </w:rPr>
            </w:pPr>
            <w:r w:rsidRPr="005F3E6D">
              <w:rPr>
                <w:b/>
              </w:rPr>
              <w:t>Покупатель</w:t>
            </w:r>
            <w:r w:rsidRPr="00CC2572">
              <w:rPr>
                <w:b/>
              </w:rPr>
              <w:t>/</w:t>
            </w:r>
            <w:r w:rsidRPr="005F3E6D">
              <w:rPr>
                <w:b/>
                <w:lang w:val="en-US"/>
              </w:rPr>
              <w:t>Buyer</w:t>
            </w:r>
          </w:p>
          <w:p w:rsidR="006C0A3E" w:rsidRPr="00CC2572" w:rsidRDefault="006C0A3E" w:rsidP="006C0A3E">
            <w:pPr>
              <w:pBdr>
                <w:bottom w:val="single" w:sz="12" w:space="1" w:color="auto"/>
              </w:pBdr>
              <w:spacing w:after="0" w:line="240" w:lineRule="auto"/>
              <w:jc w:val="both"/>
            </w:pPr>
          </w:p>
          <w:p w:rsidR="006C0A3E" w:rsidRPr="00CC2572" w:rsidRDefault="006C0A3E" w:rsidP="006C0A3E">
            <w:pPr>
              <w:tabs>
                <w:tab w:val="left" w:pos="175"/>
              </w:tabs>
              <w:spacing w:after="0" w:line="240" w:lineRule="auto"/>
              <w:jc w:val="both"/>
              <w:rPr>
                <w:rStyle w:val="hps"/>
                <w:b/>
              </w:rPr>
            </w:pPr>
            <w:r w:rsidRPr="005F3E6D">
              <w:rPr>
                <w:b/>
              </w:rPr>
              <w:t>Директор</w:t>
            </w:r>
            <w:r w:rsidRPr="00CC2572">
              <w:rPr>
                <w:b/>
              </w:rPr>
              <w:t>/</w:t>
            </w:r>
            <w:r w:rsidRPr="005F3E6D">
              <w:rPr>
                <w:rStyle w:val="hps"/>
                <w:b/>
                <w:lang w:val="en-US"/>
              </w:rPr>
              <w:t>Director</w:t>
            </w:r>
          </w:p>
          <w:p w:rsidR="006C0A3E" w:rsidRPr="00CC2572" w:rsidRDefault="006C0A3E" w:rsidP="006C0A3E">
            <w:pPr>
              <w:spacing w:after="0" w:line="240" w:lineRule="auto"/>
              <w:jc w:val="both"/>
              <w:rPr>
                <w:b/>
              </w:rPr>
            </w:pPr>
            <w:r w:rsidRPr="005F3E6D">
              <w:rPr>
                <w:rStyle w:val="hps"/>
                <w:b/>
              </w:rPr>
              <w:t>Фонарёв</w:t>
            </w:r>
            <w:r w:rsidRPr="00CC2572">
              <w:rPr>
                <w:rStyle w:val="hps"/>
                <w:b/>
              </w:rPr>
              <w:t xml:space="preserve"> </w:t>
            </w:r>
            <w:r w:rsidRPr="005F3E6D">
              <w:rPr>
                <w:rStyle w:val="hps"/>
                <w:b/>
              </w:rPr>
              <w:t>М</w:t>
            </w:r>
            <w:r w:rsidRPr="00CC2572">
              <w:rPr>
                <w:rStyle w:val="hps"/>
                <w:b/>
              </w:rPr>
              <w:t>.</w:t>
            </w:r>
            <w:r w:rsidRPr="005F3E6D">
              <w:rPr>
                <w:rStyle w:val="hps"/>
                <w:b/>
              </w:rPr>
              <w:t>Ю</w:t>
            </w:r>
            <w:r w:rsidRPr="00CC2572">
              <w:rPr>
                <w:rStyle w:val="hps"/>
                <w:b/>
              </w:rPr>
              <w:t>./</w:t>
            </w:r>
            <w:proofErr w:type="spellStart"/>
            <w:r w:rsidRPr="005F3E6D">
              <w:rPr>
                <w:rStyle w:val="hps"/>
                <w:b/>
                <w:lang w:val="en-US"/>
              </w:rPr>
              <w:t>Fonar</w:t>
            </w:r>
            <w:r>
              <w:rPr>
                <w:rStyle w:val="hps"/>
                <w:b/>
                <w:lang w:val="en-US"/>
              </w:rPr>
              <w:t>y</w:t>
            </w:r>
            <w:r w:rsidRPr="005F3E6D">
              <w:rPr>
                <w:rStyle w:val="hps"/>
                <w:b/>
                <w:lang w:val="en-US"/>
              </w:rPr>
              <w:t>ev</w:t>
            </w:r>
            <w:proofErr w:type="spellEnd"/>
            <w:r w:rsidRPr="00CC2572">
              <w:rPr>
                <w:rStyle w:val="hps"/>
                <w:b/>
              </w:rPr>
              <w:t xml:space="preserve"> </w:t>
            </w:r>
            <w:r w:rsidRPr="005F3E6D">
              <w:rPr>
                <w:rStyle w:val="hps"/>
                <w:b/>
                <w:lang w:val="en-US"/>
              </w:rPr>
              <w:t>M</w:t>
            </w:r>
            <w:r w:rsidRPr="00CC2572">
              <w:rPr>
                <w:rStyle w:val="hps"/>
                <w:b/>
              </w:rPr>
              <w:t>.</w:t>
            </w:r>
            <w:r w:rsidRPr="005F3E6D">
              <w:rPr>
                <w:rStyle w:val="hps"/>
                <w:b/>
                <w:lang w:val="en-US"/>
              </w:rPr>
              <w:t>Y</w:t>
            </w:r>
            <w:r w:rsidRPr="00CC2572">
              <w:rPr>
                <w:rStyle w:val="hps"/>
                <w:b/>
              </w:rPr>
              <w:t>.</w:t>
            </w:r>
          </w:p>
        </w:tc>
        <w:tc>
          <w:tcPr>
            <w:tcW w:w="5103" w:type="dxa"/>
          </w:tcPr>
          <w:p w:rsidR="006C0A3E" w:rsidRPr="005F3E6D" w:rsidRDefault="006C0A3E" w:rsidP="006C0A3E">
            <w:pPr>
              <w:spacing w:after="0" w:line="240" w:lineRule="auto"/>
              <w:jc w:val="both"/>
              <w:rPr>
                <w:b/>
              </w:rPr>
            </w:pPr>
            <w:r w:rsidRPr="005F3E6D">
              <w:rPr>
                <w:b/>
              </w:rPr>
              <w:t>Продавец/</w:t>
            </w:r>
            <w:r w:rsidRPr="005F3E6D">
              <w:rPr>
                <w:b/>
                <w:lang w:val="en-US"/>
              </w:rPr>
              <w:t>Seller</w:t>
            </w:r>
          </w:p>
          <w:p w:rsidR="006C0A3E" w:rsidRPr="005F3E6D" w:rsidRDefault="006C0A3E" w:rsidP="006C0A3E">
            <w:pPr>
              <w:pBdr>
                <w:bottom w:val="single" w:sz="12" w:space="1" w:color="auto"/>
              </w:pBdr>
              <w:spacing w:after="0" w:line="240" w:lineRule="auto"/>
              <w:jc w:val="both"/>
              <w:rPr>
                <w:lang w:eastAsia="zh-CN"/>
              </w:rPr>
            </w:pPr>
          </w:p>
          <w:p w:rsidR="006C0A3E" w:rsidRPr="005F3E6D" w:rsidRDefault="006C0A3E" w:rsidP="006C0A3E">
            <w:pPr>
              <w:spacing w:after="0" w:line="240" w:lineRule="auto"/>
              <w:ind w:left="34" w:right="-108"/>
              <w:jc w:val="both"/>
              <w:rPr>
                <w:b/>
              </w:rPr>
            </w:pPr>
            <w:r w:rsidRPr="005F3E6D">
              <w:rPr>
                <w:b/>
              </w:rPr>
              <w:t>Исполнительный директор/</w:t>
            </w:r>
            <w:r w:rsidRPr="005F3E6D">
              <w:rPr>
                <w:b/>
                <w:lang w:val="lv-LV"/>
              </w:rPr>
              <w:t>Executive director</w:t>
            </w:r>
          </w:p>
          <w:p w:rsidR="006C0A3E" w:rsidRPr="005F3E6D" w:rsidRDefault="006C0A3E" w:rsidP="006C0A3E">
            <w:pPr>
              <w:spacing w:after="0" w:line="240" w:lineRule="auto"/>
              <w:jc w:val="both"/>
              <w:rPr>
                <w:b/>
                <w:lang w:val="lv-LV"/>
              </w:rPr>
            </w:pPr>
            <w:r w:rsidRPr="005F3E6D">
              <w:rPr>
                <w:b/>
              </w:rPr>
              <w:t>А</w:t>
            </w:r>
            <w:r w:rsidRPr="005F3E6D">
              <w:rPr>
                <w:b/>
                <w:lang w:val="en-US"/>
              </w:rPr>
              <w:t xml:space="preserve">. </w:t>
            </w:r>
            <w:proofErr w:type="spellStart"/>
            <w:r w:rsidRPr="005F3E6D">
              <w:rPr>
                <w:b/>
              </w:rPr>
              <w:t>Липович</w:t>
            </w:r>
            <w:proofErr w:type="spellEnd"/>
            <w:r w:rsidRPr="005F3E6D">
              <w:rPr>
                <w:b/>
              </w:rPr>
              <w:t>/</w:t>
            </w:r>
            <w:r w:rsidRPr="005F3E6D">
              <w:rPr>
                <w:b/>
                <w:lang w:val="en-US"/>
              </w:rPr>
              <w:t>A</w:t>
            </w:r>
            <w:r w:rsidRPr="005F3E6D">
              <w:rPr>
                <w:b/>
              </w:rPr>
              <w:t>.</w:t>
            </w:r>
            <w:r w:rsidRPr="005F3E6D">
              <w:rPr>
                <w:b/>
                <w:lang w:val="en-US"/>
              </w:rPr>
              <w:t xml:space="preserve"> </w:t>
            </w:r>
            <w:proofErr w:type="spellStart"/>
            <w:r w:rsidRPr="005F3E6D">
              <w:rPr>
                <w:b/>
                <w:lang w:val="en-US"/>
              </w:rPr>
              <w:t>Lipowitsch</w:t>
            </w:r>
            <w:proofErr w:type="spellEnd"/>
          </w:p>
        </w:tc>
      </w:tr>
    </w:tbl>
    <w:p w:rsidR="006C0A3E" w:rsidRPr="005F3E6D" w:rsidRDefault="006C0A3E" w:rsidP="006C0A3E">
      <w:pPr>
        <w:widowControl w:val="0"/>
        <w:shd w:val="clear" w:color="auto" w:fill="FFFFFF"/>
        <w:autoSpaceDE w:val="0"/>
        <w:autoSpaceDN w:val="0"/>
        <w:adjustRightInd w:val="0"/>
        <w:spacing w:after="0" w:line="240" w:lineRule="auto"/>
        <w:rPr>
          <w:b/>
          <w:color w:val="000000"/>
        </w:rPr>
      </w:pPr>
    </w:p>
    <w:p w:rsidR="006C0A3E" w:rsidRPr="005F3E6D" w:rsidRDefault="006C0A3E" w:rsidP="006C0A3E">
      <w:pPr>
        <w:pStyle w:val="af4"/>
        <w:jc w:val="right"/>
        <w:rPr>
          <w:szCs w:val="24"/>
        </w:rPr>
      </w:pPr>
    </w:p>
    <w:p w:rsidR="006C0A3E" w:rsidRPr="005F3E6D" w:rsidRDefault="006C0A3E" w:rsidP="006C0A3E">
      <w:pPr>
        <w:pStyle w:val="af4"/>
        <w:jc w:val="right"/>
        <w:rPr>
          <w:szCs w:val="24"/>
        </w:rPr>
      </w:pPr>
    </w:p>
    <w:p w:rsidR="006C0A3E" w:rsidRPr="005F3E6D" w:rsidRDefault="006C0A3E" w:rsidP="006C0A3E">
      <w:pPr>
        <w:pStyle w:val="af4"/>
        <w:jc w:val="right"/>
        <w:rPr>
          <w:szCs w:val="24"/>
        </w:rPr>
      </w:pPr>
    </w:p>
    <w:p w:rsidR="006C0A3E" w:rsidRPr="005F3E6D" w:rsidRDefault="006C0A3E" w:rsidP="006C0A3E">
      <w:pPr>
        <w:pStyle w:val="af4"/>
        <w:jc w:val="right"/>
        <w:rPr>
          <w:szCs w:val="24"/>
        </w:rPr>
      </w:pPr>
    </w:p>
    <w:p w:rsidR="006C0A3E" w:rsidRPr="005F3E6D" w:rsidRDefault="006C0A3E" w:rsidP="006C0A3E">
      <w:pPr>
        <w:pStyle w:val="af4"/>
        <w:jc w:val="right"/>
        <w:rPr>
          <w:szCs w:val="24"/>
        </w:rPr>
      </w:pPr>
    </w:p>
    <w:p w:rsidR="006C0A3E" w:rsidRPr="005F3E6D" w:rsidRDefault="006C0A3E" w:rsidP="006C0A3E">
      <w:pPr>
        <w:pStyle w:val="af4"/>
        <w:jc w:val="right"/>
        <w:rPr>
          <w:szCs w:val="24"/>
        </w:rPr>
      </w:pPr>
    </w:p>
    <w:p w:rsidR="006C0A3E" w:rsidRPr="005F3E6D" w:rsidRDefault="006C0A3E" w:rsidP="006C0A3E">
      <w:pPr>
        <w:pStyle w:val="af4"/>
        <w:jc w:val="right"/>
        <w:rPr>
          <w:szCs w:val="24"/>
        </w:rPr>
      </w:pPr>
    </w:p>
    <w:p w:rsidR="006C0A3E" w:rsidRPr="005F3E6D" w:rsidRDefault="006C0A3E" w:rsidP="006C0A3E">
      <w:pPr>
        <w:pStyle w:val="af4"/>
        <w:jc w:val="right"/>
        <w:rPr>
          <w:szCs w:val="24"/>
        </w:rPr>
      </w:pPr>
    </w:p>
    <w:p w:rsidR="006C0A3E" w:rsidRPr="005F3E6D" w:rsidRDefault="006C0A3E" w:rsidP="006C0A3E">
      <w:pPr>
        <w:pStyle w:val="af4"/>
        <w:jc w:val="right"/>
        <w:rPr>
          <w:szCs w:val="24"/>
        </w:rPr>
      </w:pPr>
    </w:p>
    <w:p w:rsidR="006C0A3E" w:rsidRDefault="006C0A3E" w:rsidP="006C0A3E">
      <w:pPr>
        <w:pStyle w:val="af4"/>
        <w:jc w:val="right"/>
        <w:rPr>
          <w:szCs w:val="24"/>
        </w:rPr>
      </w:pPr>
    </w:p>
    <w:p w:rsidR="00D00229" w:rsidRDefault="00D00229" w:rsidP="006C0A3E">
      <w:pPr>
        <w:pStyle w:val="af4"/>
        <w:jc w:val="right"/>
        <w:rPr>
          <w:szCs w:val="24"/>
        </w:rPr>
      </w:pPr>
    </w:p>
    <w:p w:rsidR="00D00229" w:rsidRPr="005F3E6D" w:rsidRDefault="00D00229" w:rsidP="006C0A3E">
      <w:pPr>
        <w:pStyle w:val="af4"/>
        <w:jc w:val="right"/>
        <w:rPr>
          <w:szCs w:val="24"/>
        </w:rPr>
      </w:pPr>
    </w:p>
    <w:p w:rsidR="006C0A3E" w:rsidRPr="005F3E6D" w:rsidRDefault="006C0A3E" w:rsidP="006C0A3E">
      <w:pPr>
        <w:pStyle w:val="af4"/>
        <w:jc w:val="right"/>
        <w:rPr>
          <w:szCs w:val="24"/>
        </w:rPr>
      </w:pPr>
    </w:p>
    <w:p w:rsidR="006C0A3E" w:rsidRPr="005F3E6D" w:rsidRDefault="006C0A3E" w:rsidP="006C0A3E">
      <w:pPr>
        <w:spacing w:after="0" w:line="240" w:lineRule="auto"/>
        <w:jc w:val="right"/>
      </w:pPr>
      <w:r w:rsidRPr="005F3E6D">
        <w:lastRenderedPageBreak/>
        <w:t>Приложение № 1</w:t>
      </w:r>
    </w:p>
    <w:p w:rsidR="006C0A3E" w:rsidRPr="005F3E6D" w:rsidRDefault="006C0A3E" w:rsidP="006C0A3E">
      <w:pPr>
        <w:spacing w:after="0" w:line="240" w:lineRule="auto"/>
        <w:jc w:val="right"/>
      </w:pPr>
      <w:r w:rsidRPr="005F3E6D">
        <w:rPr>
          <w:lang w:val="en-US"/>
        </w:rPr>
        <w:t>Annex</w:t>
      </w:r>
      <w:r w:rsidRPr="005F3E6D">
        <w:t xml:space="preserve"> № 1</w:t>
      </w:r>
    </w:p>
    <w:p w:rsidR="006C0A3E" w:rsidRPr="005F3E6D" w:rsidRDefault="006C0A3E" w:rsidP="006C0A3E">
      <w:pPr>
        <w:spacing w:after="0" w:line="240" w:lineRule="auto"/>
        <w:jc w:val="right"/>
      </w:pPr>
      <w:r w:rsidRPr="005F3E6D">
        <w:t>Спецификация к Контракту №</w:t>
      </w:r>
      <w:r w:rsidRPr="005F3E6D">
        <w:rPr>
          <w:b/>
          <w:bCs/>
        </w:rPr>
        <w:t xml:space="preserve">  </w:t>
      </w:r>
      <w:r w:rsidRPr="005F3E6D">
        <w:rPr>
          <w:b/>
          <w:bCs/>
          <w:lang w:val="lv-LV"/>
        </w:rPr>
        <w:t>_________</w:t>
      </w:r>
      <w:r w:rsidRPr="005F3E6D">
        <w:t xml:space="preserve"> от   </w:t>
      </w:r>
      <w:r w:rsidRPr="005F3E6D">
        <w:rPr>
          <w:lang w:val="lv-LV"/>
        </w:rPr>
        <w:t>___________</w:t>
      </w:r>
      <w:r w:rsidRPr="005F3E6D">
        <w:t>.2015</w:t>
      </w:r>
    </w:p>
    <w:p w:rsidR="006C0A3E" w:rsidRPr="005F3E6D" w:rsidRDefault="006C0A3E" w:rsidP="006C0A3E">
      <w:pPr>
        <w:spacing w:after="0" w:line="240" w:lineRule="auto"/>
        <w:jc w:val="right"/>
        <w:rPr>
          <w:lang w:val="en-US"/>
        </w:rPr>
      </w:pPr>
      <w:r w:rsidRPr="005F3E6D">
        <w:rPr>
          <w:lang w:val="en-US"/>
        </w:rPr>
        <w:t>Specification to the Contract № ________</w:t>
      </w:r>
      <w:proofErr w:type="gramStart"/>
      <w:r w:rsidRPr="005F3E6D">
        <w:rPr>
          <w:lang w:val="en-US"/>
        </w:rPr>
        <w:t>_</w:t>
      </w:r>
      <w:r w:rsidRPr="005F3E6D">
        <w:rPr>
          <w:b/>
          <w:bCs/>
          <w:lang w:val="en-US"/>
        </w:rPr>
        <w:t xml:space="preserve"> </w:t>
      </w:r>
      <w:r w:rsidRPr="005F3E6D">
        <w:rPr>
          <w:lang w:val="en-US"/>
        </w:rPr>
        <w:t xml:space="preserve"> </w:t>
      </w:r>
      <w:proofErr w:type="spellStart"/>
      <w:r w:rsidRPr="005F3E6D">
        <w:rPr>
          <w:lang w:val="en-US"/>
        </w:rPr>
        <w:t>dd</w:t>
      </w:r>
      <w:proofErr w:type="spellEnd"/>
      <w:proofErr w:type="gramEnd"/>
      <w:r w:rsidRPr="005F3E6D">
        <w:rPr>
          <w:lang w:val="en-US"/>
        </w:rPr>
        <w:t xml:space="preserve">  ____________.2015</w:t>
      </w:r>
    </w:p>
    <w:p w:rsidR="006C0A3E" w:rsidRPr="005F3E6D" w:rsidRDefault="006C0A3E" w:rsidP="006C0A3E">
      <w:pPr>
        <w:spacing w:after="0" w:line="240" w:lineRule="auto"/>
        <w:jc w:val="center"/>
        <w:rPr>
          <w:lang w:val="en-GB"/>
        </w:rPr>
      </w:pPr>
      <w:r w:rsidRPr="005F3E6D">
        <w:t>Товар</w:t>
      </w:r>
      <w:r w:rsidRPr="005F3E6D">
        <w:rPr>
          <w:lang w:val="en-US"/>
        </w:rPr>
        <w:t xml:space="preserve">, </w:t>
      </w:r>
      <w:r w:rsidRPr="005F3E6D">
        <w:t>подлежащий</w:t>
      </w:r>
      <w:r w:rsidRPr="005F3E6D">
        <w:rPr>
          <w:lang w:val="en-US"/>
        </w:rPr>
        <w:t xml:space="preserve"> </w:t>
      </w:r>
      <w:r w:rsidRPr="005F3E6D">
        <w:t>поставке</w:t>
      </w:r>
      <w:r w:rsidRPr="005F3E6D">
        <w:rPr>
          <w:lang w:val="en-US"/>
        </w:rPr>
        <w:t xml:space="preserve"> </w:t>
      </w:r>
      <w:r w:rsidRPr="005F3E6D">
        <w:t>Продавцом</w:t>
      </w:r>
      <w:r w:rsidRPr="005F3E6D">
        <w:rPr>
          <w:lang w:val="en-US"/>
        </w:rPr>
        <w:t xml:space="preserve"> </w:t>
      </w:r>
      <w:r w:rsidRPr="005F3E6D">
        <w:t>в</w:t>
      </w:r>
      <w:r w:rsidRPr="005F3E6D">
        <w:rPr>
          <w:lang w:val="en-US"/>
        </w:rPr>
        <w:t xml:space="preserve"> </w:t>
      </w:r>
      <w:r w:rsidRPr="005F3E6D">
        <w:t>адрес</w:t>
      </w:r>
      <w:r w:rsidRPr="005F3E6D">
        <w:rPr>
          <w:lang w:val="en-US"/>
        </w:rPr>
        <w:t xml:space="preserve"> </w:t>
      </w:r>
      <w:r w:rsidRPr="005F3E6D">
        <w:t>Покупателя</w:t>
      </w:r>
      <w:r w:rsidRPr="005F3E6D">
        <w:rPr>
          <w:lang w:val="en-US"/>
        </w:rPr>
        <w:t>/Goods</w:t>
      </w:r>
      <w:r w:rsidRPr="005F3E6D">
        <w:rPr>
          <w:lang w:val="en-GB"/>
        </w:rPr>
        <w:t xml:space="preserve"> </w:t>
      </w:r>
      <w:r w:rsidRPr="005F3E6D">
        <w:rPr>
          <w:lang w:val="en-US"/>
        </w:rPr>
        <w:t>to</w:t>
      </w:r>
      <w:r w:rsidRPr="005F3E6D">
        <w:rPr>
          <w:lang w:val="en-GB"/>
        </w:rPr>
        <w:t xml:space="preserve"> </w:t>
      </w:r>
      <w:r w:rsidRPr="005F3E6D">
        <w:rPr>
          <w:lang w:val="en-US"/>
        </w:rPr>
        <w:t>be</w:t>
      </w:r>
      <w:r w:rsidRPr="005F3E6D">
        <w:rPr>
          <w:lang w:val="en-GB"/>
        </w:rPr>
        <w:t xml:space="preserve"> </w:t>
      </w:r>
      <w:r w:rsidRPr="005F3E6D">
        <w:rPr>
          <w:lang w:val="en-US"/>
        </w:rPr>
        <w:t>supplied</w:t>
      </w:r>
      <w:r w:rsidRPr="005F3E6D">
        <w:rPr>
          <w:lang w:val="en-GB"/>
        </w:rPr>
        <w:t xml:space="preserve"> </w:t>
      </w:r>
      <w:r w:rsidRPr="005F3E6D">
        <w:rPr>
          <w:lang w:val="en-US"/>
        </w:rPr>
        <w:t>by</w:t>
      </w:r>
      <w:r w:rsidRPr="005F3E6D">
        <w:rPr>
          <w:lang w:val="en-GB"/>
        </w:rPr>
        <w:t xml:space="preserve"> </w:t>
      </w:r>
      <w:r w:rsidRPr="005F3E6D">
        <w:rPr>
          <w:lang w:val="en-US"/>
        </w:rPr>
        <w:t>the</w:t>
      </w:r>
      <w:r w:rsidRPr="005F3E6D">
        <w:rPr>
          <w:lang w:val="en-GB"/>
        </w:rPr>
        <w:t xml:space="preserve"> </w:t>
      </w:r>
      <w:r w:rsidRPr="005F3E6D">
        <w:rPr>
          <w:lang w:val="en-US"/>
        </w:rPr>
        <w:t>Seller</w:t>
      </w:r>
      <w:r w:rsidRPr="005F3E6D">
        <w:rPr>
          <w:lang w:val="en-GB"/>
        </w:rPr>
        <w:t xml:space="preserve"> </w:t>
      </w:r>
      <w:r w:rsidRPr="005F3E6D">
        <w:rPr>
          <w:lang w:val="en-US"/>
        </w:rPr>
        <w:t>to</w:t>
      </w:r>
      <w:r w:rsidRPr="005F3E6D">
        <w:rPr>
          <w:lang w:val="en-GB"/>
        </w:rPr>
        <w:t xml:space="preserve"> </w:t>
      </w:r>
      <w:r w:rsidRPr="005F3E6D">
        <w:rPr>
          <w:lang w:val="en-US"/>
        </w:rPr>
        <w:t>the</w:t>
      </w:r>
      <w:r w:rsidRPr="005F3E6D">
        <w:rPr>
          <w:lang w:val="en-GB"/>
        </w:rPr>
        <w:t xml:space="preserve"> </w:t>
      </w:r>
      <w:r w:rsidRPr="005F3E6D">
        <w:rPr>
          <w:lang w:val="en-US"/>
        </w:rPr>
        <w:t>Buyer</w:t>
      </w:r>
      <w:r w:rsidRPr="005F3E6D">
        <w:rPr>
          <w:lang w:val="en-GB"/>
        </w:rPr>
        <w:t>:</w:t>
      </w:r>
    </w:p>
    <w:tbl>
      <w:tblPr>
        <w:tblpPr w:leftFromText="180" w:rightFromText="180" w:vertAnchor="text" w:horzAnchor="margin" w:tblpXSpec="center" w:tblpY="390"/>
        <w:tblW w:w="9821" w:type="dxa"/>
        <w:tblLayout w:type="fixed"/>
        <w:tblCellMar>
          <w:left w:w="40" w:type="dxa"/>
          <w:right w:w="40" w:type="dxa"/>
        </w:tblCellMar>
        <w:tblLook w:val="0000"/>
      </w:tblPr>
      <w:tblGrid>
        <w:gridCol w:w="2592"/>
        <w:gridCol w:w="2410"/>
        <w:gridCol w:w="2126"/>
        <w:gridCol w:w="1417"/>
        <w:gridCol w:w="1276"/>
      </w:tblGrid>
      <w:tr w:rsidR="006C0A3E" w:rsidRPr="005F3E6D" w:rsidTr="006C0A3E">
        <w:trPr>
          <w:trHeight w:val="870"/>
        </w:trPr>
        <w:tc>
          <w:tcPr>
            <w:tcW w:w="2592" w:type="dxa"/>
            <w:tcBorders>
              <w:top w:val="single" w:sz="6" w:space="0" w:color="auto"/>
              <w:left w:val="single" w:sz="6" w:space="0" w:color="auto"/>
              <w:bottom w:val="single" w:sz="4" w:space="0" w:color="auto"/>
              <w:right w:val="single" w:sz="6" w:space="0" w:color="auto"/>
            </w:tcBorders>
            <w:vAlign w:val="center"/>
          </w:tcPr>
          <w:p w:rsidR="006C0A3E" w:rsidRPr="005F3E6D" w:rsidRDefault="006C0A3E" w:rsidP="006C0A3E">
            <w:pPr>
              <w:spacing w:after="0" w:line="240" w:lineRule="auto"/>
              <w:jc w:val="center"/>
              <w:rPr>
                <w:b/>
                <w:lang w:val="en-US"/>
              </w:rPr>
            </w:pPr>
            <w:r w:rsidRPr="005F3E6D">
              <w:rPr>
                <w:b/>
              </w:rPr>
              <w:t>Наименование</w:t>
            </w:r>
            <w:r w:rsidRPr="005F3E6D">
              <w:rPr>
                <w:b/>
                <w:lang w:val="en-US"/>
              </w:rPr>
              <w:t xml:space="preserve"> </w:t>
            </w:r>
            <w:r w:rsidRPr="005F3E6D">
              <w:rPr>
                <w:b/>
              </w:rPr>
              <w:t>Товара</w:t>
            </w:r>
          </w:p>
        </w:tc>
        <w:tc>
          <w:tcPr>
            <w:tcW w:w="2410" w:type="dxa"/>
            <w:tcBorders>
              <w:top w:val="single" w:sz="6" w:space="0" w:color="auto"/>
              <w:left w:val="single" w:sz="6" w:space="0" w:color="auto"/>
              <w:bottom w:val="single" w:sz="4" w:space="0" w:color="auto"/>
              <w:right w:val="single" w:sz="6" w:space="0" w:color="auto"/>
            </w:tcBorders>
            <w:vAlign w:val="center"/>
          </w:tcPr>
          <w:p w:rsidR="006C0A3E" w:rsidRPr="005F3E6D" w:rsidRDefault="006C0A3E" w:rsidP="006C0A3E">
            <w:pPr>
              <w:spacing w:after="0" w:line="240" w:lineRule="auto"/>
              <w:jc w:val="center"/>
              <w:rPr>
                <w:b/>
                <w:lang w:val="en-US"/>
              </w:rPr>
            </w:pPr>
            <w:r w:rsidRPr="005F3E6D">
              <w:rPr>
                <w:b/>
              </w:rPr>
              <w:t>Производитель</w:t>
            </w:r>
            <w:r w:rsidRPr="005F3E6D">
              <w:rPr>
                <w:b/>
                <w:lang w:val="en-US"/>
              </w:rPr>
              <w:t>,</w:t>
            </w:r>
          </w:p>
          <w:p w:rsidR="006C0A3E" w:rsidRPr="005F3E6D" w:rsidRDefault="006C0A3E" w:rsidP="006C0A3E">
            <w:pPr>
              <w:spacing w:after="0" w:line="240" w:lineRule="auto"/>
              <w:jc w:val="center"/>
              <w:rPr>
                <w:b/>
                <w:lang w:val="en-US"/>
              </w:rPr>
            </w:pPr>
            <w:r w:rsidRPr="005F3E6D">
              <w:rPr>
                <w:b/>
              </w:rPr>
              <w:t>страна</w:t>
            </w:r>
            <w:r w:rsidRPr="005F3E6D">
              <w:rPr>
                <w:b/>
                <w:lang w:val="en-US"/>
              </w:rPr>
              <w:t xml:space="preserve"> </w:t>
            </w:r>
            <w:r w:rsidRPr="005F3E6D">
              <w:rPr>
                <w:b/>
              </w:rPr>
              <w:t>происхождения</w:t>
            </w:r>
          </w:p>
        </w:tc>
        <w:tc>
          <w:tcPr>
            <w:tcW w:w="2126" w:type="dxa"/>
            <w:tcBorders>
              <w:top w:val="single" w:sz="6" w:space="0" w:color="auto"/>
              <w:left w:val="single" w:sz="6" w:space="0" w:color="auto"/>
              <w:bottom w:val="single" w:sz="4" w:space="0" w:color="auto"/>
              <w:right w:val="single" w:sz="6" w:space="0" w:color="auto"/>
            </w:tcBorders>
            <w:vAlign w:val="center"/>
          </w:tcPr>
          <w:p w:rsidR="006C0A3E" w:rsidRDefault="006C0A3E" w:rsidP="006C0A3E">
            <w:pPr>
              <w:spacing w:after="0" w:line="240" w:lineRule="auto"/>
              <w:jc w:val="center"/>
              <w:rPr>
                <w:b/>
              </w:rPr>
            </w:pPr>
          </w:p>
          <w:p w:rsidR="006C0A3E" w:rsidRPr="0038588B" w:rsidRDefault="006C0A3E" w:rsidP="006C0A3E">
            <w:pPr>
              <w:spacing w:after="0" w:line="240" w:lineRule="auto"/>
              <w:jc w:val="center"/>
              <w:rPr>
                <w:b/>
              </w:rPr>
            </w:pPr>
            <w:r w:rsidRPr="005F3E6D">
              <w:rPr>
                <w:b/>
              </w:rPr>
              <w:t>Цена</w:t>
            </w:r>
            <w:r w:rsidRPr="0038588B">
              <w:rPr>
                <w:b/>
              </w:rPr>
              <w:t xml:space="preserve"> (</w:t>
            </w:r>
            <w:r w:rsidRPr="005F3E6D">
              <w:rPr>
                <w:b/>
              </w:rPr>
              <w:t>Евро</w:t>
            </w:r>
            <w:r w:rsidRPr="0038588B">
              <w:rPr>
                <w:b/>
              </w:rPr>
              <w:t>)/</w:t>
            </w:r>
            <w:proofErr w:type="gramStart"/>
            <w:r w:rsidRPr="005F3E6D">
              <w:rPr>
                <w:b/>
              </w:rPr>
              <w:t>кг</w:t>
            </w:r>
            <w:proofErr w:type="gramEnd"/>
            <w:r w:rsidRPr="0038588B">
              <w:rPr>
                <w:b/>
              </w:rPr>
              <w:t xml:space="preserve"> </w:t>
            </w:r>
            <w:r w:rsidRPr="005F3E6D">
              <w:rPr>
                <w:b/>
                <w:lang w:val="en-US"/>
              </w:rPr>
              <w:t>CIP</w:t>
            </w:r>
            <w:r w:rsidRPr="0038588B">
              <w:rPr>
                <w:b/>
              </w:rPr>
              <w:t>-</w:t>
            </w:r>
            <w:r w:rsidRPr="005F3E6D">
              <w:rPr>
                <w:b/>
              </w:rPr>
              <w:t>Москва</w:t>
            </w:r>
          </w:p>
          <w:p w:rsidR="006C0A3E" w:rsidRPr="0038588B" w:rsidRDefault="006C0A3E" w:rsidP="006C0A3E">
            <w:pPr>
              <w:spacing w:after="0" w:line="240" w:lineRule="auto"/>
              <w:jc w:val="center"/>
              <w:rPr>
                <w:b/>
              </w:rPr>
            </w:pPr>
          </w:p>
        </w:tc>
        <w:tc>
          <w:tcPr>
            <w:tcW w:w="1417" w:type="dxa"/>
            <w:tcBorders>
              <w:top w:val="single" w:sz="6" w:space="0" w:color="auto"/>
              <w:left w:val="single" w:sz="6" w:space="0" w:color="auto"/>
              <w:bottom w:val="single" w:sz="4" w:space="0" w:color="auto"/>
              <w:right w:val="single" w:sz="6" w:space="0" w:color="auto"/>
            </w:tcBorders>
            <w:vAlign w:val="center"/>
          </w:tcPr>
          <w:p w:rsidR="006C0A3E" w:rsidRDefault="006C0A3E" w:rsidP="006C0A3E">
            <w:pPr>
              <w:spacing w:after="0" w:line="240" w:lineRule="auto"/>
              <w:jc w:val="center"/>
              <w:rPr>
                <w:b/>
              </w:rPr>
            </w:pPr>
          </w:p>
          <w:p w:rsidR="006C0A3E" w:rsidRPr="005F3E6D" w:rsidRDefault="006C0A3E" w:rsidP="006C0A3E">
            <w:pPr>
              <w:spacing w:after="0" w:line="240" w:lineRule="auto"/>
              <w:jc w:val="center"/>
              <w:rPr>
                <w:b/>
              </w:rPr>
            </w:pPr>
            <w:r w:rsidRPr="005F3E6D">
              <w:rPr>
                <w:b/>
              </w:rPr>
              <w:t>Количество (</w:t>
            </w:r>
            <w:proofErr w:type="gramStart"/>
            <w:r w:rsidRPr="005F3E6D">
              <w:rPr>
                <w:b/>
              </w:rPr>
              <w:t>кг</w:t>
            </w:r>
            <w:proofErr w:type="gramEnd"/>
            <w:r w:rsidRPr="005F3E6D">
              <w:rPr>
                <w:b/>
              </w:rPr>
              <w:t>)</w:t>
            </w:r>
          </w:p>
          <w:p w:rsidR="006C0A3E" w:rsidRPr="005F3E6D" w:rsidRDefault="006C0A3E" w:rsidP="006C0A3E">
            <w:pPr>
              <w:spacing w:after="0" w:line="240" w:lineRule="auto"/>
              <w:jc w:val="center"/>
              <w:rPr>
                <w:b/>
              </w:rPr>
            </w:pPr>
          </w:p>
        </w:tc>
        <w:tc>
          <w:tcPr>
            <w:tcW w:w="1276" w:type="dxa"/>
            <w:tcBorders>
              <w:top w:val="single" w:sz="6" w:space="0" w:color="auto"/>
              <w:left w:val="single" w:sz="6" w:space="0" w:color="auto"/>
              <w:bottom w:val="single" w:sz="4" w:space="0" w:color="auto"/>
              <w:right w:val="single" w:sz="6" w:space="0" w:color="auto"/>
            </w:tcBorders>
            <w:vAlign w:val="center"/>
          </w:tcPr>
          <w:p w:rsidR="006C0A3E" w:rsidRDefault="006C0A3E" w:rsidP="006C0A3E">
            <w:pPr>
              <w:spacing w:after="0" w:line="240" w:lineRule="auto"/>
              <w:jc w:val="center"/>
              <w:rPr>
                <w:b/>
              </w:rPr>
            </w:pPr>
          </w:p>
          <w:p w:rsidR="006C0A3E" w:rsidRPr="005F3E6D" w:rsidRDefault="006C0A3E" w:rsidP="006C0A3E">
            <w:pPr>
              <w:spacing w:after="0" w:line="240" w:lineRule="auto"/>
              <w:jc w:val="center"/>
              <w:rPr>
                <w:b/>
                <w:lang w:val="en-US"/>
              </w:rPr>
            </w:pPr>
            <w:r w:rsidRPr="005F3E6D">
              <w:rPr>
                <w:b/>
              </w:rPr>
              <w:t>Сумма</w:t>
            </w:r>
            <w:r w:rsidRPr="005F3E6D">
              <w:rPr>
                <w:b/>
                <w:lang w:val="en-US"/>
              </w:rPr>
              <w:t xml:space="preserve"> (</w:t>
            </w:r>
            <w:r w:rsidRPr="005F3E6D">
              <w:rPr>
                <w:b/>
              </w:rPr>
              <w:t>Евро</w:t>
            </w:r>
            <w:r w:rsidRPr="005F3E6D">
              <w:rPr>
                <w:b/>
                <w:lang w:val="en-US"/>
              </w:rPr>
              <w:t>)</w:t>
            </w:r>
          </w:p>
          <w:p w:rsidR="006C0A3E" w:rsidRPr="005F3E6D" w:rsidRDefault="006C0A3E" w:rsidP="006C0A3E">
            <w:pPr>
              <w:spacing w:after="0" w:line="240" w:lineRule="auto"/>
              <w:jc w:val="center"/>
              <w:rPr>
                <w:b/>
                <w:lang w:val="en-US"/>
              </w:rPr>
            </w:pPr>
          </w:p>
        </w:tc>
      </w:tr>
      <w:tr w:rsidR="006C0A3E" w:rsidRPr="005F3E6D" w:rsidTr="006C0A3E">
        <w:trPr>
          <w:trHeight w:val="1050"/>
        </w:trPr>
        <w:tc>
          <w:tcPr>
            <w:tcW w:w="2592" w:type="dxa"/>
            <w:tcBorders>
              <w:top w:val="single" w:sz="4" w:space="0" w:color="auto"/>
              <w:left w:val="single" w:sz="6" w:space="0" w:color="auto"/>
              <w:bottom w:val="single" w:sz="6" w:space="0" w:color="auto"/>
              <w:right w:val="single" w:sz="6" w:space="0" w:color="auto"/>
            </w:tcBorders>
            <w:vAlign w:val="center"/>
          </w:tcPr>
          <w:p w:rsidR="006C0A3E" w:rsidRPr="005F3E6D" w:rsidRDefault="006C0A3E" w:rsidP="006C0A3E">
            <w:pPr>
              <w:spacing w:after="0" w:line="240" w:lineRule="auto"/>
              <w:jc w:val="center"/>
              <w:rPr>
                <w:b/>
                <w:lang w:val="en-US"/>
              </w:rPr>
            </w:pPr>
            <w:r w:rsidRPr="005F3E6D">
              <w:rPr>
                <w:b/>
                <w:lang w:val="en-US"/>
              </w:rPr>
              <w:t>Name of the Goods</w:t>
            </w:r>
          </w:p>
          <w:p w:rsidR="006C0A3E" w:rsidRPr="005F3E6D" w:rsidRDefault="006C0A3E" w:rsidP="006C0A3E">
            <w:pPr>
              <w:spacing w:after="0" w:line="240" w:lineRule="auto"/>
              <w:jc w:val="center"/>
              <w:rPr>
                <w:b/>
                <w:lang w:val="en-US"/>
              </w:rPr>
            </w:pPr>
          </w:p>
        </w:tc>
        <w:tc>
          <w:tcPr>
            <w:tcW w:w="2410" w:type="dxa"/>
            <w:tcBorders>
              <w:top w:val="single" w:sz="4" w:space="0" w:color="auto"/>
              <w:left w:val="single" w:sz="6" w:space="0" w:color="auto"/>
              <w:bottom w:val="single" w:sz="6" w:space="0" w:color="auto"/>
              <w:right w:val="single" w:sz="6" w:space="0" w:color="auto"/>
            </w:tcBorders>
            <w:vAlign w:val="center"/>
          </w:tcPr>
          <w:p w:rsidR="006C0A3E" w:rsidRDefault="006C0A3E" w:rsidP="006C0A3E">
            <w:pPr>
              <w:spacing w:after="0" w:line="240" w:lineRule="auto"/>
              <w:jc w:val="center"/>
              <w:rPr>
                <w:b/>
              </w:rPr>
            </w:pPr>
          </w:p>
          <w:p w:rsidR="006C0A3E" w:rsidRPr="005F3E6D" w:rsidRDefault="006C0A3E" w:rsidP="006C0A3E">
            <w:pPr>
              <w:spacing w:after="0" w:line="240" w:lineRule="auto"/>
              <w:jc w:val="center"/>
              <w:rPr>
                <w:b/>
                <w:lang w:val="en-US"/>
              </w:rPr>
            </w:pPr>
            <w:r w:rsidRPr="005F3E6D">
              <w:rPr>
                <w:b/>
                <w:lang w:val="en-US"/>
              </w:rPr>
              <w:t>Manufacturer, country of origin</w:t>
            </w:r>
          </w:p>
          <w:p w:rsidR="006C0A3E" w:rsidRPr="005F3E6D" w:rsidRDefault="006C0A3E" w:rsidP="006C0A3E">
            <w:pPr>
              <w:spacing w:after="0" w:line="240" w:lineRule="auto"/>
              <w:jc w:val="center"/>
              <w:rPr>
                <w:b/>
                <w:lang w:val="en-US"/>
              </w:rPr>
            </w:pPr>
          </w:p>
        </w:tc>
        <w:tc>
          <w:tcPr>
            <w:tcW w:w="2126" w:type="dxa"/>
            <w:tcBorders>
              <w:top w:val="single" w:sz="4" w:space="0" w:color="auto"/>
              <w:left w:val="single" w:sz="6" w:space="0" w:color="auto"/>
              <w:bottom w:val="single" w:sz="6" w:space="0" w:color="auto"/>
              <w:right w:val="single" w:sz="6" w:space="0" w:color="auto"/>
            </w:tcBorders>
            <w:vAlign w:val="center"/>
          </w:tcPr>
          <w:p w:rsidR="006C0A3E" w:rsidRPr="005F3E6D" w:rsidRDefault="006C0A3E" w:rsidP="006C0A3E">
            <w:pPr>
              <w:spacing w:after="0" w:line="240" w:lineRule="auto"/>
              <w:jc w:val="center"/>
              <w:rPr>
                <w:b/>
                <w:lang w:val="en-US"/>
              </w:rPr>
            </w:pPr>
            <w:r w:rsidRPr="005F3E6D">
              <w:rPr>
                <w:b/>
                <w:lang w:val="en-US"/>
              </w:rPr>
              <w:t>Price (Euro)/kg</w:t>
            </w:r>
          </w:p>
          <w:p w:rsidR="006C0A3E" w:rsidRPr="0038588B" w:rsidRDefault="006C0A3E" w:rsidP="006C0A3E">
            <w:pPr>
              <w:spacing w:after="0" w:line="240" w:lineRule="auto"/>
              <w:jc w:val="center"/>
              <w:rPr>
                <w:b/>
                <w:lang w:val="en-US"/>
              </w:rPr>
            </w:pPr>
            <w:r w:rsidRPr="005F3E6D">
              <w:rPr>
                <w:b/>
                <w:lang w:val="en-US"/>
              </w:rPr>
              <w:t>CIP-Moscow</w:t>
            </w:r>
          </w:p>
        </w:tc>
        <w:tc>
          <w:tcPr>
            <w:tcW w:w="1417" w:type="dxa"/>
            <w:tcBorders>
              <w:top w:val="single" w:sz="4" w:space="0" w:color="auto"/>
              <w:left w:val="single" w:sz="6" w:space="0" w:color="auto"/>
              <w:bottom w:val="single" w:sz="6" w:space="0" w:color="auto"/>
              <w:right w:val="single" w:sz="6" w:space="0" w:color="auto"/>
            </w:tcBorders>
            <w:vAlign w:val="center"/>
          </w:tcPr>
          <w:p w:rsidR="006C0A3E" w:rsidRPr="0038588B" w:rsidRDefault="006C0A3E" w:rsidP="006C0A3E">
            <w:pPr>
              <w:spacing w:after="0" w:line="240" w:lineRule="auto"/>
              <w:jc w:val="center"/>
              <w:rPr>
                <w:b/>
              </w:rPr>
            </w:pPr>
            <w:proofErr w:type="spellStart"/>
            <w:r w:rsidRPr="005F3E6D">
              <w:rPr>
                <w:b/>
              </w:rPr>
              <w:t>Quantity</w:t>
            </w:r>
            <w:proofErr w:type="spellEnd"/>
            <w:r w:rsidRPr="005F3E6D">
              <w:rPr>
                <w:b/>
              </w:rPr>
              <w:t xml:space="preserve"> (</w:t>
            </w:r>
            <w:r w:rsidRPr="005F3E6D">
              <w:rPr>
                <w:b/>
                <w:lang w:val="en-US"/>
              </w:rPr>
              <w:t>kg)</w:t>
            </w:r>
          </w:p>
        </w:tc>
        <w:tc>
          <w:tcPr>
            <w:tcW w:w="1276" w:type="dxa"/>
            <w:tcBorders>
              <w:top w:val="single" w:sz="4" w:space="0" w:color="auto"/>
              <w:left w:val="single" w:sz="6" w:space="0" w:color="auto"/>
              <w:bottom w:val="single" w:sz="6" w:space="0" w:color="auto"/>
              <w:right w:val="single" w:sz="6" w:space="0" w:color="auto"/>
            </w:tcBorders>
            <w:vAlign w:val="center"/>
          </w:tcPr>
          <w:p w:rsidR="006C0A3E" w:rsidRPr="005F3E6D" w:rsidRDefault="006C0A3E" w:rsidP="006C0A3E">
            <w:pPr>
              <w:spacing w:after="0" w:line="240" w:lineRule="auto"/>
              <w:jc w:val="center"/>
              <w:rPr>
                <w:b/>
                <w:lang w:val="en-US"/>
              </w:rPr>
            </w:pPr>
            <w:r w:rsidRPr="005F3E6D">
              <w:rPr>
                <w:b/>
                <w:lang w:val="en-US"/>
              </w:rPr>
              <w:t>Total Amount (Euro)</w:t>
            </w:r>
          </w:p>
          <w:p w:rsidR="006C0A3E" w:rsidRPr="005F3E6D" w:rsidRDefault="006C0A3E" w:rsidP="006C0A3E">
            <w:pPr>
              <w:spacing w:after="0" w:line="240" w:lineRule="auto"/>
              <w:jc w:val="center"/>
              <w:rPr>
                <w:b/>
              </w:rPr>
            </w:pPr>
          </w:p>
        </w:tc>
      </w:tr>
      <w:tr w:rsidR="006C0A3E" w:rsidRPr="005F3E6D" w:rsidTr="006C0A3E">
        <w:trPr>
          <w:trHeight w:val="3129"/>
        </w:trPr>
        <w:tc>
          <w:tcPr>
            <w:tcW w:w="2592" w:type="dxa"/>
            <w:tcBorders>
              <w:top w:val="single" w:sz="6" w:space="0" w:color="auto"/>
              <w:left w:val="single" w:sz="6" w:space="0" w:color="auto"/>
              <w:bottom w:val="single" w:sz="6" w:space="0" w:color="auto"/>
              <w:right w:val="single" w:sz="6" w:space="0" w:color="auto"/>
            </w:tcBorders>
            <w:vAlign w:val="center"/>
          </w:tcPr>
          <w:p w:rsidR="006C0A3E" w:rsidRPr="005F3E6D" w:rsidRDefault="006C0A3E" w:rsidP="006C0A3E">
            <w:pPr>
              <w:spacing w:after="0" w:line="240" w:lineRule="auto"/>
            </w:pPr>
            <w:proofErr w:type="spellStart"/>
            <w:r w:rsidRPr="005F3E6D">
              <w:t>Кетамина</w:t>
            </w:r>
            <w:proofErr w:type="spellEnd"/>
            <w:r w:rsidRPr="005F3E6D">
              <w:t xml:space="preserve"> гидрохлорид, субстанция-порошок</w:t>
            </w:r>
          </w:p>
          <w:p w:rsidR="006C0A3E" w:rsidRPr="005F3E6D" w:rsidRDefault="006C0A3E" w:rsidP="006C0A3E">
            <w:pPr>
              <w:spacing w:after="0" w:line="240" w:lineRule="auto"/>
            </w:pPr>
            <w:proofErr w:type="gramStart"/>
            <w:r w:rsidRPr="005F3E6D">
              <w:t>П</w:t>
            </w:r>
            <w:proofErr w:type="gramEnd"/>
            <w:r w:rsidRPr="005F3E6D">
              <w:t xml:space="preserve"> </w:t>
            </w:r>
            <w:r w:rsidRPr="005F3E6D">
              <w:rPr>
                <w:lang w:val="en-US"/>
              </w:rPr>
              <w:t>N</w:t>
            </w:r>
            <w:r w:rsidRPr="005F3E6D">
              <w:t>013369/01-011007, изменение № 1</w:t>
            </w:r>
          </w:p>
          <w:p w:rsidR="006C0A3E" w:rsidRPr="005F3E6D" w:rsidRDefault="006C0A3E" w:rsidP="006C0A3E">
            <w:pPr>
              <w:spacing w:after="0" w:line="240" w:lineRule="auto"/>
            </w:pPr>
          </w:p>
          <w:p w:rsidR="006C0A3E" w:rsidRPr="005F3E6D" w:rsidRDefault="006C0A3E" w:rsidP="006C0A3E">
            <w:pPr>
              <w:spacing w:after="0" w:line="240" w:lineRule="auto"/>
            </w:pPr>
          </w:p>
          <w:p w:rsidR="006C0A3E" w:rsidRPr="006C0A3E" w:rsidRDefault="006C0A3E" w:rsidP="006C0A3E">
            <w:pPr>
              <w:spacing w:after="0" w:line="240" w:lineRule="auto"/>
              <w:rPr>
                <w:lang w:val="en-US"/>
              </w:rPr>
            </w:pPr>
            <w:proofErr w:type="spellStart"/>
            <w:r w:rsidRPr="005F3E6D">
              <w:rPr>
                <w:lang w:val="en-US"/>
              </w:rPr>
              <w:t>Ketamine</w:t>
            </w:r>
            <w:proofErr w:type="spellEnd"/>
            <w:r w:rsidRPr="006C0A3E">
              <w:rPr>
                <w:lang w:val="en-US"/>
              </w:rPr>
              <w:t xml:space="preserve"> </w:t>
            </w:r>
            <w:r w:rsidRPr="005F3E6D">
              <w:rPr>
                <w:lang w:val="en-US"/>
              </w:rPr>
              <w:t>Hydrochloride</w:t>
            </w:r>
            <w:r w:rsidRPr="006C0A3E">
              <w:rPr>
                <w:lang w:val="en-US"/>
              </w:rPr>
              <w:t xml:space="preserve">, </w:t>
            </w:r>
            <w:r w:rsidRPr="005F3E6D">
              <w:rPr>
                <w:lang w:val="en-US"/>
              </w:rPr>
              <w:t>substance</w:t>
            </w:r>
            <w:r w:rsidRPr="006C0A3E">
              <w:rPr>
                <w:lang w:val="en-US"/>
              </w:rPr>
              <w:t>-</w:t>
            </w:r>
            <w:r w:rsidRPr="005F3E6D">
              <w:rPr>
                <w:lang w:val="en-US"/>
              </w:rPr>
              <w:t>powder</w:t>
            </w:r>
          </w:p>
          <w:p w:rsidR="006C0A3E" w:rsidRPr="005F3E6D" w:rsidRDefault="006C0A3E" w:rsidP="006C0A3E">
            <w:pPr>
              <w:spacing w:after="0" w:line="240" w:lineRule="auto"/>
              <w:rPr>
                <w:lang w:val="en-US"/>
              </w:rPr>
            </w:pPr>
            <w:r w:rsidRPr="005F3E6D">
              <w:rPr>
                <w:lang w:val="en-US"/>
              </w:rPr>
              <w:t xml:space="preserve">P N013369/01-011007, </w:t>
            </w:r>
          </w:p>
          <w:p w:rsidR="006C0A3E" w:rsidRPr="005F3E6D" w:rsidRDefault="006C0A3E" w:rsidP="006C0A3E">
            <w:pPr>
              <w:spacing w:after="0" w:line="240" w:lineRule="auto"/>
              <w:rPr>
                <w:lang w:val="en-US"/>
              </w:rPr>
            </w:pPr>
            <w:r w:rsidRPr="005F3E6D">
              <w:rPr>
                <w:lang w:val="en-US"/>
              </w:rPr>
              <w:t>Amendment № 1</w:t>
            </w:r>
          </w:p>
        </w:tc>
        <w:tc>
          <w:tcPr>
            <w:tcW w:w="2410" w:type="dxa"/>
            <w:tcBorders>
              <w:top w:val="single" w:sz="6" w:space="0" w:color="auto"/>
              <w:left w:val="single" w:sz="6" w:space="0" w:color="auto"/>
              <w:bottom w:val="single" w:sz="6" w:space="0" w:color="auto"/>
              <w:right w:val="single" w:sz="6" w:space="0" w:color="auto"/>
            </w:tcBorders>
            <w:vAlign w:val="center"/>
          </w:tcPr>
          <w:p w:rsidR="006C0A3E" w:rsidRPr="005F3E6D" w:rsidRDefault="006C0A3E" w:rsidP="006C0A3E">
            <w:pPr>
              <w:spacing w:after="0" w:line="240" w:lineRule="auto"/>
              <w:jc w:val="both"/>
              <w:rPr>
                <w:lang w:val="en-US"/>
              </w:rPr>
            </w:pPr>
            <w:r w:rsidRPr="005F3E6D">
              <w:t>ЦУ</w:t>
            </w:r>
            <w:r w:rsidRPr="005F3E6D">
              <w:rPr>
                <w:lang w:val="en-US"/>
              </w:rPr>
              <w:t xml:space="preserve"> </w:t>
            </w:r>
            <w:proofErr w:type="spellStart"/>
            <w:r w:rsidRPr="005F3E6D">
              <w:t>Хемие</w:t>
            </w:r>
            <w:proofErr w:type="spellEnd"/>
            <w:r w:rsidRPr="005F3E6D">
              <w:rPr>
                <w:lang w:val="en-US"/>
              </w:rPr>
              <w:t xml:space="preserve"> </w:t>
            </w:r>
            <w:proofErr w:type="spellStart"/>
            <w:r w:rsidRPr="005F3E6D">
              <w:t>Уетикон</w:t>
            </w:r>
            <w:proofErr w:type="spellEnd"/>
            <w:r w:rsidRPr="005F3E6D">
              <w:rPr>
                <w:lang w:val="en-US"/>
              </w:rPr>
              <w:t xml:space="preserve"> </w:t>
            </w:r>
            <w:proofErr w:type="spellStart"/>
            <w:r w:rsidRPr="005F3E6D">
              <w:t>ГмбХ</w:t>
            </w:r>
            <w:proofErr w:type="spellEnd"/>
            <w:r w:rsidRPr="005F3E6D">
              <w:rPr>
                <w:lang w:val="en-US"/>
              </w:rPr>
              <w:t xml:space="preserve">, </w:t>
            </w:r>
            <w:r w:rsidRPr="005F3E6D">
              <w:t>Германия</w:t>
            </w: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en-US"/>
              </w:rPr>
            </w:pPr>
          </w:p>
          <w:p w:rsidR="006C0A3E" w:rsidRPr="005F3E6D" w:rsidRDefault="006C0A3E" w:rsidP="006C0A3E">
            <w:pPr>
              <w:spacing w:after="0" w:line="240" w:lineRule="auto"/>
              <w:jc w:val="both"/>
              <w:rPr>
                <w:lang w:val="lv-LV"/>
              </w:rPr>
            </w:pPr>
            <w:r w:rsidRPr="005F3E6D">
              <w:rPr>
                <w:lang w:val="lv-LV"/>
              </w:rPr>
              <w:t>CU Chemie Uetikon</w:t>
            </w:r>
            <w:r w:rsidRPr="005F3E6D">
              <w:rPr>
                <w:lang w:val="en-US"/>
              </w:rPr>
              <w:t xml:space="preserve"> GmbH</w:t>
            </w:r>
            <w:r w:rsidRPr="005F3E6D">
              <w:rPr>
                <w:lang w:val="lv-LV"/>
              </w:rPr>
              <w:t>, Germany</w:t>
            </w:r>
          </w:p>
        </w:tc>
        <w:tc>
          <w:tcPr>
            <w:tcW w:w="2126" w:type="dxa"/>
            <w:tcBorders>
              <w:top w:val="single" w:sz="6" w:space="0" w:color="auto"/>
              <w:left w:val="single" w:sz="6" w:space="0" w:color="auto"/>
              <w:bottom w:val="single" w:sz="6" w:space="0" w:color="auto"/>
              <w:right w:val="single" w:sz="6" w:space="0" w:color="auto"/>
            </w:tcBorders>
            <w:vAlign w:val="center"/>
          </w:tcPr>
          <w:p w:rsidR="006C0A3E" w:rsidRPr="005F3E6D" w:rsidRDefault="006C0A3E" w:rsidP="006C0A3E">
            <w:pPr>
              <w:spacing w:after="0" w:line="240" w:lineRule="auto"/>
              <w:jc w:val="center"/>
              <w:rPr>
                <w:lang w:val="en-US"/>
              </w:rPr>
            </w:pPr>
            <w:r w:rsidRPr="005F3E6D">
              <w:rPr>
                <w:lang w:val="en-US"/>
              </w:rPr>
              <w:t>350,00</w:t>
            </w:r>
          </w:p>
        </w:tc>
        <w:tc>
          <w:tcPr>
            <w:tcW w:w="1417" w:type="dxa"/>
            <w:tcBorders>
              <w:top w:val="single" w:sz="6" w:space="0" w:color="auto"/>
              <w:left w:val="single" w:sz="6" w:space="0" w:color="auto"/>
              <w:bottom w:val="single" w:sz="6" w:space="0" w:color="auto"/>
              <w:right w:val="single" w:sz="6" w:space="0" w:color="auto"/>
            </w:tcBorders>
            <w:vAlign w:val="center"/>
          </w:tcPr>
          <w:p w:rsidR="006C0A3E" w:rsidRPr="005F3E6D" w:rsidRDefault="006C0A3E" w:rsidP="006C0A3E">
            <w:pPr>
              <w:spacing w:after="0" w:line="240" w:lineRule="auto"/>
              <w:jc w:val="center"/>
              <w:rPr>
                <w:lang w:val="en-US"/>
              </w:rPr>
            </w:pPr>
            <w:r w:rsidRPr="005F3E6D">
              <w:rPr>
                <w:lang w:val="en-US"/>
              </w:rPr>
              <w:t>350</w:t>
            </w:r>
          </w:p>
        </w:tc>
        <w:tc>
          <w:tcPr>
            <w:tcW w:w="1276" w:type="dxa"/>
            <w:tcBorders>
              <w:top w:val="single" w:sz="6" w:space="0" w:color="auto"/>
              <w:left w:val="single" w:sz="6" w:space="0" w:color="auto"/>
              <w:bottom w:val="single" w:sz="6" w:space="0" w:color="auto"/>
              <w:right w:val="single" w:sz="6" w:space="0" w:color="auto"/>
            </w:tcBorders>
            <w:vAlign w:val="center"/>
          </w:tcPr>
          <w:p w:rsidR="006C0A3E" w:rsidRPr="005F3E6D" w:rsidRDefault="006C0A3E" w:rsidP="006C0A3E">
            <w:pPr>
              <w:spacing w:after="0" w:line="240" w:lineRule="auto"/>
              <w:jc w:val="center"/>
              <w:rPr>
                <w:lang w:val="en-US"/>
              </w:rPr>
            </w:pPr>
            <w:r w:rsidRPr="005F3E6D">
              <w:rPr>
                <w:lang w:val="en-US"/>
              </w:rPr>
              <w:t>122 500,00</w:t>
            </w:r>
          </w:p>
        </w:tc>
      </w:tr>
      <w:tr w:rsidR="006C0A3E" w:rsidRPr="005F3E6D" w:rsidTr="006C0A3E">
        <w:trPr>
          <w:trHeight w:hRule="exact" w:val="1188"/>
        </w:trPr>
        <w:tc>
          <w:tcPr>
            <w:tcW w:w="2592" w:type="dxa"/>
            <w:tcBorders>
              <w:top w:val="single" w:sz="6" w:space="0" w:color="auto"/>
              <w:left w:val="single" w:sz="6" w:space="0" w:color="auto"/>
              <w:bottom w:val="single" w:sz="6" w:space="0" w:color="auto"/>
              <w:right w:val="single" w:sz="6" w:space="0" w:color="auto"/>
            </w:tcBorders>
            <w:vAlign w:val="center"/>
          </w:tcPr>
          <w:p w:rsidR="006C0A3E" w:rsidRPr="005F3E6D" w:rsidRDefault="006C0A3E" w:rsidP="006C0A3E">
            <w:pPr>
              <w:spacing w:after="0" w:line="240" w:lineRule="auto"/>
              <w:jc w:val="right"/>
              <w:rPr>
                <w:b/>
                <w:lang w:val="en-US"/>
              </w:rPr>
            </w:pPr>
            <w:r w:rsidRPr="005F3E6D">
              <w:rPr>
                <w:b/>
              </w:rPr>
              <w:t>ИТОГО</w:t>
            </w:r>
            <w:r w:rsidRPr="005F3E6D">
              <w:rPr>
                <w:b/>
                <w:lang w:val="en-US"/>
              </w:rPr>
              <w:t>:</w:t>
            </w:r>
          </w:p>
          <w:p w:rsidR="006C0A3E" w:rsidRPr="005F3E6D" w:rsidRDefault="006C0A3E" w:rsidP="006C0A3E">
            <w:pPr>
              <w:spacing w:after="0" w:line="240" w:lineRule="auto"/>
              <w:jc w:val="right"/>
              <w:rPr>
                <w:b/>
                <w:lang w:val="en-US"/>
              </w:rPr>
            </w:pPr>
          </w:p>
          <w:p w:rsidR="006C0A3E" w:rsidRPr="005F3E6D" w:rsidRDefault="006C0A3E" w:rsidP="006C0A3E">
            <w:pPr>
              <w:spacing w:after="0" w:line="240" w:lineRule="auto"/>
              <w:jc w:val="right"/>
              <w:rPr>
                <w:lang w:val="en-US"/>
              </w:rPr>
            </w:pPr>
            <w:r w:rsidRPr="005F3E6D">
              <w:rPr>
                <w:b/>
                <w:lang w:val="en-US"/>
              </w:rPr>
              <w:t>TOTAL:</w:t>
            </w:r>
          </w:p>
        </w:tc>
        <w:tc>
          <w:tcPr>
            <w:tcW w:w="7229" w:type="dxa"/>
            <w:gridSpan w:val="4"/>
            <w:tcBorders>
              <w:top w:val="single" w:sz="6" w:space="0" w:color="auto"/>
              <w:left w:val="single" w:sz="6" w:space="0" w:color="auto"/>
              <w:bottom w:val="single" w:sz="6" w:space="0" w:color="auto"/>
              <w:right w:val="single" w:sz="6" w:space="0" w:color="auto"/>
            </w:tcBorders>
            <w:vAlign w:val="center"/>
          </w:tcPr>
          <w:p w:rsidR="006C0A3E" w:rsidRPr="005F3E6D" w:rsidRDefault="006C0A3E" w:rsidP="006C0A3E">
            <w:pPr>
              <w:spacing w:after="0" w:line="240" w:lineRule="auto"/>
              <w:jc w:val="center"/>
              <w:rPr>
                <w:b/>
                <w:lang w:val="en-US"/>
              </w:rPr>
            </w:pPr>
            <w:r w:rsidRPr="005F3E6D">
              <w:rPr>
                <w:b/>
                <w:lang w:val="en-US"/>
              </w:rPr>
              <w:t>122 500,00</w:t>
            </w:r>
          </w:p>
        </w:tc>
      </w:tr>
    </w:tbl>
    <w:tbl>
      <w:tblPr>
        <w:tblW w:w="9606" w:type="dxa"/>
        <w:tblLayout w:type="fixed"/>
        <w:tblLook w:val="01E0"/>
      </w:tblPr>
      <w:tblGrid>
        <w:gridCol w:w="4962"/>
        <w:gridCol w:w="4644"/>
      </w:tblGrid>
      <w:tr w:rsidR="006C0A3E" w:rsidRPr="00943119" w:rsidTr="006C0A3E">
        <w:tc>
          <w:tcPr>
            <w:tcW w:w="4962" w:type="dxa"/>
          </w:tcPr>
          <w:p w:rsidR="006C0A3E" w:rsidRPr="00CC2572" w:rsidRDefault="006C0A3E" w:rsidP="006C0A3E">
            <w:pPr>
              <w:spacing w:after="0" w:line="240" w:lineRule="auto"/>
              <w:jc w:val="both"/>
              <w:rPr>
                <w:b/>
              </w:rPr>
            </w:pPr>
          </w:p>
          <w:p w:rsidR="006C0A3E" w:rsidRDefault="006C0A3E" w:rsidP="006C0A3E">
            <w:pPr>
              <w:spacing w:after="0" w:line="240" w:lineRule="auto"/>
              <w:jc w:val="both"/>
              <w:rPr>
                <w:b/>
              </w:rPr>
            </w:pPr>
          </w:p>
          <w:p w:rsidR="006C0A3E" w:rsidRPr="005F3E6D" w:rsidRDefault="006C0A3E" w:rsidP="006C0A3E">
            <w:pPr>
              <w:spacing w:after="0" w:line="240" w:lineRule="auto"/>
              <w:jc w:val="both"/>
              <w:rPr>
                <w:b/>
              </w:rPr>
            </w:pPr>
          </w:p>
          <w:p w:rsidR="006C0A3E" w:rsidRPr="00CC2572" w:rsidRDefault="006C0A3E" w:rsidP="006C0A3E">
            <w:pPr>
              <w:spacing w:after="0" w:line="240" w:lineRule="auto"/>
              <w:jc w:val="both"/>
              <w:rPr>
                <w:b/>
              </w:rPr>
            </w:pPr>
          </w:p>
          <w:p w:rsidR="006C0A3E" w:rsidRPr="00CC2572" w:rsidRDefault="006C0A3E" w:rsidP="006C0A3E">
            <w:pPr>
              <w:spacing w:after="0" w:line="240" w:lineRule="auto"/>
              <w:jc w:val="both"/>
              <w:rPr>
                <w:b/>
              </w:rPr>
            </w:pPr>
            <w:r w:rsidRPr="005F3E6D">
              <w:rPr>
                <w:b/>
              </w:rPr>
              <w:t>Покупатель</w:t>
            </w:r>
            <w:r w:rsidRPr="00CC2572">
              <w:rPr>
                <w:b/>
              </w:rPr>
              <w:t>/</w:t>
            </w:r>
            <w:r w:rsidRPr="005F3E6D">
              <w:rPr>
                <w:b/>
                <w:lang w:val="en-US"/>
              </w:rPr>
              <w:t>Buyer</w:t>
            </w:r>
          </w:p>
          <w:p w:rsidR="006C0A3E" w:rsidRPr="00CC2572" w:rsidRDefault="006C0A3E" w:rsidP="006C0A3E">
            <w:pPr>
              <w:spacing w:after="0" w:line="240" w:lineRule="auto"/>
              <w:jc w:val="both"/>
            </w:pPr>
          </w:p>
          <w:p w:rsidR="006C0A3E" w:rsidRPr="00CC2572" w:rsidRDefault="006C0A3E" w:rsidP="006C0A3E">
            <w:pPr>
              <w:pBdr>
                <w:bottom w:val="single" w:sz="12" w:space="1" w:color="auto"/>
              </w:pBdr>
              <w:spacing w:after="0" w:line="240" w:lineRule="auto"/>
              <w:jc w:val="both"/>
            </w:pPr>
          </w:p>
          <w:p w:rsidR="006C0A3E" w:rsidRDefault="006C0A3E" w:rsidP="006C0A3E">
            <w:pPr>
              <w:tabs>
                <w:tab w:val="left" w:pos="175"/>
              </w:tabs>
              <w:spacing w:after="0" w:line="240" w:lineRule="auto"/>
              <w:jc w:val="both"/>
              <w:rPr>
                <w:b/>
              </w:rPr>
            </w:pPr>
            <w:r w:rsidRPr="005F3E6D">
              <w:rPr>
                <w:b/>
              </w:rPr>
              <w:t>Директор</w:t>
            </w:r>
            <w:r w:rsidRPr="00CC2572">
              <w:rPr>
                <w:b/>
              </w:rPr>
              <w:t>/</w:t>
            </w:r>
            <w:r w:rsidRPr="005F3E6D">
              <w:rPr>
                <w:b/>
                <w:lang w:val="en-US"/>
              </w:rPr>
              <w:t>Director</w:t>
            </w:r>
          </w:p>
          <w:p w:rsidR="006C0A3E" w:rsidRPr="006A003E" w:rsidRDefault="006C0A3E" w:rsidP="006C0A3E">
            <w:pPr>
              <w:tabs>
                <w:tab w:val="left" w:pos="175"/>
              </w:tabs>
              <w:spacing w:after="0" w:line="240" w:lineRule="auto"/>
              <w:jc w:val="both"/>
              <w:rPr>
                <w:b/>
              </w:rPr>
            </w:pPr>
          </w:p>
          <w:p w:rsidR="006C0A3E" w:rsidRPr="00CC2572" w:rsidRDefault="006C0A3E" w:rsidP="006C0A3E">
            <w:pPr>
              <w:spacing w:after="0" w:line="240" w:lineRule="auto"/>
              <w:jc w:val="both"/>
              <w:rPr>
                <w:b/>
              </w:rPr>
            </w:pPr>
            <w:r w:rsidRPr="005F3E6D">
              <w:rPr>
                <w:rStyle w:val="hps"/>
                <w:b/>
              </w:rPr>
              <w:t>Фонарёв</w:t>
            </w:r>
            <w:r w:rsidRPr="00CC2572">
              <w:rPr>
                <w:rStyle w:val="hps"/>
                <w:b/>
              </w:rPr>
              <w:t xml:space="preserve"> </w:t>
            </w:r>
            <w:r w:rsidRPr="005F3E6D">
              <w:t>М</w:t>
            </w:r>
            <w:r w:rsidRPr="00CC2572">
              <w:t>.</w:t>
            </w:r>
            <w:r w:rsidRPr="005F3E6D">
              <w:rPr>
                <w:b/>
              </w:rPr>
              <w:t>Ю</w:t>
            </w:r>
            <w:r w:rsidRPr="00CC2572">
              <w:rPr>
                <w:b/>
              </w:rPr>
              <w:t>./</w:t>
            </w:r>
            <w:proofErr w:type="spellStart"/>
            <w:r w:rsidRPr="005F3E6D">
              <w:rPr>
                <w:b/>
                <w:lang w:val="en-US"/>
              </w:rPr>
              <w:t>Fonar</w:t>
            </w:r>
            <w:r>
              <w:rPr>
                <w:b/>
                <w:lang w:val="en-US"/>
              </w:rPr>
              <w:t>y</w:t>
            </w:r>
            <w:r w:rsidRPr="005F3E6D">
              <w:rPr>
                <w:b/>
                <w:lang w:val="en-US"/>
              </w:rPr>
              <w:t>ev</w:t>
            </w:r>
            <w:proofErr w:type="spellEnd"/>
            <w:r w:rsidRPr="00CC2572">
              <w:rPr>
                <w:b/>
              </w:rPr>
              <w:t xml:space="preserve"> </w:t>
            </w:r>
            <w:r w:rsidRPr="005F3E6D">
              <w:rPr>
                <w:b/>
                <w:lang w:val="en-US"/>
              </w:rPr>
              <w:t>M</w:t>
            </w:r>
            <w:r w:rsidRPr="00CC2572">
              <w:rPr>
                <w:b/>
              </w:rPr>
              <w:t>.</w:t>
            </w:r>
            <w:r w:rsidRPr="005F3E6D">
              <w:rPr>
                <w:b/>
                <w:lang w:val="en-US"/>
              </w:rPr>
              <w:t>Y</w:t>
            </w:r>
            <w:r w:rsidRPr="00CC2572">
              <w:t>.</w:t>
            </w:r>
          </w:p>
        </w:tc>
        <w:tc>
          <w:tcPr>
            <w:tcW w:w="4644" w:type="dxa"/>
          </w:tcPr>
          <w:p w:rsidR="006C0A3E" w:rsidRPr="00CC2572" w:rsidRDefault="006C0A3E" w:rsidP="006C0A3E">
            <w:pPr>
              <w:spacing w:after="0" w:line="240" w:lineRule="auto"/>
              <w:jc w:val="both"/>
              <w:rPr>
                <w:b/>
              </w:rPr>
            </w:pPr>
          </w:p>
          <w:p w:rsidR="006C0A3E" w:rsidRPr="00CC2572" w:rsidRDefault="006C0A3E" w:rsidP="006C0A3E">
            <w:pPr>
              <w:spacing w:after="0" w:line="240" w:lineRule="auto"/>
              <w:jc w:val="both"/>
              <w:rPr>
                <w:b/>
              </w:rPr>
            </w:pPr>
          </w:p>
          <w:p w:rsidR="006C0A3E" w:rsidRPr="00CC2572" w:rsidRDefault="006C0A3E" w:rsidP="006C0A3E">
            <w:pPr>
              <w:spacing w:after="0" w:line="240" w:lineRule="auto"/>
              <w:jc w:val="both"/>
              <w:rPr>
                <w:b/>
              </w:rPr>
            </w:pPr>
          </w:p>
          <w:p w:rsidR="006C0A3E" w:rsidRPr="00CC2572" w:rsidRDefault="006C0A3E" w:rsidP="006C0A3E">
            <w:pPr>
              <w:spacing w:after="0" w:line="240" w:lineRule="auto"/>
              <w:jc w:val="both"/>
              <w:rPr>
                <w:b/>
              </w:rPr>
            </w:pPr>
          </w:p>
          <w:p w:rsidR="006C0A3E" w:rsidRPr="005F3E6D" w:rsidRDefault="006C0A3E" w:rsidP="006C0A3E">
            <w:pPr>
              <w:spacing w:after="0" w:line="240" w:lineRule="auto"/>
              <w:jc w:val="both"/>
              <w:rPr>
                <w:b/>
              </w:rPr>
            </w:pPr>
            <w:r w:rsidRPr="005F3E6D">
              <w:rPr>
                <w:b/>
              </w:rPr>
              <w:t>Продавец/</w:t>
            </w:r>
            <w:r w:rsidRPr="005F3E6D">
              <w:rPr>
                <w:b/>
                <w:lang w:val="en-US"/>
              </w:rPr>
              <w:t>Seller</w:t>
            </w:r>
          </w:p>
          <w:p w:rsidR="006C0A3E" w:rsidRPr="005F3E6D" w:rsidRDefault="006C0A3E" w:rsidP="006C0A3E">
            <w:pPr>
              <w:spacing w:after="0" w:line="240" w:lineRule="auto"/>
              <w:jc w:val="both"/>
            </w:pPr>
          </w:p>
          <w:p w:rsidR="006C0A3E" w:rsidRPr="005F3E6D" w:rsidRDefault="006C0A3E" w:rsidP="006C0A3E">
            <w:pPr>
              <w:pBdr>
                <w:bottom w:val="single" w:sz="12" w:space="1" w:color="auto"/>
              </w:pBdr>
              <w:spacing w:after="0" w:line="240" w:lineRule="auto"/>
              <w:jc w:val="both"/>
            </w:pPr>
          </w:p>
          <w:p w:rsidR="006C0A3E" w:rsidRDefault="006C0A3E" w:rsidP="006C0A3E">
            <w:pPr>
              <w:spacing w:after="0" w:line="240" w:lineRule="auto"/>
              <w:ind w:left="34" w:right="-108"/>
              <w:jc w:val="both"/>
              <w:rPr>
                <w:b/>
              </w:rPr>
            </w:pPr>
            <w:r>
              <w:rPr>
                <w:b/>
              </w:rPr>
              <w:t xml:space="preserve">Исполнительный </w:t>
            </w:r>
            <w:r w:rsidRPr="005F3E6D">
              <w:rPr>
                <w:b/>
              </w:rPr>
              <w:t>директор/</w:t>
            </w:r>
          </w:p>
          <w:p w:rsidR="006C0A3E" w:rsidRPr="005F3E6D" w:rsidRDefault="006C0A3E" w:rsidP="006C0A3E">
            <w:pPr>
              <w:spacing w:after="0" w:line="240" w:lineRule="auto"/>
              <w:ind w:left="34" w:right="-108"/>
              <w:jc w:val="both"/>
              <w:rPr>
                <w:b/>
              </w:rPr>
            </w:pPr>
            <w:r w:rsidRPr="005F3E6D">
              <w:rPr>
                <w:b/>
                <w:lang w:val="lv-LV"/>
              </w:rPr>
              <w:t>Executive director</w:t>
            </w:r>
          </w:p>
          <w:p w:rsidR="006C0A3E" w:rsidRPr="00943119" w:rsidRDefault="006C0A3E" w:rsidP="006C0A3E">
            <w:pPr>
              <w:spacing w:after="0" w:line="240" w:lineRule="auto"/>
              <w:jc w:val="both"/>
            </w:pPr>
            <w:r w:rsidRPr="005F3E6D">
              <w:rPr>
                <w:b/>
              </w:rPr>
              <w:t xml:space="preserve">А. </w:t>
            </w:r>
            <w:proofErr w:type="spellStart"/>
            <w:r w:rsidRPr="005F3E6D">
              <w:rPr>
                <w:b/>
              </w:rPr>
              <w:t>Липович</w:t>
            </w:r>
            <w:proofErr w:type="spellEnd"/>
            <w:r w:rsidRPr="005F3E6D">
              <w:rPr>
                <w:b/>
              </w:rPr>
              <w:t>/</w:t>
            </w:r>
            <w:r w:rsidRPr="005F3E6D">
              <w:rPr>
                <w:b/>
                <w:lang w:val="en-US"/>
              </w:rPr>
              <w:t>A</w:t>
            </w:r>
            <w:r w:rsidRPr="005F3E6D">
              <w:rPr>
                <w:b/>
              </w:rPr>
              <w:t xml:space="preserve">. </w:t>
            </w:r>
            <w:proofErr w:type="spellStart"/>
            <w:r w:rsidRPr="005F3E6D">
              <w:rPr>
                <w:b/>
                <w:lang w:val="en-US"/>
              </w:rPr>
              <w:t>Lipowitsch</w:t>
            </w:r>
            <w:proofErr w:type="spellEnd"/>
          </w:p>
          <w:p w:rsidR="006C0A3E" w:rsidRPr="00943119" w:rsidRDefault="006C0A3E" w:rsidP="006C0A3E">
            <w:pPr>
              <w:spacing w:after="0" w:line="240" w:lineRule="auto"/>
              <w:jc w:val="both"/>
              <w:rPr>
                <w:b/>
              </w:rPr>
            </w:pPr>
          </w:p>
        </w:tc>
      </w:tr>
    </w:tbl>
    <w:p w:rsidR="002255E9" w:rsidRPr="00CB6A1A" w:rsidRDefault="002255E9" w:rsidP="002255E9">
      <w:pPr>
        <w:spacing w:after="0" w:line="240" w:lineRule="auto"/>
        <w:jc w:val="center"/>
      </w:pPr>
    </w:p>
    <w:p w:rsidR="004A47DF" w:rsidRDefault="004A47DF" w:rsidP="007422C2">
      <w:pPr>
        <w:widowControl w:val="0"/>
        <w:shd w:val="clear" w:color="auto" w:fill="FFFFFF"/>
        <w:autoSpaceDE w:val="0"/>
        <w:autoSpaceDN w:val="0"/>
        <w:adjustRightInd w:val="0"/>
        <w:spacing w:after="0" w:line="240" w:lineRule="auto"/>
        <w:ind w:left="3402"/>
        <w:rPr>
          <w:b/>
          <w:color w:val="000000"/>
          <w:szCs w:val="24"/>
        </w:rPr>
      </w:pPr>
    </w:p>
    <w:p w:rsidR="006C0A3E" w:rsidRDefault="006C0A3E" w:rsidP="007422C2">
      <w:pPr>
        <w:widowControl w:val="0"/>
        <w:shd w:val="clear" w:color="auto" w:fill="FFFFFF"/>
        <w:autoSpaceDE w:val="0"/>
        <w:autoSpaceDN w:val="0"/>
        <w:adjustRightInd w:val="0"/>
        <w:spacing w:after="0" w:line="240" w:lineRule="auto"/>
        <w:ind w:left="3402"/>
        <w:rPr>
          <w:b/>
          <w:color w:val="000000"/>
          <w:szCs w:val="24"/>
        </w:rPr>
      </w:pPr>
    </w:p>
    <w:p w:rsidR="006C0A3E" w:rsidRDefault="006C0A3E" w:rsidP="007422C2">
      <w:pPr>
        <w:widowControl w:val="0"/>
        <w:shd w:val="clear" w:color="auto" w:fill="FFFFFF"/>
        <w:autoSpaceDE w:val="0"/>
        <w:autoSpaceDN w:val="0"/>
        <w:adjustRightInd w:val="0"/>
        <w:spacing w:after="0" w:line="240" w:lineRule="auto"/>
        <w:ind w:left="3402"/>
        <w:rPr>
          <w:b/>
          <w:color w:val="000000"/>
          <w:szCs w:val="24"/>
        </w:rPr>
      </w:pPr>
    </w:p>
    <w:p w:rsidR="006C0A3E" w:rsidRDefault="006C0A3E" w:rsidP="007422C2">
      <w:pPr>
        <w:widowControl w:val="0"/>
        <w:shd w:val="clear" w:color="auto" w:fill="FFFFFF"/>
        <w:autoSpaceDE w:val="0"/>
        <w:autoSpaceDN w:val="0"/>
        <w:adjustRightInd w:val="0"/>
        <w:spacing w:after="0" w:line="240" w:lineRule="auto"/>
        <w:ind w:left="3402"/>
        <w:rPr>
          <w:b/>
          <w:color w:val="000000"/>
          <w:szCs w:val="24"/>
        </w:rPr>
      </w:pPr>
    </w:p>
    <w:p w:rsidR="006C0A3E" w:rsidRDefault="006C0A3E" w:rsidP="007422C2">
      <w:pPr>
        <w:widowControl w:val="0"/>
        <w:shd w:val="clear" w:color="auto" w:fill="FFFFFF"/>
        <w:autoSpaceDE w:val="0"/>
        <w:autoSpaceDN w:val="0"/>
        <w:adjustRightInd w:val="0"/>
        <w:spacing w:after="0" w:line="240" w:lineRule="auto"/>
        <w:ind w:left="3402"/>
        <w:rPr>
          <w:b/>
          <w:color w:val="000000"/>
          <w:szCs w:val="24"/>
        </w:rPr>
      </w:pPr>
    </w:p>
    <w:p w:rsidR="006C0A3E" w:rsidRDefault="006C0A3E" w:rsidP="007422C2">
      <w:pPr>
        <w:widowControl w:val="0"/>
        <w:shd w:val="clear" w:color="auto" w:fill="FFFFFF"/>
        <w:autoSpaceDE w:val="0"/>
        <w:autoSpaceDN w:val="0"/>
        <w:adjustRightInd w:val="0"/>
        <w:spacing w:after="0" w:line="240" w:lineRule="auto"/>
        <w:ind w:left="3402"/>
        <w:rPr>
          <w:b/>
          <w:color w:val="000000"/>
          <w:szCs w:val="24"/>
        </w:rPr>
      </w:pPr>
    </w:p>
    <w:p w:rsidR="006C0A3E" w:rsidRDefault="006C0A3E" w:rsidP="007422C2">
      <w:pPr>
        <w:widowControl w:val="0"/>
        <w:shd w:val="clear" w:color="auto" w:fill="FFFFFF"/>
        <w:autoSpaceDE w:val="0"/>
        <w:autoSpaceDN w:val="0"/>
        <w:adjustRightInd w:val="0"/>
        <w:spacing w:after="0" w:line="240" w:lineRule="auto"/>
        <w:ind w:left="3402"/>
        <w:rPr>
          <w:b/>
          <w:color w:val="000000"/>
          <w:szCs w:val="24"/>
        </w:rPr>
      </w:pPr>
    </w:p>
    <w:p w:rsidR="006C0A3E" w:rsidRDefault="006C0A3E" w:rsidP="007422C2">
      <w:pPr>
        <w:widowControl w:val="0"/>
        <w:shd w:val="clear" w:color="auto" w:fill="FFFFFF"/>
        <w:autoSpaceDE w:val="0"/>
        <w:autoSpaceDN w:val="0"/>
        <w:adjustRightInd w:val="0"/>
        <w:spacing w:after="0" w:line="240" w:lineRule="auto"/>
        <w:ind w:left="3402"/>
        <w:rPr>
          <w:b/>
          <w:color w:val="000000"/>
          <w:szCs w:val="24"/>
        </w:rPr>
      </w:pPr>
    </w:p>
    <w:p w:rsidR="006C0A3E" w:rsidRDefault="006C0A3E" w:rsidP="007422C2">
      <w:pPr>
        <w:widowControl w:val="0"/>
        <w:shd w:val="clear" w:color="auto" w:fill="FFFFFF"/>
        <w:autoSpaceDE w:val="0"/>
        <w:autoSpaceDN w:val="0"/>
        <w:adjustRightInd w:val="0"/>
        <w:spacing w:after="0" w:line="240" w:lineRule="auto"/>
        <w:ind w:left="3402"/>
        <w:rPr>
          <w:b/>
          <w:color w:val="000000"/>
          <w:szCs w:val="24"/>
        </w:rPr>
      </w:pPr>
    </w:p>
    <w:p w:rsidR="006C0A3E" w:rsidRDefault="006C0A3E" w:rsidP="007422C2">
      <w:pPr>
        <w:widowControl w:val="0"/>
        <w:shd w:val="clear" w:color="auto" w:fill="FFFFFF"/>
        <w:autoSpaceDE w:val="0"/>
        <w:autoSpaceDN w:val="0"/>
        <w:adjustRightInd w:val="0"/>
        <w:spacing w:after="0" w:line="240" w:lineRule="auto"/>
        <w:ind w:left="3402"/>
        <w:rPr>
          <w:b/>
          <w:color w:val="000000"/>
          <w:szCs w:val="24"/>
        </w:rPr>
      </w:pPr>
    </w:p>
    <w:p w:rsidR="003556EB" w:rsidRPr="003556EB" w:rsidRDefault="007422C2" w:rsidP="00ED332D">
      <w:pPr>
        <w:spacing w:after="0" w:line="240" w:lineRule="auto"/>
        <w:jc w:val="center"/>
        <w:rPr>
          <w:b/>
          <w:szCs w:val="24"/>
        </w:rPr>
      </w:pPr>
      <w:r>
        <w:rPr>
          <w:b/>
          <w:szCs w:val="24"/>
          <w:lang w:val="en-US"/>
        </w:rPr>
        <w:lastRenderedPageBreak/>
        <w:t>III</w:t>
      </w:r>
      <w:r>
        <w:rPr>
          <w:b/>
          <w:szCs w:val="24"/>
        </w:rPr>
        <w:t>.</w:t>
      </w:r>
      <w:r w:rsidR="006C0A3E">
        <w:rPr>
          <w:b/>
          <w:szCs w:val="24"/>
        </w:rPr>
        <w:t xml:space="preserve"> </w:t>
      </w:r>
      <w:r w:rsidR="003556EB" w:rsidRPr="003556EB">
        <w:rPr>
          <w:b/>
          <w:szCs w:val="24"/>
        </w:rPr>
        <w:t>ТЕХНИЧЕСКОЕ ЗАДАНИЕ</w:t>
      </w:r>
    </w:p>
    <w:p w:rsidR="00ED332D" w:rsidRPr="006D4C5D" w:rsidRDefault="003556EB" w:rsidP="00ED332D">
      <w:pPr>
        <w:spacing w:after="0" w:line="240" w:lineRule="auto"/>
        <w:jc w:val="center"/>
        <w:rPr>
          <w:b/>
          <w:szCs w:val="24"/>
        </w:rPr>
      </w:pPr>
      <w:r w:rsidRPr="006D4C5D">
        <w:rPr>
          <w:b/>
          <w:szCs w:val="24"/>
        </w:rPr>
        <w:t xml:space="preserve">на поставку </w:t>
      </w:r>
      <w:r w:rsidR="00B72B0B" w:rsidRPr="006D4C5D">
        <w:rPr>
          <w:b/>
          <w:szCs w:val="24"/>
        </w:rPr>
        <w:t xml:space="preserve">субстанции </w:t>
      </w:r>
      <w:proofErr w:type="spellStart"/>
      <w:r w:rsidR="006C0A3E" w:rsidRPr="006D4C5D">
        <w:rPr>
          <w:b/>
          <w:szCs w:val="24"/>
        </w:rPr>
        <w:t>Кетамина</w:t>
      </w:r>
      <w:proofErr w:type="spellEnd"/>
      <w:r w:rsidR="006C0A3E" w:rsidRPr="006D4C5D">
        <w:rPr>
          <w:b/>
          <w:szCs w:val="24"/>
        </w:rPr>
        <w:t xml:space="preserve"> гидрохлорид</w:t>
      </w:r>
    </w:p>
    <w:p w:rsidR="003556EB" w:rsidRPr="006D4C5D" w:rsidRDefault="00B72B0B" w:rsidP="008B70ED">
      <w:pPr>
        <w:spacing w:after="0" w:line="240" w:lineRule="auto"/>
        <w:jc w:val="center"/>
        <w:rPr>
          <w:b/>
          <w:szCs w:val="24"/>
        </w:rPr>
      </w:pPr>
      <w:r w:rsidRPr="006D4C5D">
        <w:rPr>
          <w:b/>
          <w:szCs w:val="24"/>
        </w:rPr>
        <w:t xml:space="preserve"> </w:t>
      </w:r>
      <w:r w:rsidR="003556EB" w:rsidRPr="006D4C5D">
        <w:rPr>
          <w:b/>
          <w:szCs w:val="24"/>
        </w:rPr>
        <w:t xml:space="preserve">для нужд ФГУП «Московский эндокринный завод» </w:t>
      </w:r>
    </w:p>
    <w:tbl>
      <w:tblPr>
        <w:tblW w:w="19328" w:type="dxa"/>
        <w:tblInd w:w="152" w:type="dxa"/>
        <w:tblLayout w:type="fixed"/>
        <w:tblCellMar>
          <w:left w:w="0" w:type="dxa"/>
          <w:right w:w="0" w:type="dxa"/>
        </w:tblCellMar>
        <w:tblLook w:val="0000"/>
      </w:tblPr>
      <w:tblGrid>
        <w:gridCol w:w="421"/>
        <w:gridCol w:w="146"/>
        <w:gridCol w:w="5788"/>
        <w:gridCol w:w="3851"/>
        <w:gridCol w:w="9028"/>
        <w:gridCol w:w="94"/>
      </w:tblGrid>
      <w:tr w:rsidR="006C0A3E" w:rsidRPr="005F3E6D" w:rsidTr="00D00229">
        <w:trPr>
          <w:gridAfter w:val="2"/>
          <w:wAfter w:w="9122" w:type="dxa"/>
          <w:trHeight w:val="394"/>
        </w:trPr>
        <w:tc>
          <w:tcPr>
            <w:tcW w:w="421" w:type="dxa"/>
            <w:tcBorders>
              <w:top w:val="single" w:sz="8" w:space="0" w:color="auto"/>
              <w:left w:val="single" w:sz="8" w:space="0" w:color="auto"/>
              <w:bottom w:val="single" w:sz="8" w:space="0" w:color="auto"/>
              <w:right w:val="single" w:sz="8" w:space="0" w:color="auto"/>
            </w:tcBorders>
          </w:tcPr>
          <w:p w:rsidR="006C0A3E" w:rsidRPr="006C0A3E" w:rsidRDefault="006C0A3E" w:rsidP="006C0A3E">
            <w:pPr>
              <w:spacing w:after="0" w:line="240" w:lineRule="auto"/>
              <w:rPr>
                <w:b/>
                <w:szCs w:val="24"/>
              </w:rPr>
            </w:pPr>
            <w:r w:rsidRPr="006C0A3E">
              <w:rPr>
                <w:b/>
                <w:szCs w:val="24"/>
              </w:rPr>
              <w:t xml:space="preserve">  1.</w:t>
            </w:r>
          </w:p>
        </w:tc>
        <w:tc>
          <w:tcPr>
            <w:tcW w:w="59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C0A3E" w:rsidRPr="006C0A3E" w:rsidRDefault="006C0A3E" w:rsidP="006C0A3E">
            <w:pPr>
              <w:spacing w:after="0" w:line="240" w:lineRule="auto"/>
              <w:jc w:val="center"/>
              <w:rPr>
                <w:b/>
                <w:szCs w:val="24"/>
              </w:rPr>
            </w:pPr>
            <w:r w:rsidRPr="006C0A3E">
              <w:rPr>
                <w:b/>
                <w:szCs w:val="24"/>
              </w:rPr>
              <w:t>Наименование товара</w:t>
            </w:r>
          </w:p>
          <w:p w:rsidR="006C0A3E" w:rsidRPr="006C0A3E" w:rsidRDefault="006C0A3E" w:rsidP="006C0A3E">
            <w:pPr>
              <w:spacing w:after="0" w:line="240" w:lineRule="auto"/>
              <w:jc w:val="center"/>
              <w:rPr>
                <w:b/>
                <w:szCs w:val="24"/>
              </w:rPr>
            </w:pPr>
            <w:r w:rsidRPr="006C0A3E">
              <w:rPr>
                <w:b/>
                <w:szCs w:val="24"/>
              </w:rPr>
              <w:t>(с указанием кодов классификаторов)</w:t>
            </w:r>
          </w:p>
        </w:tc>
        <w:tc>
          <w:tcPr>
            <w:tcW w:w="3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A3E" w:rsidRPr="005F3E6D" w:rsidRDefault="006C0A3E" w:rsidP="006C0A3E">
            <w:pPr>
              <w:spacing w:after="0"/>
              <w:jc w:val="center"/>
              <w:rPr>
                <w:b/>
              </w:rPr>
            </w:pPr>
            <w:r w:rsidRPr="005F3E6D">
              <w:rPr>
                <w:b/>
                <w:sz w:val="22"/>
              </w:rPr>
              <w:t>Количество с указанием единицы измерения</w:t>
            </w:r>
          </w:p>
        </w:tc>
      </w:tr>
      <w:tr w:rsidR="006C0A3E" w:rsidRPr="005F3E6D" w:rsidTr="00D00229">
        <w:trPr>
          <w:gridAfter w:val="2"/>
          <w:wAfter w:w="9122" w:type="dxa"/>
          <w:trHeight w:val="480"/>
        </w:trPr>
        <w:tc>
          <w:tcPr>
            <w:tcW w:w="635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C0A3E" w:rsidRPr="006C0A3E" w:rsidRDefault="006C0A3E" w:rsidP="006C0A3E">
            <w:pPr>
              <w:spacing w:after="0" w:line="240" w:lineRule="auto"/>
              <w:rPr>
                <w:b/>
                <w:szCs w:val="24"/>
              </w:rPr>
            </w:pPr>
            <w:r w:rsidRPr="006C0A3E">
              <w:rPr>
                <w:b/>
                <w:i/>
                <w:szCs w:val="24"/>
              </w:rPr>
              <w:t xml:space="preserve">Наименование товара: </w:t>
            </w:r>
            <w:proofErr w:type="spellStart"/>
            <w:r w:rsidRPr="006C0A3E">
              <w:rPr>
                <w:b/>
                <w:szCs w:val="24"/>
              </w:rPr>
              <w:t>Кетамина</w:t>
            </w:r>
            <w:proofErr w:type="spellEnd"/>
            <w:r w:rsidRPr="006C0A3E">
              <w:rPr>
                <w:b/>
                <w:szCs w:val="24"/>
              </w:rPr>
              <w:t xml:space="preserve"> гидрохлорид, </w:t>
            </w:r>
          </w:p>
          <w:p w:rsidR="006C0A3E" w:rsidRPr="006C0A3E" w:rsidRDefault="006C0A3E" w:rsidP="006C0A3E">
            <w:pPr>
              <w:spacing w:after="0" w:line="240" w:lineRule="auto"/>
              <w:rPr>
                <w:b/>
                <w:bCs/>
                <w:color w:val="000000"/>
                <w:szCs w:val="24"/>
              </w:rPr>
            </w:pPr>
            <w:r w:rsidRPr="006C0A3E">
              <w:rPr>
                <w:b/>
                <w:szCs w:val="24"/>
              </w:rPr>
              <w:t xml:space="preserve">субстанция – порошок </w:t>
            </w:r>
          </w:p>
          <w:p w:rsidR="006C0A3E" w:rsidRDefault="006C0A3E" w:rsidP="006C0A3E">
            <w:pPr>
              <w:spacing w:after="0" w:line="240" w:lineRule="auto"/>
              <w:rPr>
                <w:szCs w:val="24"/>
              </w:rPr>
            </w:pPr>
            <w:r w:rsidRPr="006C0A3E">
              <w:rPr>
                <w:szCs w:val="24"/>
              </w:rPr>
              <w:t xml:space="preserve">Коды классификаторов: </w:t>
            </w:r>
          </w:p>
          <w:p w:rsidR="00D00229" w:rsidRDefault="006C0A3E" w:rsidP="00D00229">
            <w:pPr>
              <w:spacing w:after="0" w:line="240" w:lineRule="auto"/>
              <w:rPr>
                <w:bCs/>
                <w:szCs w:val="24"/>
              </w:rPr>
            </w:pPr>
            <w:r w:rsidRPr="006C0A3E">
              <w:rPr>
                <w:szCs w:val="24"/>
              </w:rPr>
              <w:t>ОКДП:</w:t>
            </w:r>
            <w:r w:rsidRPr="006C0A3E">
              <w:rPr>
                <w:szCs w:val="24"/>
                <w:lang w:val="en-US"/>
              </w:rPr>
              <w:t>D</w:t>
            </w:r>
            <w:r w:rsidRPr="006C0A3E">
              <w:rPr>
                <w:szCs w:val="24"/>
              </w:rPr>
              <w:t>2423661</w:t>
            </w:r>
            <w:r>
              <w:rPr>
                <w:bCs/>
                <w:szCs w:val="24"/>
              </w:rPr>
              <w:t xml:space="preserve"> </w:t>
            </w:r>
          </w:p>
          <w:p w:rsidR="006C0A3E" w:rsidRPr="006C0A3E" w:rsidRDefault="006C0A3E" w:rsidP="00D00229">
            <w:pPr>
              <w:spacing w:after="0" w:line="240" w:lineRule="auto"/>
              <w:rPr>
                <w:b/>
                <w:bCs/>
                <w:szCs w:val="24"/>
              </w:rPr>
            </w:pPr>
            <w:r w:rsidRPr="006C0A3E">
              <w:rPr>
                <w:szCs w:val="24"/>
              </w:rPr>
              <w:t>ОКВЭД: DG24.41</w:t>
            </w:r>
          </w:p>
        </w:tc>
        <w:tc>
          <w:tcPr>
            <w:tcW w:w="3851" w:type="dxa"/>
            <w:tcBorders>
              <w:top w:val="nil"/>
              <w:left w:val="nil"/>
              <w:bottom w:val="single" w:sz="8" w:space="0" w:color="auto"/>
              <w:right w:val="single" w:sz="8" w:space="0" w:color="auto"/>
            </w:tcBorders>
            <w:tcMar>
              <w:top w:w="0" w:type="dxa"/>
              <w:left w:w="108" w:type="dxa"/>
              <w:bottom w:w="0" w:type="dxa"/>
              <w:right w:w="108" w:type="dxa"/>
            </w:tcMar>
          </w:tcPr>
          <w:p w:rsidR="006C0A3E" w:rsidRPr="005F3E6D" w:rsidRDefault="006C0A3E" w:rsidP="006C0A3E">
            <w:pPr>
              <w:spacing w:after="0"/>
              <w:outlineLvl w:val="0"/>
              <w:rPr>
                <w:b/>
              </w:rPr>
            </w:pPr>
            <w:r w:rsidRPr="005F3E6D">
              <w:rPr>
                <w:sz w:val="22"/>
              </w:rPr>
              <w:t xml:space="preserve">Количество   - </w:t>
            </w:r>
            <w:r>
              <w:rPr>
                <w:b/>
                <w:sz w:val="22"/>
              </w:rPr>
              <w:t>350</w:t>
            </w:r>
            <w:r w:rsidRPr="005F3E6D">
              <w:rPr>
                <w:b/>
                <w:sz w:val="22"/>
              </w:rPr>
              <w:t xml:space="preserve">,00 килограмм </w:t>
            </w:r>
          </w:p>
          <w:p w:rsidR="006C0A3E" w:rsidRPr="005F3E6D" w:rsidRDefault="006C0A3E" w:rsidP="006C0A3E">
            <w:pPr>
              <w:spacing w:after="0"/>
            </w:pPr>
          </w:p>
        </w:tc>
      </w:tr>
      <w:tr w:rsidR="006C0A3E" w:rsidRPr="005F3E6D" w:rsidTr="00D00229">
        <w:trPr>
          <w:gridAfter w:val="2"/>
          <w:wAfter w:w="9122" w:type="dxa"/>
          <w:trHeight w:val="129"/>
        </w:trPr>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0A3E" w:rsidRPr="006C0A3E" w:rsidRDefault="006C0A3E" w:rsidP="006C0A3E">
            <w:pPr>
              <w:spacing w:after="0" w:line="240" w:lineRule="auto"/>
              <w:jc w:val="both"/>
              <w:rPr>
                <w:b/>
                <w:bCs/>
                <w:szCs w:val="24"/>
              </w:rPr>
            </w:pPr>
            <w:r w:rsidRPr="006C0A3E">
              <w:rPr>
                <w:b/>
                <w:bCs/>
                <w:szCs w:val="24"/>
              </w:rPr>
              <w:t>2.</w:t>
            </w:r>
          </w:p>
        </w:tc>
        <w:tc>
          <w:tcPr>
            <w:tcW w:w="9785" w:type="dxa"/>
            <w:gridSpan w:val="3"/>
            <w:tcBorders>
              <w:top w:val="nil"/>
              <w:left w:val="nil"/>
              <w:bottom w:val="single" w:sz="8" w:space="0" w:color="auto"/>
              <w:right w:val="single" w:sz="8" w:space="0" w:color="auto"/>
            </w:tcBorders>
            <w:tcMar>
              <w:top w:w="0" w:type="dxa"/>
              <w:left w:w="108" w:type="dxa"/>
              <w:bottom w:w="0" w:type="dxa"/>
              <w:right w:w="108" w:type="dxa"/>
            </w:tcMar>
          </w:tcPr>
          <w:p w:rsidR="006C0A3E" w:rsidRPr="006C0A3E" w:rsidRDefault="006C0A3E" w:rsidP="006C0A3E">
            <w:pPr>
              <w:spacing w:after="0" w:line="240" w:lineRule="auto"/>
              <w:jc w:val="center"/>
              <w:rPr>
                <w:b/>
                <w:bCs/>
                <w:szCs w:val="24"/>
              </w:rPr>
            </w:pPr>
            <w:r w:rsidRPr="006C0A3E">
              <w:rPr>
                <w:b/>
                <w:szCs w:val="24"/>
              </w:rPr>
              <w:t>Место поставки товара</w:t>
            </w:r>
          </w:p>
        </w:tc>
      </w:tr>
      <w:tr w:rsidR="006C0A3E" w:rsidRPr="005F3E6D" w:rsidTr="00D00229">
        <w:trPr>
          <w:gridAfter w:val="2"/>
          <w:wAfter w:w="9122" w:type="dxa"/>
          <w:trHeight w:val="331"/>
        </w:trPr>
        <w:tc>
          <w:tcPr>
            <w:tcW w:w="102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6C0A3E" w:rsidRPr="006C0A3E" w:rsidRDefault="006C0A3E" w:rsidP="006C0A3E">
            <w:pPr>
              <w:spacing w:after="0" w:line="240" w:lineRule="auto"/>
              <w:jc w:val="center"/>
              <w:rPr>
                <w:b/>
                <w:bCs/>
                <w:szCs w:val="24"/>
              </w:rPr>
            </w:pPr>
            <w:r w:rsidRPr="006C0A3E">
              <w:rPr>
                <w:bCs/>
                <w:szCs w:val="24"/>
                <w:lang w:val="en-US"/>
              </w:rPr>
              <w:t>CIP</w:t>
            </w:r>
            <w:r w:rsidRPr="006C0A3E">
              <w:rPr>
                <w:bCs/>
                <w:szCs w:val="24"/>
              </w:rPr>
              <w:t xml:space="preserve"> -Москва, Российская Федерация, аэропорт «Шереметьево» (доставка авиатранспортом) </w:t>
            </w:r>
          </w:p>
        </w:tc>
      </w:tr>
      <w:tr w:rsidR="006C0A3E" w:rsidRPr="005F3E6D" w:rsidTr="00D00229">
        <w:trPr>
          <w:gridAfter w:val="2"/>
          <w:wAfter w:w="9122" w:type="dxa"/>
          <w:trHeight w:val="231"/>
        </w:trPr>
        <w:tc>
          <w:tcPr>
            <w:tcW w:w="4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C0A3E" w:rsidRPr="006C0A3E" w:rsidRDefault="006C0A3E" w:rsidP="006C0A3E">
            <w:pPr>
              <w:spacing w:after="0" w:line="240" w:lineRule="auto"/>
              <w:rPr>
                <w:b/>
                <w:bCs/>
                <w:szCs w:val="24"/>
              </w:rPr>
            </w:pPr>
            <w:r w:rsidRPr="006C0A3E">
              <w:rPr>
                <w:b/>
                <w:bCs/>
                <w:szCs w:val="24"/>
              </w:rPr>
              <w:t>3.</w:t>
            </w:r>
          </w:p>
        </w:tc>
        <w:tc>
          <w:tcPr>
            <w:tcW w:w="97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C0A3E" w:rsidRPr="006C0A3E" w:rsidRDefault="006C0A3E" w:rsidP="006C0A3E">
            <w:pPr>
              <w:spacing w:after="0" w:line="240" w:lineRule="auto"/>
              <w:jc w:val="center"/>
              <w:rPr>
                <w:b/>
                <w:bCs/>
                <w:szCs w:val="24"/>
              </w:rPr>
            </w:pPr>
            <w:r w:rsidRPr="006C0A3E">
              <w:rPr>
                <w:b/>
                <w:bCs/>
                <w:szCs w:val="24"/>
              </w:rPr>
              <w:t>Функциональные и качественные характеристики (потребительские свойства) товара</w:t>
            </w:r>
          </w:p>
        </w:tc>
      </w:tr>
      <w:tr w:rsidR="006C0A3E" w:rsidRPr="005F3E6D" w:rsidTr="00D00229">
        <w:trPr>
          <w:gridAfter w:val="2"/>
          <w:wAfter w:w="9122" w:type="dxa"/>
          <w:trHeight w:val="1969"/>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C0A3E" w:rsidRDefault="006C0A3E" w:rsidP="006C0A3E">
            <w:pPr>
              <w:tabs>
                <w:tab w:val="left" w:pos="737"/>
                <w:tab w:val="left" w:pos="5740"/>
              </w:tabs>
              <w:overflowPunct w:val="0"/>
              <w:autoSpaceDE w:val="0"/>
              <w:autoSpaceDN w:val="0"/>
              <w:adjustRightInd w:val="0"/>
              <w:spacing w:after="0" w:line="240" w:lineRule="auto"/>
              <w:rPr>
                <w:b/>
                <w:szCs w:val="24"/>
              </w:rPr>
            </w:pPr>
            <w:proofErr w:type="spellStart"/>
            <w:r w:rsidRPr="006C0A3E">
              <w:rPr>
                <w:b/>
                <w:szCs w:val="24"/>
              </w:rPr>
              <w:t>Кетамина</w:t>
            </w:r>
            <w:proofErr w:type="spellEnd"/>
            <w:r w:rsidRPr="006C0A3E">
              <w:rPr>
                <w:b/>
                <w:szCs w:val="24"/>
              </w:rPr>
              <w:t xml:space="preserve"> гидрохлорид,  субстанция – порошок,  должна соответствовать НД </w:t>
            </w:r>
            <w:proofErr w:type="gramStart"/>
            <w:r w:rsidRPr="006C0A3E">
              <w:rPr>
                <w:b/>
                <w:szCs w:val="24"/>
              </w:rPr>
              <w:t>П</w:t>
            </w:r>
            <w:proofErr w:type="gramEnd"/>
            <w:r w:rsidRPr="006C0A3E">
              <w:rPr>
                <w:b/>
                <w:szCs w:val="24"/>
              </w:rPr>
              <w:t xml:space="preserve"> N013369/01-011007   Изменение № 1, «ЦУ» </w:t>
            </w:r>
            <w:proofErr w:type="spellStart"/>
            <w:r w:rsidRPr="006C0A3E">
              <w:rPr>
                <w:b/>
                <w:szCs w:val="24"/>
              </w:rPr>
              <w:t>Хемие</w:t>
            </w:r>
            <w:proofErr w:type="spellEnd"/>
            <w:r w:rsidRPr="006C0A3E">
              <w:rPr>
                <w:b/>
                <w:szCs w:val="24"/>
              </w:rPr>
              <w:t xml:space="preserve"> </w:t>
            </w:r>
            <w:proofErr w:type="spellStart"/>
            <w:r w:rsidRPr="006C0A3E">
              <w:rPr>
                <w:b/>
                <w:szCs w:val="24"/>
              </w:rPr>
              <w:t>Уетикон</w:t>
            </w:r>
            <w:proofErr w:type="spellEnd"/>
            <w:r w:rsidRPr="006C0A3E">
              <w:rPr>
                <w:b/>
                <w:szCs w:val="24"/>
              </w:rPr>
              <w:t xml:space="preserve"> </w:t>
            </w:r>
            <w:proofErr w:type="spellStart"/>
            <w:r w:rsidRPr="006C0A3E">
              <w:rPr>
                <w:b/>
                <w:szCs w:val="24"/>
              </w:rPr>
              <w:t>ГмбХ</w:t>
            </w:r>
            <w:proofErr w:type="spellEnd"/>
            <w:r w:rsidRPr="006C0A3E">
              <w:rPr>
                <w:b/>
                <w:szCs w:val="24"/>
              </w:rPr>
              <w:t>», Германия и требованиям:</w:t>
            </w:r>
          </w:p>
          <w:p w:rsidR="00D00229" w:rsidRDefault="00D00229" w:rsidP="006C0A3E">
            <w:pPr>
              <w:tabs>
                <w:tab w:val="left" w:pos="737"/>
                <w:tab w:val="left" w:pos="5740"/>
              </w:tabs>
              <w:overflowPunct w:val="0"/>
              <w:autoSpaceDE w:val="0"/>
              <w:autoSpaceDN w:val="0"/>
              <w:adjustRightInd w:val="0"/>
              <w:spacing w:after="0" w:line="240" w:lineRule="auto"/>
              <w:rPr>
                <w:b/>
                <w:szCs w:val="24"/>
              </w:rPr>
            </w:pPr>
          </w:p>
          <w:p w:rsidR="00D00229" w:rsidRPr="006C0A3E" w:rsidRDefault="00D00229" w:rsidP="006C0A3E">
            <w:pPr>
              <w:tabs>
                <w:tab w:val="left" w:pos="737"/>
                <w:tab w:val="left" w:pos="5740"/>
              </w:tabs>
              <w:overflowPunct w:val="0"/>
              <w:autoSpaceDE w:val="0"/>
              <w:autoSpaceDN w:val="0"/>
              <w:adjustRightInd w:val="0"/>
              <w:spacing w:after="0" w:line="240" w:lineRule="auto"/>
              <w:rPr>
                <w:b/>
                <w:szCs w:val="24"/>
              </w:rPr>
            </w:pPr>
          </w:p>
          <w:p w:rsidR="006C0A3E" w:rsidRPr="006C0A3E" w:rsidRDefault="006C0A3E" w:rsidP="006C0A3E">
            <w:pPr>
              <w:tabs>
                <w:tab w:val="left" w:pos="737"/>
                <w:tab w:val="left" w:pos="5740"/>
              </w:tabs>
              <w:overflowPunct w:val="0"/>
              <w:autoSpaceDE w:val="0"/>
              <w:autoSpaceDN w:val="0"/>
              <w:adjustRightInd w:val="0"/>
              <w:spacing w:after="0" w:line="240" w:lineRule="auto"/>
              <w:rPr>
                <w:b/>
                <w:szCs w:val="24"/>
              </w:rPr>
            </w:pPr>
            <w:r w:rsidRPr="006C0A3E">
              <w:rPr>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46" type="#_x0000_t75" style="width:493.1pt;height:360.85pt;visibility:visible">
                  <v:imagedata r:id="rId7" o:title=""/>
                </v:shape>
              </w:pict>
            </w:r>
          </w:p>
          <w:p w:rsidR="006C0A3E" w:rsidRPr="006C0A3E" w:rsidRDefault="006C0A3E" w:rsidP="006C0A3E">
            <w:pPr>
              <w:tabs>
                <w:tab w:val="left" w:pos="737"/>
                <w:tab w:val="left" w:pos="5740"/>
              </w:tabs>
              <w:overflowPunct w:val="0"/>
              <w:autoSpaceDE w:val="0"/>
              <w:autoSpaceDN w:val="0"/>
              <w:adjustRightInd w:val="0"/>
              <w:spacing w:after="0" w:line="240" w:lineRule="auto"/>
              <w:rPr>
                <w:b/>
                <w:szCs w:val="24"/>
              </w:rPr>
            </w:pPr>
            <w:r w:rsidRPr="006C0A3E">
              <w:rPr>
                <w:b/>
                <w:noProof/>
                <w:szCs w:val="24"/>
              </w:rPr>
              <w:lastRenderedPageBreak/>
              <w:pict>
                <v:shape id="Рисунок 7" o:spid="_x0000_i1047" type="#_x0000_t75" style="width:484.75pt;height:222.7pt;visibility:visible">
                  <v:imagedata r:id="rId8" o:title=""/>
                </v:shape>
              </w:pict>
            </w:r>
          </w:p>
          <w:p w:rsidR="006C0A3E" w:rsidRPr="006C0A3E" w:rsidRDefault="006C0A3E" w:rsidP="006C0A3E">
            <w:pPr>
              <w:tabs>
                <w:tab w:val="left" w:pos="737"/>
                <w:tab w:val="left" w:pos="5740"/>
              </w:tabs>
              <w:overflowPunct w:val="0"/>
              <w:autoSpaceDE w:val="0"/>
              <w:autoSpaceDN w:val="0"/>
              <w:adjustRightInd w:val="0"/>
              <w:spacing w:after="0" w:line="240" w:lineRule="auto"/>
              <w:jc w:val="center"/>
              <w:rPr>
                <w:szCs w:val="24"/>
              </w:rPr>
            </w:pPr>
            <w:r w:rsidRPr="006C0A3E">
              <w:rPr>
                <w:noProof/>
                <w:szCs w:val="24"/>
              </w:rPr>
              <w:pict>
                <v:shape id="Рисунок 10" o:spid="_x0000_i1048" type="#_x0000_t75" style="width:466.35pt;height:188.35pt;visibility:visible">
                  <v:imagedata r:id="rId9" o:title=""/>
                </v:shape>
              </w:pict>
            </w:r>
          </w:p>
          <w:p w:rsidR="006C0A3E" w:rsidRPr="006C0A3E" w:rsidRDefault="006C0A3E" w:rsidP="006C0A3E">
            <w:pPr>
              <w:tabs>
                <w:tab w:val="left" w:pos="737"/>
                <w:tab w:val="left" w:pos="5740"/>
              </w:tabs>
              <w:overflowPunct w:val="0"/>
              <w:autoSpaceDE w:val="0"/>
              <w:autoSpaceDN w:val="0"/>
              <w:adjustRightInd w:val="0"/>
              <w:spacing w:after="0" w:line="240" w:lineRule="auto"/>
              <w:rPr>
                <w:szCs w:val="24"/>
              </w:rPr>
            </w:pPr>
            <w:r w:rsidRPr="006C0A3E">
              <w:rPr>
                <w:szCs w:val="24"/>
              </w:rPr>
              <w:t xml:space="preserve">Изменение №1: </w:t>
            </w:r>
            <w:r w:rsidRPr="006C0A3E">
              <w:rPr>
                <w:noProof/>
                <w:szCs w:val="24"/>
              </w:rPr>
              <w:pict>
                <v:shape id="Рисунок 13" o:spid="_x0000_i1049" type="#_x0000_t75" style="width:484.75pt;height:268.75pt;visibility:visible">
                  <v:imagedata r:id="rId10" o:title=""/>
                </v:shape>
              </w:pict>
            </w:r>
          </w:p>
        </w:tc>
      </w:tr>
      <w:tr w:rsidR="006C0A3E" w:rsidRPr="005F3E6D" w:rsidTr="00D00229">
        <w:trPr>
          <w:gridAfter w:val="2"/>
          <w:wAfter w:w="9122" w:type="dxa"/>
          <w:trHeight w:val="231"/>
        </w:trPr>
        <w:tc>
          <w:tcPr>
            <w:tcW w:w="56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C0A3E" w:rsidRPr="006C0A3E" w:rsidRDefault="006C0A3E" w:rsidP="006C0A3E">
            <w:pPr>
              <w:spacing w:after="0" w:line="240" w:lineRule="auto"/>
              <w:jc w:val="both"/>
              <w:rPr>
                <w:b/>
                <w:bCs/>
                <w:szCs w:val="24"/>
              </w:rPr>
            </w:pPr>
            <w:r w:rsidRPr="006C0A3E">
              <w:rPr>
                <w:b/>
                <w:bCs/>
                <w:szCs w:val="24"/>
              </w:rPr>
              <w:lastRenderedPageBreak/>
              <w:t>4.</w:t>
            </w:r>
          </w:p>
        </w:tc>
        <w:tc>
          <w:tcPr>
            <w:tcW w:w="963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6C0A3E" w:rsidRPr="006C0A3E" w:rsidRDefault="006C0A3E" w:rsidP="00D00229">
            <w:pPr>
              <w:spacing w:after="0" w:line="240" w:lineRule="auto"/>
              <w:jc w:val="center"/>
              <w:rPr>
                <w:b/>
                <w:bCs/>
                <w:szCs w:val="24"/>
              </w:rPr>
            </w:pPr>
            <w:r w:rsidRPr="006C0A3E">
              <w:rPr>
                <w:b/>
                <w:bCs/>
                <w:szCs w:val="24"/>
              </w:rPr>
              <w:t>Качество Товара</w:t>
            </w:r>
          </w:p>
        </w:tc>
      </w:tr>
      <w:tr w:rsidR="006C0A3E" w:rsidRPr="005F3E6D" w:rsidTr="00D00229">
        <w:trPr>
          <w:gridAfter w:val="2"/>
          <w:wAfter w:w="9122" w:type="dxa"/>
          <w:trHeight w:val="372"/>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C0A3E" w:rsidRPr="006C0A3E" w:rsidRDefault="006C0A3E" w:rsidP="006C0A3E">
            <w:pPr>
              <w:spacing w:after="0" w:line="240" w:lineRule="auto"/>
              <w:jc w:val="both"/>
              <w:rPr>
                <w:szCs w:val="24"/>
              </w:rPr>
            </w:pPr>
            <w:r w:rsidRPr="006C0A3E">
              <w:rPr>
                <w:szCs w:val="24"/>
              </w:rPr>
              <w:t xml:space="preserve">Качество поставляемого Товара должно быть подтверждено сертификатом качества, выданным предприятием-производителем и соответствовать требованиям НД </w:t>
            </w:r>
            <w:proofErr w:type="gramStart"/>
            <w:r w:rsidRPr="006C0A3E">
              <w:rPr>
                <w:szCs w:val="24"/>
              </w:rPr>
              <w:t>П</w:t>
            </w:r>
            <w:proofErr w:type="gramEnd"/>
            <w:r w:rsidRPr="006C0A3E">
              <w:rPr>
                <w:szCs w:val="24"/>
              </w:rPr>
              <w:t xml:space="preserve"> N013369/01-011007, </w:t>
            </w:r>
            <w:r w:rsidRPr="006C0A3E">
              <w:rPr>
                <w:szCs w:val="24"/>
              </w:rPr>
              <w:lastRenderedPageBreak/>
              <w:t>изменение № 1.</w:t>
            </w:r>
          </w:p>
        </w:tc>
      </w:tr>
      <w:tr w:rsidR="006C0A3E" w:rsidRPr="005F3E6D" w:rsidTr="00D00229">
        <w:trPr>
          <w:gridAfter w:val="2"/>
          <w:wAfter w:w="9122" w:type="dxa"/>
          <w:trHeight w:val="231"/>
        </w:trPr>
        <w:tc>
          <w:tcPr>
            <w:tcW w:w="56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6C0A3E" w:rsidRPr="006C0A3E" w:rsidRDefault="006C0A3E" w:rsidP="006C0A3E">
            <w:pPr>
              <w:spacing w:after="0" w:line="240" w:lineRule="auto"/>
              <w:jc w:val="both"/>
              <w:rPr>
                <w:b/>
                <w:bCs/>
                <w:szCs w:val="24"/>
              </w:rPr>
            </w:pPr>
            <w:r w:rsidRPr="006C0A3E">
              <w:rPr>
                <w:b/>
                <w:bCs/>
                <w:szCs w:val="24"/>
              </w:rPr>
              <w:lastRenderedPageBreak/>
              <w:t>5.</w:t>
            </w:r>
          </w:p>
        </w:tc>
        <w:tc>
          <w:tcPr>
            <w:tcW w:w="9639" w:type="dxa"/>
            <w:gridSpan w:val="2"/>
            <w:tcBorders>
              <w:top w:val="nil"/>
              <w:left w:val="nil"/>
              <w:bottom w:val="single" w:sz="8" w:space="0" w:color="auto"/>
              <w:right w:val="single" w:sz="8" w:space="0" w:color="auto"/>
            </w:tcBorders>
            <w:tcMar>
              <w:top w:w="0" w:type="dxa"/>
              <w:left w:w="108" w:type="dxa"/>
              <w:bottom w:w="0" w:type="dxa"/>
              <w:right w:w="108" w:type="dxa"/>
            </w:tcMar>
          </w:tcPr>
          <w:p w:rsidR="006C0A3E" w:rsidRPr="00D00229" w:rsidRDefault="006C0A3E" w:rsidP="00D00229">
            <w:pPr>
              <w:spacing w:after="0" w:line="240" w:lineRule="auto"/>
              <w:jc w:val="center"/>
              <w:rPr>
                <w:b/>
                <w:szCs w:val="24"/>
              </w:rPr>
            </w:pPr>
            <w:r w:rsidRPr="006C0A3E">
              <w:rPr>
                <w:b/>
                <w:szCs w:val="24"/>
              </w:rPr>
              <w:t>Условия оплаты</w:t>
            </w:r>
          </w:p>
        </w:tc>
      </w:tr>
      <w:tr w:rsidR="006C0A3E" w:rsidRPr="005F3E6D" w:rsidTr="00D00229">
        <w:trPr>
          <w:gridAfter w:val="2"/>
          <w:wAfter w:w="9122" w:type="dxa"/>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6C0A3E" w:rsidRPr="006C0A3E" w:rsidRDefault="006C0A3E" w:rsidP="006C0A3E">
            <w:pPr>
              <w:spacing w:after="0" w:line="240" w:lineRule="auto"/>
              <w:jc w:val="both"/>
              <w:rPr>
                <w:szCs w:val="24"/>
              </w:rPr>
            </w:pPr>
            <w:r w:rsidRPr="006C0A3E">
              <w:rPr>
                <w:szCs w:val="24"/>
              </w:rPr>
              <w:t>Покупатель осуществляет 100% оплату за поставленный Товар банковским переводом  на  счет Продавца,</w:t>
            </w:r>
            <w:r w:rsidRPr="006C0A3E">
              <w:rPr>
                <w:bCs/>
                <w:szCs w:val="24"/>
              </w:rPr>
              <w:t xml:space="preserve"> указанный в настоящем </w:t>
            </w:r>
            <w:r w:rsidRPr="006C0A3E">
              <w:rPr>
                <w:szCs w:val="24"/>
              </w:rPr>
              <w:t>Контракт</w:t>
            </w:r>
            <w:r w:rsidRPr="006C0A3E">
              <w:rPr>
                <w:bCs/>
                <w:szCs w:val="24"/>
              </w:rPr>
              <w:t>е</w:t>
            </w:r>
            <w:r w:rsidRPr="006C0A3E">
              <w:rPr>
                <w:szCs w:val="24"/>
              </w:rPr>
              <w:t xml:space="preserve"> против выставляемого Продавцом инвойса в течение 30 (Тридцати)</w:t>
            </w:r>
            <w:r w:rsidRPr="006C0A3E">
              <w:rPr>
                <w:szCs w:val="24"/>
                <w:lang w:val="lv-LV"/>
              </w:rPr>
              <w:t xml:space="preserve"> </w:t>
            </w:r>
            <w:r w:rsidRPr="006C0A3E">
              <w:rPr>
                <w:szCs w:val="24"/>
              </w:rPr>
              <w:t>дней от даты поставки.</w:t>
            </w:r>
          </w:p>
        </w:tc>
      </w:tr>
      <w:tr w:rsidR="006C0A3E" w:rsidRPr="005F3E6D" w:rsidTr="00D00229">
        <w:trPr>
          <w:gridAfter w:val="2"/>
          <w:wAfter w:w="9122" w:type="dxa"/>
          <w:trHeight w:val="231"/>
        </w:trPr>
        <w:tc>
          <w:tcPr>
            <w:tcW w:w="56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C0A3E" w:rsidRPr="006C0A3E" w:rsidRDefault="006C0A3E" w:rsidP="006C0A3E">
            <w:pPr>
              <w:spacing w:after="0" w:line="240" w:lineRule="auto"/>
              <w:jc w:val="both"/>
              <w:rPr>
                <w:b/>
                <w:bCs/>
                <w:szCs w:val="24"/>
              </w:rPr>
            </w:pPr>
            <w:r w:rsidRPr="006C0A3E">
              <w:rPr>
                <w:b/>
                <w:bCs/>
                <w:szCs w:val="24"/>
              </w:rPr>
              <w:t>6.</w:t>
            </w:r>
          </w:p>
        </w:tc>
        <w:tc>
          <w:tcPr>
            <w:tcW w:w="963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6C0A3E" w:rsidRPr="006C0A3E" w:rsidRDefault="006C0A3E" w:rsidP="00D00229">
            <w:pPr>
              <w:spacing w:after="0" w:line="240" w:lineRule="auto"/>
              <w:jc w:val="center"/>
              <w:rPr>
                <w:b/>
                <w:bCs/>
                <w:szCs w:val="24"/>
              </w:rPr>
            </w:pPr>
            <w:r w:rsidRPr="006C0A3E">
              <w:rPr>
                <w:b/>
                <w:bCs/>
                <w:szCs w:val="24"/>
              </w:rPr>
              <w:t>Срок поставки</w:t>
            </w:r>
          </w:p>
        </w:tc>
      </w:tr>
      <w:tr w:rsidR="006C0A3E" w:rsidRPr="005F3E6D" w:rsidTr="00D00229">
        <w:trPr>
          <w:gridAfter w:val="2"/>
          <w:wAfter w:w="9122" w:type="dxa"/>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6C0A3E" w:rsidRPr="006C0A3E" w:rsidRDefault="006C0A3E" w:rsidP="006C0A3E">
            <w:pPr>
              <w:autoSpaceDE w:val="0"/>
              <w:autoSpaceDN w:val="0"/>
              <w:adjustRightInd w:val="0"/>
              <w:spacing w:after="0" w:line="240" w:lineRule="auto"/>
              <w:jc w:val="center"/>
              <w:rPr>
                <w:bCs/>
                <w:szCs w:val="24"/>
              </w:rPr>
            </w:pPr>
            <w:r w:rsidRPr="006C0A3E">
              <w:rPr>
                <w:szCs w:val="24"/>
              </w:rPr>
              <w:t>Поставка Товара производится по письменной заявке Покупателя в указанные в заявке сроки.</w:t>
            </w:r>
          </w:p>
        </w:tc>
      </w:tr>
      <w:tr w:rsidR="006C0A3E" w:rsidRPr="005F3E6D" w:rsidTr="00D00229">
        <w:trPr>
          <w:gridAfter w:val="2"/>
          <w:wAfter w:w="9122" w:type="dxa"/>
          <w:trHeight w:val="231"/>
        </w:trPr>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A3E" w:rsidRPr="006C0A3E" w:rsidRDefault="006C0A3E" w:rsidP="006C0A3E">
            <w:pPr>
              <w:spacing w:after="0" w:line="240" w:lineRule="auto"/>
              <w:jc w:val="both"/>
              <w:rPr>
                <w:b/>
                <w:bCs/>
                <w:szCs w:val="24"/>
              </w:rPr>
            </w:pPr>
            <w:r w:rsidRPr="006C0A3E">
              <w:rPr>
                <w:b/>
                <w:bCs/>
                <w:szCs w:val="24"/>
              </w:rPr>
              <w:t xml:space="preserve">7. </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A3E" w:rsidRPr="006C0A3E" w:rsidRDefault="006C0A3E" w:rsidP="00D00229">
            <w:pPr>
              <w:spacing w:after="0" w:line="240" w:lineRule="auto"/>
              <w:jc w:val="center"/>
              <w:rPr>
                <w:b/>
                <w:bCs/>
                <w:szCs w:val="24"/>
              </w:rPr>
            </w:pPr>
            <w:r w:rsidRPr="006C0A3E">
              <w:rPr>
                <w:b/>
                <w:bCs/>
                <w:szCs w:val="24"/>
              </w:rPr>
              <w:t>Условия поставки</w:t>
            </w:r>
          </w:p>
        </w:tc>
      </w:tr>
      <w:tr w:rsidR="006C0A3E" w:rsidRPr="005F3E6D" w:rsidTr="00D00229">
        <w:trPr>
          <w:gridAfter w:val="2"/>
          <w:wAfter w:w="9122" w:type="dxa"/>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A3E" w:rsidRPr="006C0A3E" w:rsidRDefault="006C0A3E" w:rsidP="006C0A3E">
            <w:pPr>
              <w:spacing w:after="0" w:line="240" w:lineRule="auto"/>
              <w:rPr>
                <w:bCs/>
                <w:szCs w:val="24"/>
              </w:rPr>
            </w:pPr>
            <w:r w:rsidRPr="006C0A3E">
              <w:rPr>
                <w:bCs/>
                <w:szCs w:val="24"/>
              </w:rPr>
              <w:t xml:space="preserve"> </w:t>
            </w:r>
            <w:r w:rsidRPr="006C0A3E">
              <w:rPr>
                <w:bCs/>
                <w:szCs w:val="24"/>
                <w:lang w:val="en-US"/>
              </w:rPr>
              <w:t>CIP</w:t>
            </w:r>
            <w:r w:rsidRPr="006C0A3E">
              <w:rPr>
                <w:bCs/>
                <w:szCs w:val="24"/>
              </w:rPr>
              <w:t xml:space="preserve"> -Москва, Российская Федерация, аэропорт «Шереметьево» (доставка авиатранспортом) (ИНКОТЕРМС 2010)</w:t>
            </w:r>
          </w:p>
        </w:tc>
      </w:tr>
      <w:tr w:rsidR="006C0A3E" w:rsidRPr="005F3E6D" w:rsidTr="00D00229">
        <w:trPr>
          <w:trHeight w:val="307"/>
        </w:trPr>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A3E" w:rsidRPr="006C0A3E" w:rsidRDefault="006C0A3E" w:rsidP="006C0A3E">
            <w:pPr>
              <w:spacing w:after="0" w:line="240" w:lineRule="auto"/>
              <w:jc w:val="both"/>
              <w:rPr>
                <w:b/>
                <w:bCs/>
                <w:szCs w:val="24"/>
              </w:rPr>
            </w:pPr>
            <w:r w:rsidRPr="006C0A3E">
              <w:rPr>
                <w:b/>
                <w:bCs/>
                <w:szCs w:val="24"/>
              </w:rPr>
              <w:t xml:space="preserve">8. </w:t>
            </w:r>
          </w:p>
        </w:tc>
        <w:tc>
          <w:tcPr>
            <w:tcW w:w="9639" w:type="dxa"/>
            <w:gridSpan w:val="2"/>
            <w:tcBorders>
              <w:top w:val="single" w:sz="4" w:space="0" w:color="auto"/>
              <w:left w:val="single" w:sz="4" w:space="0" w:color="auto"/>
              <w:bottom w:val="single" w:sz="4" w:space="0" w:color="auto"/>
              <w:right w:val="single" w:sz="4" w:space="0" w:color="auto"/>
            </w:tcBorders>
          </w:tcPr>
          <w:p w:rsidR="006C0A3E" w:rsidRPr="006C0A3E" w:rsidRDefault="006C0A3E" w:rsidP="00D00229">
            <w:pPr>
              <w:spacing w:after="0" w:line="240" w:lineRule="auto"/>
              <w:jc w:val="center"/>
              <w:rPr>
                <w:b/>
                <w:bCs/>
                <w:szCs w:val="24"/>
              </w:rPr>
            </w:pPr>
            <w:r w:rsidRPr="006C0A3E">
              <w:rPr>
                <w:b/>
                <w:bCs/>
                <w:szCs w:val="24"/>
              </w:rPr>
              <w:t>Срок годности товара</w:t>
            </w:r>
          </w:p>
        </w:tc>
        <w:tc>
          <w:tcPr>
            <w:tcW w:w="9122" w:type="dxa"/>
            <w:gridSpan w:val="2"/>
          </w:tcPr>
          <w:p w:rsidR="006C0A3E" w:rsidRPr="005F3E6D" w:rsidRDefault="006C0A3E" w:rsidP="006C0A3E">
            <w:pPr>
              <w:jc w:val="center"/>
              <w:rPr>
                <w:b/>
                <w:bCs/>
              </w:rPr>
            </w:pPr>
            <w:r w:rsidRPr="005F3E6D">
              <w:rPr>
                <w:b/>
                <w:bCs/>
                <w:sz w:val="22"/>
              </w:rPr>
              <w:t>Иные требования к Поставщику</w:t>
            </w:r>
          </w:p>
        </w:tc>
      </w:tr>
      <w:tr w:rsidR="006C0A3E" w:rsidRPr="005F3E6D" w:rsidTr="00D00229">
        <w:trPr>
          <w:gridAfter w:val="1"/>
          <w:wAfter w:w="94" w:type="dxa"/>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A3E" w:rsidRPr="006C0A3E" w:rsidRDefault="006C0A3E" w:rsidP="00D00229">
            <w:pPr>
              <w:tabs>
                <w:tab w:val="left" w:pos="5740"/>
              </w:tabs>
              <w:overflowPunct w:val="0"/>
              <w:autoSpaceDE w:val="0"/>
              <w:autoSpaceDN w:val="0"/>
              <w:adjustRightInd w:val="0"/>
              <w:spacing w:after="0" w:line="240" w:lineRule="auto"/>
              <w:jc w:val="both"/>
              <w:rPr>
                <w:szCs w:val="24"/>
              </w:rPr>
            </w:pPr>
            <w:r w:rsidRPr="006C0A3E">
              <w:rPr>
                <w:szCs w:val="24"/>
              </w:rPr>
              <w:t>Срок годности Товара должен составлять не менее 80 % (Восьмидесяти процентов)  от срока годности, указанного на стандартной упаковке производителя.</w:t>
            </w:r>
          </w:p>
        </w:tc>
        <w:tc>
          <w:tcPr>
            <w:tcW w:w="9028" w:type="dxa"/>
          </w:tcPr>
          <w:p w:rsidR="006C0A3E" w:rsidRPr="005F3E6D" w:rsidRDefault="006C0A3E" w:rsidP="006C0A3E">
            <w:pPr>
              <w:jc w:val="center"/>
              <w:rPr>
                <w:b/>
                <w:bCs/>
              </w:rPr>
            </w:pPr>
          </w:p>
        </w:tc>
      </w:tr>
      <w:tr w:rsidR="00D00229" w:rsidRPr="005F3E6D" w:rsidTr="00D00229">
        <w:trPr>
          <w:gridAfter w:val="2"/>
          <w:wAfter w:w="9122" w:type="dxa"/>
          <w:trHeight w:val="237"/>
        </w:trPr>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0229" w:rsidRPr="006C0A3E" w:rsidRDefault="00D00229" w:rsidP="006C0A3E">
            <w:pPr>
              <w:spacing w:after="0" w:line="240" w:lineRule="auto"/>
              <w:rPr>
                <w:b/>
                <w:szCs w:val="24"/>
              </w:rPr>
            </w:pPr>
            <w:r w:rsidRPr="006C0A3E">
              <w:rPr>
                <w:b/>
                <w:szCs w:val="24"/>
              </w:rPr>
              <w:t>9.</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D00229" w:rsidRPr="006C0A3E" w:rsidRDefault="00D00229" w:rsidP="00D00229">
            <w:pPr>
              <w:spacing w:after="0" w:line="240" w:lineRule="auto"/>
              <w:jc w:val="center"/>
              <w:rPr>
                <w:b/>
                <w:szCs w:val="24"/>
              </w:rPr>
            </w:pPr>
            <w:r w:rsidRPr="006C0A3E">
              <w:rPr>
                <w:b/>
                <w:szCs w:val="24"/>
              </w:rPr>
              <w:t>Срок действия договора</w:t>
            </w:r>
          </w:p>
        </w:tc>
      </w:tr>
      <w:tr w:rsidR="00D00229" w:rsidRPr="005F3E6D" w:rsidTr="00D00229">
        <w:trPr>
          <w:gridAfter w:val="2"/>
          <w:wAfter w:w="9122" w:type="dxa"/>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0229" w:rsidRPr="006C0A3E" w:rsidRDefault="00D00229" w:rsidP="006C0A3E">
            <w:pPr>
              <w:spacing w:after="0" w:line="240" w:lineRule="auto"/>
              <w:jc w:val="center"/>
              <w:rPr>
                <w:szCs w:val="24"/>
              </w:rPr>
            </w:pPr>
            <w:r w:rsidRPr="006C0A3E">
              <w:rPr>
                <w:szCs w:val="24"/>
              </w:rPr>
              <w:t>31.07.2016 года</w:t>
            </w:r>
          </w:p>
        </w:tc>
      </w:tr>
    </w:tbl>
    <w:p w:rsidR="003556EB" w:rsidRPr="003556EB" w:rsidRDefault="003556EB" w:rsidP="0084201B">
      <w:pPr>
        <w:pStyle w:val="af4"/>
        <w:rPr>
          <w:szCs w:val="24"/>
        </w:rPr>
      </w:pPr>
    </w:p>
    <w:sectPr w:rsidR="003556EB" w:rsidRPr="003556EB" w:rsidSect="003556EB">
      <w:headerReference w:type="default" r:id="rId11"/>
      <w:footerReference w:type="default" r:id="rId12"/>
      <w:pgSz w:w="11909" w:h="16834"/>
      <w:pgMar w:top="284" w:right="567" w:bottom="284" w:left="1134" w:header="720" w:footer="267"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5D" w:rsidRDefault="006D4C5D" w:rsidP="00CA4E52">
      <w:pPr>
        <w:spacing w:after="0" w:line="240" w:lineRule="auto"/>
      </w:pPr>
      <w:r>
        <w:separator/>
      </w:r>
    </w:p>
  </w:endnote>
  <w:endnote w:type="continuationSeparator" w:id="0">
    <w:p w:rsidR="006D4C5D" w:rsidRDefault="006D4C5D" w:rsidP="00C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5D" w:rsidRDefault="006D4C5D">
    <w:pPr>
      <w:pStyle w:val="a3"/>
      <w:jc w:val="right"/>
    </w:pPr>
    <w:fldSimple w:instr=" PAGE   \* MERGEFORMAT ">
      <w:r w:rsidR="001032B3">
        <w:rPr>
          <w:noProof/>
        </w:rPr>
        <w:t>16</w:t>
      </w:r>
    </w:fldSimple>
  </w:p>
  <w:p w:rsidR="006D4C5D" w:rsidRDefault="006D4C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5D" w:rsidRDefault="006D4C5D" w:rsidP="00CA4E52">
      <w:pPr>
        <w:spacing w:after="0" w:line="240" w:lineRule="auto"/>
      </w:pPr>
      <w:r>
        <w:separator/>
      </w:r>
    </w:p>
  </w:footnote>
  <w:footnote w:type="continuationSeparator" w:id="0">
    <w:p w:rsidR="006D4C5D" w:rsidRDefault="006D4C5D" w:rsidP="00CA4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5D" w:rsidRDefault="006D4C5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868"/>
    <w:multiLevelType w:val="multilevel"/>
    <w:tmpl w:val="363265D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CA5261F"/>
    <w:multiLevelType w:val="hybridMultilevel"/>
    <w:tmpl w:val="AC22031E"/>
    <w:lvl w:ilvl="0" w:tplc="E6A03CC6">
      <w:start w:val="1"/>
      <w:numFmt w:val="decimal"/>
      <w:lvlText w:val="%1."/>
      <w:lvlJc w:val="left"/>
      <w:pPr>
        <w:ind w:left="720" w:hanging="360"/>
      </w:pPr>
      <w:rPr>
        <w:rFonts w:ascii="Times New Roman" w:hAnsi="Times New Roman" w:cs="Times New Roman" w:hint="default"/>
        <w:b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7569"/>
    <w:rsid w:val="000114D7"/>
    <w:rsid w:val="00084EB5"/>
    <w:rsid w:val="000B2CE4"/>
    <w:rsid w:val="001032B3"/>
    <w:rsid w:val="00125ED2"/>
    <w:rsid w:val="00155FD0"/>
    <w:rsid w:val="00175ABD"/>
    <w:rsid w:val="001C7115"/>
    <w:rsid w:val="001F128F"/>
    <w:rsid w:val="00222F33"/>
    <w:rsid w:val="002255E9"/>
    <w:rsid w:val="00230B34"/>
    <w:rsid w:val="00240C27"/>
    <w:rsid w:val="002427C0"/>
    <w:rsid w:val="002437FF"/>
    <w:rsid w:val="0025786B"/>
    <w:rsid w:val="002632CE"/>
    <w:rsid w:val="002A30CA"/>
    <w:rsid w:val="002A5D91"/>
    <w:rsid w:val="002A5E09"/>
    <w:rsid w:val="002B68C8"/>
    <w:rsid w:val="002D1378"/>
    <w:rsid w:val="00303578"/>
    <w:rsid w:val="00305321"/>
    <w:rsid w:val="00306494"/>
    <w:rsid w:val="00310086"/>
    <w:rsid w:val="00343978"/>
    <w:rsid w:val="0035240C"/>
    <w:rsid w:val="003556EB"/>
    <w:rsid w:val="0036091B"/>
    <w:rsid w:val="00363DD2"/>
    <w:rsid w:val="0036631D"/>
    <w:rsid w:val="0038213E"/>
    <w:rsid w:val="00396D9B"/>
    <w:rsid w:val="003B309D"/>
    <w:rsid w:val="003D02CF"/>
    <w:rsid w:val="003E6FE6"/>
    <w:rsid w:val="003E7FC6"/>
    <w:rsid w:val="004009A6"/>
    <w:rsid w:val="00480EF7"/>
    <w:rsid w:val="004A47DF"/>
    <w:rsid w:val="004F2965"/>
    <w:rsid w:val="00530E13"/>
    <w:rsid w:val="00531FCB"/>
    <w:rsid w:val="00543176"/>
    <w:rsid w:val="0058254C"/>
    <w:rsid w:val="005B0A42"/>
    <w:rsid w:val="005C5DBE"/>
    <w:rsid w:val="005F3962"/>
    <w:rsid w:val="005F450B"/>
    <w:rsid w:val="00623C57"/>
    <w:rsid w:val="00626515"/>
    <w:rsid w:val="00632AF4"/>
    <w:rsid w:val="00660B0D"/>
    <w:rsid w:val="00660EA9"/>
    <w:rsid w:val="00675175"/>
    <w:rsid w:val="00686179"/>
    <w:rsid w:val="00693F10"/>
    <w:rsid w:val="006A3879"/>
    <w:rsid w:val="006B0065"/>
    <w:rsid w:val="006C0A3E"/>
    <w:rsid w:val="006C442B"/>
    <w:rsid w:val="006C47F4"/>
    <w:rsid w:val="006D09EB"/>
    <w:rsid w:val="006D4C5D"/>
    <w:rsid w:val="006E1AEB"/>
    <w:rsid w:val="006F643E"/>
    <w:rsid w:val="006F7569"/>
    <w:rsid w:val="007105C2"/>
    <w:rsid w:val="00711B7E"/>
    <w:rsid w:val="00723549"/>
    <w:rsid w:val="0072479A"/>
    <w:rsid w:val="007422C2"/>
    <w:rsid w:val="0074389E"/>
    <w:rsid w:val="00773586"/>
    <w:rsid w:val="007953D6"/>
    <w:rsid w:val="007A2124"/>
    <w:rsid w:val="007A4D32"/>
    <w:rsid w:val="007D416D"/>
    <w:rsid w:val="007E0D4D"/>
    <w:rsid w:val="008059AE"/>
    <w:rsid w:val="0082367F"/>
    <w:rsid w:val="00834D09"/>
    <w:rsid w:val="0084201B"/>
    <w:rsid w:val="00846CE7"/>
    <w:rsid w:val="00847282"/>
    <w:rsid w:val="00864AE2"/>
    <w:rsid w:val="008B70ED"/>
    <w:rsid w:val="008C7D72"/>
    <w:rsid w:val="008F7899"/>
    <w:rsid w:val="00936BF8"/>
    <w:rsid w:val="00943119"/>
    <w:rsid w:val="009A0CA9"/>
    <w:rsid w:val="009B6823"/>
    <w:rsid w:val="009C00AB"/>
    <w:rsid w:val="009D4C36"/>
    <w:rsid w:val="00A03D96"/>
    <w:rsid w:val="00A131B8"/>
    <w:rsid w:val="00A271EC"/>
    <w:rsid w:val="00A62785"/>
    <w:rsid w:val="00A82D3C"/>
    <w:rsid w:val="00A87611"/>
    <w:rsid w:val="00A94599"/>
    <w:rsid w:val="00AB0CDE"/>
    <w:rsid w:val="00AC5455"/>
    <w:rsid w:val="00AC5BD3"/>
    <w:rsid w:val="00AE0978"/>
    <w:rsid w:val="00AE130D"/>
    <w:rsid w:val="00AE60D2"/>
    <w:rsid w:val="00B44FE4"/>
    <w:rsid w:val="00B4538B"/>
    <w:rsid w:val="00B5381E"/>
    <w:rsid w:val="00B72B0B"/>
    <w:rsid w:val="00B95390"/>
    <w:rsid w:val="00B96192"/>
    <w:rsid w:val="00BA61D2"/>
    <w:rsid w:val="00BB7CE5"/>
    <w:rsid w:val="00BF3F9E"/>
    <w:rsid w:val="00BF5F0C"/>
    <w:rsid w:val="00C21116"/>
    <w:rsid w:val="00C22409"/>
    <w:rsid w:val="00C24052"/>
    <w:rsid w:val="00C30173"/>
    <w:rsid w:val="00C37F0A"/>
    <w:rsid w:val="00C45433"/>
    <w:rsid w:val="00C516BD"/>
    <w:rsid w:val="00C643BB"/>
    <w:rsid w:val="00C64D8F"/>
    <w:rsid w:val="00C81514"/>
    <w:rsid w:val="00CA2743"/>
    <w:rsid w:val="00CA4E52"/>
    <w:rsid w:val="00CB55FD"/>
    <w:rsid w:val="00CE18D1"/>
    <w:rsid w:val="00CE4136"/>
    <w:rsid w:val="00CF0094"/>
    <w:rsid w:val="00D00229"/>
    <w:rsid w:val="00D14097"/>
    <w:rsid w:val="00D14778"/>
    <w:rsid w:val="00D14DDF"/>
    <w:rsid w:val="00D176DD"/>
    <w:rsid w:val="00D27C94"/>
    <w:rsid w:val="00D331DF"/>
    <w:rsid w:val="00D74BB6"/>
    <w:rsid w:val="00D74F09"/>
    <w:rsid w:val="00D81598"/>
    <w:rsid w:val="00D9211A"/>
    <w:rsid w:val="00DA011A"/>
    <w:rsid w:val="00DA0600"/>
    <w:rsid w:val="00DA0E25"/>
    <w:rsid w:val="00DB5DDA"/>
    <w:rsid w:val="00DE0E66"/>
    <w:rsid w:val="00DE5DB0"/>
    <w:rsid w:val="00DF3956"/>
    <w:rsid w:val="00E14F4C"/>
    <w:rsid w:val="00EB6F5D"/>
    <w:rsid w:val="00EB7A19"/>
    <w:rsid w:val="00EC0FAE"/>
    <w:rsid w:val="00ED332D"/>
    <w:rsid w:val="00ED6713"/>
    <w:rsid w:val="00F52624"/>
    <w:rsid w:val="00F5639D"/>
    <w:rsid w:val="00FA6FA0"/>
    <w:rsid w:val="00FC177A"/>
    <w:rsid w:val="00FC44B4"/>
    <w:rsid w:val="00FD022C"/>
    <w:rsid w:val="00FD0E65"/>
    <w:rsid w:val="00FD41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52"/>
    <w:pPr>
      <w:spacing w:after="200" w:line="276" w:lineRule="auto"/>
    </w:pPr>
    <w:rPr>
      <w:sz w:val="24"/>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96192"/>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C45433"/>
    <w:pPr>
      <w:keepNext/>
      <w:keepLines/>
      <w:spacing w:before="200" w:after="0"/>
      <w:outlineLvl w:val="1"/>
    </w:pPr>
    <w:rPr>
      <w:rFonts w:ascii="Cambria" w:hAnsi="Cambria"/>
      <w:b/>
      <w:bCs/>
      <w:color w:val="4F81BD"/>
      <w:sz w:val="26"/>
      <w:szCs w:val="26"/>
    </w:rPr>
  </w:style>
  <w:style w:type="paragraph" w:styleId="3">
    <w:name w:val="heading 3"/>
    <w:aliases w:val=" Знак2,Знак2,H3"/>
    <w:basedOn w:val="a"/>
    <w:next w:val="a"/>
    <w:link w:val="30"/>
    <w:unhideWhenUsed/>
    <w:qFormat/>
    <w:rsid w:val="00C45433"/>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C45433"/>
    <w:pPr>
      <w:keepNext/>
      <w:keepLines/>
      <w:spacing w:before="200" w:after="0" w:line="240" w:lineRule="auto"/>
      <w:outlineLvl w:val="3"/>
    </w:pPr>
    <w:rPr>
      <w:rFonts w:ascii="Cambria" w:hAnsi="Cambria"/>
      <w:b/>
      <w:bCs/>
      <w:i/>
      <w:iCs/>
      <w:color w:val="4F81BD"/>
      <w:sz w:val="20"/>
      <w:szCs w:val="20"/>
    </w:rPr>
  </w:style>
  <w:style w:type="paragraph" w:styleId="7">
    <w:name w:val="heading 7"/>
    <w:basedOn w:val="a"/>
    <w:next w:val="a"/>
    <w:link w:val="70"/>
    <w:semiHidden/>
    <w:unhideWhenUsed/>
    <w:qFormat/>
    <w:rsid w:val="00305321"/>
    <w:pPr>
      <w:spacing w:before="240" w:after="60" w:line="240" w:lineRule="auto"/>
      <w:outlineLvl w:val="6"/>
    </w:pPr>
    <w:rPr>
      <w:rFonts w:ascii="Calibri" w:hAnsi="Calibri"/>
      <w:szCs w:val="24"/>
    </w:rPr>
  </w:style>
  <w:style w:type="paragraph" w:styleId="8">
    <w:name w:val="heading 8"/>
    <w:basedOn w:val="a"/>
    <w:next w:val="a"/>
    <w:link w:val="80"/>
    <w:semiHidden/>
    <w:unhideWhenUsed/>
    <w:qFormat/>
    <w:rsid w:val="00305321"/>
    <w:pPr>
      <w:spacing w:before="240" w:after="60" w:line="240" w:lineRule="auto"/>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9619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45433"/>
    <w:rPr>
      <w:rFonts w:ascii="Cambria" w:eastAsia="Times New Roman" w:hAnsi="Cambria" w:cs="Times New Roman"/>
      <w:b/>
      <w:bCs/>
      <w:color w:val="4F81BD"/>
      <w:sz w:val="26"/>
      <w:szCs w:val="26"/>
    </w:rPr>
  </w:style>
  <w:style w:type="character" w:customStyle="1" w:styleId="30">
    <w:name w:val="Заголовок 3 Знак"/>
    <w:aliases w:val=" Знак2 Знак,Знак2 Знак,H3 Знак"/>
    <w:basedOn w:val="a0"/>
    <w:link w:val="3"/>
    <w:uiPriority w:val="9"/>
    <w:semiHidden/>
    <w:rsid w:val="00C45433"/>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C45433"/>
    <w:rPr>
      <w:rFonts w:ascii="Cambria" w:eastAsia="Times New Roman" w:hAnsi="Cambria" w:cs="Times New Roman"/>
      <w:b/>
      <w:bCs/>
      <w:i/>
      <w:iCs/>
      <w:color w:val="4F81BD"/>
      <w:sz w:val="20"/>
      <w:szCs w:val="20"/>
    </w:rPr>
  </w:style>
  <w:style w:type="character" w:customStyle="1" w:styleId="70">
    <w:name w:val="Заголовок 7 Знак"/>
    <w:basedOn w:val="a0"/>
    <w:link w:val="7"/>
    <w:semiHidden/>
    <w:rsid w:val="00305321"/>
    <w:rPr>
      <w:rFonts w:ascii="Calibri" w:eastAsia="Times New Roman" w:hAnsi="Calibri" w:cs="Times New Roman"/>
      <w:szCs w:val="24"/>
    </w:rPr>
  </w:style>
  <w:style w:type="character" w:customStyle="1" w:styleId="80">
    <w:name w:val="Заголовок 8 Знак"/>
    <w:basedOn w:val="a0"/>
    <w:link w:val="8"/>
    <w:semiHidden/>
    <w:rsid w:val="00305321"/>
    <w:rPr>
      <w:rFonts w:ascii="Calibri" w:eastAsia="Times New Roman" w:hAnsi="Calibri" w:cs="Times New Roman"/>
      <w:i/>
      <w:iCs/>
      <w:szCs w:val="24"/>
    </w:rPr>
  </w:style>
  <w:style w:type="paragraph" w:styleId="a3">
    <w:name w:val="footer"/>
    <w:basedOn w:val="a"/>
    <w:link w:val="a4"/>
    <w:uiPriority w:val="99"/>
    <w:unhideWhenUsed/>
    <w:rsid w:val="006F756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F7569"/>
  </w:style>
  <w:style w:type="table" w:styleId="a5">
    <w:name w:val="Table Grid"/>
    <w:basedOn w:val="a1"/>
    <w:rsid w:val="006F75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1F128F"/>
    <w:pPr>
      <w:spacing w:after="240" w:line="240" w:lineRule="auto"/>
    </w:pPr>
    <w:rPr>
      <w:szCs w:val="20"/>
      <w:lang w:val="en-US" w:eastAsia="en-US"/>
    </w:rPr>
  </w:style>
  <w:style w:type="paragraph" w:customStyle="1" w:styleId="text0">
    <w:name w:val="text"/>
    <w:basedOn w:val="a"/>
    <w:rsid w:val="001F128F"/>
    <w:pPr>
      <w:spacing w:after="240" w:line="240" w:lineRule="auto"/>
    </w:pPr>
    <w:rPr>
      <w:szCs w:val="24"/>
    </w:rPr>
  </w:style>
  <w:style w:type="paragraph" w:styleId="a6">
    <w:name w:val="Title"/>
    <w:basedOn w:val="a"/>
    <w:link w:val="a7"/>
    <w:qFormat/>
    <w:rsid w:val="00B96192"/>
    <w:pPr>
      <w:spacing w:after="0" w:line="16" w:lineRule="atLeast"/>
      <w:ind w:right="-143"/>
      <w:jc w:val="center"/>
    </w:pPr>
    <w:rPr>
      <w:b/>
      <w:bCs/>
      <w:szCs w:val="24"/>
    </w:rPr>
  </w:style>
  <w:style w:type="character" w:customStyle="1" w:styleId="a7">
    <w:name w:val="Название Знак"/>
    <w:basedOn w:val="a0"/>
    <w:link w:val="a6"/>
    <w:rsid w:val="00B96192"/>
    <w:rPr>
      <w:rFonts w:eastAsia="Times New Roman" w:cs="Times New Roman"/>
      <w:b/>
      <w:bCs/>
      <w:szCs w:val="24"/>
    </w:rPr>
  </w:style>
  <w:style w:type="paragraph" w:styleId="a8">
    <w:name w:val="Body Text Indent"/>
    <w:basedOn w:val="a"/>
    <w:link w:val="a9"/>
    <w:rsid w:val="00B96192"/>
    <w:pPr>
      <w:spacing w:after="0" w:line="240" w:lineRule="auto"/>
    </w:pPr>
    <w:rPr>
      <w:i/>
      <w:szCs w:val="20"/>
    </w:rPr>
  </w:style>
  <w:style w:type="character" w:customStyle="1" w:styleId="a9">
    <w:name w:val="Основной текст с отступом Знак"/>
    <w:basedOn w:val="a0"/>
    <w:link w:val="a8"/>
    <w:rsid w:val="00B96192"/>
    <w:rPr>
      <w:rFonts w:eastAsia="Times New Roman" w:cs="Times New Roman"/>
      <w:i/>
      <w:szCs w:val="20"/>
    </w:rPr>
  </w:style>
  <w:style w:type="paragraph" w:styleId="21">
    <w:name w:val="Body Text Indent 2"/>
    <w:basedOn w:val="a"/>
    <w:link w:val="22"/>
    <w:rsid w:val="00B96192"/>
    <w:pPr>
      <w:spacing w:after="0" w:line="240" w:lineRule="auto"/>
      <w:ind w:left="360"/>
      <w:jc w:val="both"/>
    </w:pPr>
    <w:rPr>
      <w:sz w:val="28"/>
      <w:szCs w:val="20"/>
    </w:rPr>
  </w:style>
  <w:style w:type="character" w:customStyle="1" w:styleId="22">
    <w:name w:val="Основной текст с отступом 2 Знак"/>
    <w:basedOn w:val="a0"/>
    <w:link w:val="21"/>
    <w:rsid w:val="00B96192"/>
    <w:rPr>
      <w:rFonts w:eastAsia="Times New Roman" w:cs="Times New Roman"/>
      <w:sz w:val="28"/>
      <w:szCs w:val="20"/>
    </w:rPr>
  </w:style>
  <w:style w:type="paragraph" w:styleId="aa">
    <w:name w:val="Block Text"/>
    <w:basedOn w:val="a"/>
    <w:rsid w:val="00B96192"/>
    <w:pPr>
      <w:spacing w:after="0" w:line="240" w:lineRule="auto"/>
      <w:ind w:left="567" w:right="-454" w:firstLine="284"/>
      <w:jc w:val="both"/>
    </w:pPr>
    <w:rPr>
      <w:szCs w:val="20"/>
    </w:rPr>
  </w:style>
  <w:style w:type="paragraph" w:styleId="31">
    <w:name w:val="Body Text Indent 3"/>
    <w:basedOn w:val="a"/>
    <w:link w:val="32"/>
    <w:rsid w:val="00B96192"/>
    <w:pPr>
      <w:spacing w:after="0" w:line="240" w:lineRule="auto"/>
      <w:ind w:firstLine="709"/>
      <w:jc w:val="both"/>
    </w:pPr>
    <w:rPr>
      <w:iCs/>
      <w:szCs w:val="20"/>
    </w:rPr>
  </w:style>
  <w:style w:type="character" w:customStyle="1" w:styleId="32">
    <w:name w:val="Основной текст с отступом 3 Знак"/>
    <w:basedOn w:val="a0"/>
    <w:link w:val="31"/>
    <w:rsid w:val="00B96192"/>
    <w:rPr>
      <w:rFonts w:eastAsia="Times New Roman" w:cs="Times New Roman"/>
      <w:iCs/>
      <w:szCs w:val="20"/>
    </w:rPr>
  </w:style>
  <w:style w:type="paragraph" w:styleId="23">
    <w:name w:val="List 2"/>
    <w:basedOn w:val="a"/>
    <w:rsid w:val="00B96192"/>
    <w:pPr>
      <w:spacing w:after="0" w:line="240" w:lineRule="auto"/>
      <w:ind w:left="566" w:hanging="283"/>
    </w:pPr>
    <w:rPr>
      <w:sz w:val="20"/>
      <w:szCs w:val="20"/>
      <w:lang w:val="en-GB"/>
    </w:rPr>
  </w:style>
  <w:style w:type="paragraph" w:styleId="33">
    <w:name w:val="List Bullet 3"/>
    <w:basedOn w:val="a"/>
    <w:autoRedefine/>
    <w:rsid w:val="008B70ED"/>
    <w:pPr>
      <w:spacing w:after="0" w:line="240" w:lineRule="auto"/>
    </w:pPr>
    <w:rPr>
      <w:szCs w:val="24"/>
      <w:lang w:val="en-GB"/>
    </w:rPr>
  </w:style>
  <w:style w:type="paragraph" w:styleId="ab">
    <w:name w:val="header"/>
    <w:basedOn w:val="a"/>
    <w:link w:val="ac"/>
    <w:unhideWhenUsed/>
    <w:rsid w:val="00DE5DB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E5DB0"/>
  </w:style>
  <w:style w:type="paragraph" w:styleId="ad">
    <w:name w:val="Balloon Text"/>
    <w:basedOn w:val="a"/>
    <w:link w:val="ae"/>
    <w:unhideWhenUsed/>
    <w:rsid w:val="009D4C36"/>
    <w:pPr>
      <w:spacing w:after="0" w:line="240" w:lineRule="auto"/>
    </w:pPr>
    <w:rPr>
      <w:rFonts w:ascii="Tahoma" w:hAnsi="Tahoma" w:cs="Tahoma"/>
      <w:sz w:val="16"/>
      <w:szCs w:val="16"/>
    </w:rPr>
  </w:style>
  <w:style w:type="character" w:customStyle="1" w:styleId="ae">
    <w:name w:val="Текст выноски Знак"/>
    <w:basedOn w:val="a0"/>
    <w:link w:val="ad"/>
    <w:rsid w:val="009D4C36"/>
    <w:rPr>
      <w:rFonts w:ascii="Tahoma" w:hAnsi="Tahoma" w:cs="Tahoma"/>
      <w:sz w:val="16"/>
      <w:szCs w:val="16"/>
    </w:rPr>
  </w:style>
  <w:style w:type="paragraph" w:styleId="24">
    <w:name w:val="Body Text 2"/>
    <w:basedOn w:val="a"/>
    <w:link w:val="25"/>
    <w:uiPriority w:val="99"/>
    <w:semiHidden/>
    <w:unhideWhenUsed/>
    <w:rsid w:val="00C45433"/>
    <w:pPr>
      <w:spacing w:after="120" w:line="480" w:lineRule="auto"/>
    </w:pPr>
    <w:rPr>
      <w:sz w:val="20"/>
      <w:szCs w:val="20"/>
    </w:rPr>
  </w:style>
  <w:style w:type="character" w:customStyle="1" w:styleId="25">
    <w:name w:val="Основной текст 2 Знак"/>
    <w:basedOn w:val="a0"/>
    <w:link w:val="24"/>
    <w:uiPriority w:val="99"/>
    <w:semiHidden/>
    <w:rsid w:val="00C45433"/>
    <w:rPr>
      <w:rFonts w:eastAsia="Times New Roman" w:cs="Times New Roman"/>
      <w:sz w:val="20"/>
      <w:szCs w:val="20"/>
    </w:rPr>
  </w:style>
  <w:style w:type="paragraph" w:customStyle="1" w:styleId="FR2">
    <w:name w:val="FR2"/>
    <w:rsid w:val="00C45433"/>
    <w:pPr>
      <w:widowControl w:val="0"/>
      <w:spacing w:before="40"/>
      <w:ind w:left="280" w:hanging="240"/>
    </w:pPr>
    <w:rPr>
      <w:rFonts w:ascii="Arial" w:hAnsi="Arial"/>
      <w:snapToGrid w:val="0"/>
      <w:sz w:val="12"/>
    </w:rPr>
  </w:style>
  <w:style w:type="paragraph" w:customStyle="1" w:styleId="FR1">
    <w:name w:val="FR1"/>
    <w:rsid w:val="00C45433"/>
    <w:pPr>
      <w:widowControl w:val="0"/>
      <w:jc w:val="both"/>
    </w:pPr>
    <w:rPr>
      <w:rFonts w:ascii="Arial" w:hAnsi="Arial"/>
      <w:snapToGrid w:val="0"/>
      <w:sz w:val="22"/>
    </w:rPr>
  </w:style>
  <w:style w:type="paragraph" w:styleId="af">
    <w:name w:val="caption"/>
    <w:basedOn w:val="a"/>
    <w:next w:val="a"/>
    <w:qFormat/>
    <w:rsid w:val="00C45433"/>
    <w:pPr>
      <w:spacing w:after="0" w:line="240" w:lineRule="auto"/>
    </w:pPr>
    <w:rPr>
      <w:b/>
      <w:szCs w:val="20"/>
    </w:rPr>
  </w:style>
  <w:style w:type="paragraph" w:styleId="af0">
    <w:name w:val="Plain Text"/>
    <w:basedOn w:val="a"/>
    <w:link w:val="af1"/>
    <w:rsid w:val="00C45433"/>
    <w:pPr>
      <w:autoSpaceDE w:val="0"/>
      <w:autoSpaceDN w:val="0"/>
      <w:spacing w:after="0" w:line="240" w:lineRule="auto"/>
    </w:pPr>
    <w:rPr>
      <w:rFonts w:ascii="Courier New" w:hAnsi="Courier New"/>
      <w:sz w:val="20"/>
      <w:szCs w:val="20"/>
    </w:rPr>
  </w:style>
  <w:style w:type="character" w:customStyle="1" w:styleId="af1">
    <w:name w:val="Текст Знак"/>
    <w:basedOn w:val="a0"/>
    <w:link w:val="af0"/>
    <w:rsid w:val="00C45433"/>
    <w:rPr>
      <w:rFonts w:ascii="Courier New" w:eastAsia="Times New Roman" w:hAnsi="Courier New" w:cs="Times New Roman"/>
      <w:sz w:val="20"/>
      <w:szCs w:val="20"/>
    </w:rPr>
  </w:style>
  <w:style w:type="paragraph" w:styleId="af2">
    <w:name w:val="Body Text"/>
    <w:basedOn w:val="a"/>
    <w:link w:val="af3"/>
    <w:uiPriority w:val="99"/>
    <w:unhideWhenUsed/>
    <w:rsid w:val="0035240C"/>
    <w:pPr>
      <w:spacing w:after="120"/>
    </w:pPr>
  </w:style>
  <w:style w:type="character" w:customStyle="1" w:styleId="af3">
    <w:name w:val="Основной текст Знак"/>
    <w:basedOn w:val="a0"/>
    <w:link w:val="af2"/>
    <w:uiPriority w:val="99"/>
    <w:rsid w:val="0035240C"/>
  </w:style>
  <w:style w:type="character" w:customStyle="1" w:styleId="hps">
    <w:name w:val="hps"/>
    <w:basedOn w:val="a0"/>
    <w:rsid w:val="0035240C"/>
  </w:style>
  <w:style w:type="character" w:customStyle="1" w:styleId="longtext">
    <w:name w:val="long_text"/>
    <w:basedOn w:val="a0"/>
    <w:rsid w:val="0035240C"/>
  </w:style>
  <w:style w:type="character" w:customStyle="1" w:styleId="shorttext">
    <w:name w:val="short_text"/>
    <w:basedOn w:val="a0"/>
    <w:rsid w:val="00C24052"/>
  </w:style>
  <w:style w:type="character" w:customStyle="1" w:styleId="atn">
    <w:name w:val="atn"/>
    <w:basedOn w:val="a0"/>
    <w:rsid w:val="00C24052"/>
  </w:style>
  <w:style w:type="paragraph" w:styleId="af4">
    <w:name w:val="No Spacing"/>
    <w:uiPriority w:val="1"/>
    <w:qFormat/>
    <w:rsid w:val="00834D09"/>
    <w:rPr>
      <w:sz w:val="24"/>
      <w:szCs w:val="22"/>
    </w:rPr>
  </w:style>
  <w:style w:type="paragraph" w:customStyle="1" w:styleId="11">
    <w:name w:val="Обычный1"/>
    <w:rsid w:val="00305321"/>
    <w:pPr>
      <w:snapToGrid w:val="0"/>
    </w:pPr>
    <w:rPr>
      <w:lang w:val="en-US"/>
    </w:rPr>
  </w:style>
  <w:style w:type="paragraph" w:customStyle="1" w:styleId="Times12">
    <w:name w:val="Times 12"/>
    <w:basedOn w:val="a"/>
    <w:link w:val="Times120"/>
    <w:qFormat/>
    <w:rsid w:val="00305321"/>
    <w:pPr>
      <w:overflowPunct w:val="0"/>
      <w:autoSpaceDE w:val="0"/>
      <w:autoSpaceDN w:val="0"/>
      <w:adjustRightInd w:val="0"/>
      <w:spacing w:after="0" w:line="240" w:lineRule="auto"/>
      <w:ind w:firstLine="567"/>
      <w:jc w:val="both"/>
    </w:pPr>
    <w:rPr>
      <w:bCs/>
    </w:rPr>
  </w:style>
  <w:style w:type="character" w:customStyle="1" w:styleId="Times120">
    <w:name w:val="Times 12 Знак"/>
    <w:basedOn w:val="a0"/>
    <w:link w:val="Times12"/>
    <w:rsid w:val="00305321"/>
    <w:rPr>
      <w:rFonts w:eastAsia="Times New Roman" w:cs="Times New Roman"/>
      <w:bCs/>
    </w:rPr>
  </w:style>
  <w:style w:type="paragraph" w:customStyle="1" w:styleId="Normal1">
    <w:name w:val="Normal1"/>
    <w:rsid w:val="00305321"/>
    <w:pPr>
      <w:widowControl w:val="0"/>
    </w:pPr>
  </w:style>
  <w:style w:type="paragraph" w:styleId="af5">
    <w:name w:val="List Paragraph"/>
    <w:basedOn w:val="a"/>
    <w:uiPriority w:val="34"/>
    <w:qFormat/>
    <w:rsid w:val="00305321"/>
    <w:pPr>
      <w:spacing w:after="0" w:line="240" w:lineRule="auto"/>
      <w:ind w:left="720"/>
      <w:contextualSpacing/>
    </w:pPr>
    <w:rPr>
      <w:sz w:val="20"/>
      <w:szCs w:val="20"/>
    </w:rPr>
  </w:style>
  <w:style w:type="paragraph" w:styleId="af6">
    <w:name w:val="List"/>
    <w:basedOn w:val="a"/>
    <w:uiPriority w:val="99"/>
    <w:semiHidden/>
    <w:unhideWhenUsed/>
    <w:rsid w:val="0084201B"/>
    <w:pPr>
      <w:spacing w:after="0" w:line="240" w:lineRule="auto"/>
      <w:ind w:left="283" w:hanging="283"/>
      <w:contextualSpacing/>
    </w:pPr>
    <w:rPr>
      <w:sz w:val="20"/>
      <w:szCs w:val="20"/>
    </w:rPr>
  </w:style>
  <w:style w:type="character" w:styleId="af7">
    <w:name w:val="Hyperlink"/>
    <w:rsid w:val="002255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18</Pages>
  <Words>5675</Words>
  <Characters>32351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30</cp:revision>
  <cp:lastPrinted>2015-07-22T12:21:00Z</cp:lastPrinted>
  <dcterms:created xsi:type="dcterms:W3CDTF">2014-07-16T06:04:00Z</dcterms:created>
  <dcterms:modified xsi:type="dcterms:W3CDTF">2015-07-22T12:49:00Z</dcterms:modified>
</cp:coreProperties>
</file>