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F" w:rsidRPr="00B979BB" w:rsidRDefault="002F7DBF" w:rsidP="00592B68">
      <w:pPr>
        <w:keepNext/>
        <w:keepLines/>
        <w:widowControl w:val="0"/>
        <w:suppressLineNumbers/>
        <w:tabs>
          <w:tab w:val="left" w:pos="9639"/>
        </w:tabs>
        <w:suppressAutoHyphens/>
        <w:jc w:val="center"/>
        <w:rPr>
          <w:b/>
          <w:bCs/>
        </w:rPr>
      </w:pPr>
      <w:r w:rsidRPr="00ED6E86">
        <w:rPr>
          <w:b/>
        </w:rPr>
        <w:t>ИЗВЕЩЕНИЕ</w:t>
      </w:r>
      <w:r w:rsidRPr="00B979BB">
        <w:rPr>
          <w:b/>
          <w:bCs/>
        </w:rPr>
        <w:t xml:space="preserve"> О ЗАКУПКЕ </w:t>
      </w:r>
    </w:p>
    <w:p w:rsidR="00F4274D" w:rsidRDefault="001651A3" w:rsidP="00120FE7">
      <w:pPr>
        <w:spacing w:after="0"/>
        <w:jc w:val="center"/>
        <w:rPr>
          <w:b/>
          <w:bCs/>
          <w:color w:val="000000"/>
        </w:rPr>
      </w:pPr>
      <w:r>
        <w:rPr>
          <w:b/>
          <w:bCs/>
        </w:rPr>
        <w:t>на</w:t>
      </w:r>
      <w:r w:rsidRPr="00BB32B4">
        <w:rPr>
          <w:b/>
          <w:bCs/>
        </w:rPr>
        <w:t xml:space="preserve"> </w:t>
      </w:r>
      <w:r w:rsidR="002F7DBF" w:rsidRPr="00BB32B4">
        <w:rPr>
          <w:b/>
          <w:bCs/>
        </w:rPr>
        <w:t>проведени</w:t>
      </w:r>
      <w:r>
        <w:rPr>
          <w:b/>
          <w:bCs/>
        </w:rPr>
        <w:t>е</w:t>
      </w:r>
      <w:r w:rsidR="002F7DBF" w:rsidRPr="00BB32B4">
        <w:rPr>
          <w:b/>
          <w:bCs/>
        </w:rPr>
        <w:t xml:space="preserve"> </w:t>
      </w:r>
      <w:r w:rsidR="00236833">
        <w:rPr>
          <w:b/>
          <w:bCs/>
        </w:rPr>
        <w:t xml:space="preserve">открытого </w:t>
      </w:r>
      <w:proofErr w:type="gramStart"/>
      <w:r w:rsidR="00A91571">
        <w:rPr>
          <w:b/>
          <w:bCs/>
        </w:rPr>
        <w:t>конкурса</w:t>
      </w:r>
      <w:proofErr w:type="gramEnd"/>
      <w:r w:rsidR="002F7DBF" w:rsidRPr="00BB32B4">
        <w:rPr>
          <w:b/>
          <w:bCs/>
        </w:rPr>
        <w:t xml:space="preserve"> </w:t>
      </w:r>
      <w:r w:rsidR="00120FE7" w:rsidRPr="00120FE7">
        <w:rPr>
          <w:b/>
          <w:bCs/>
          <w:color w:val="000000"/>
        </w:rPr>
        <w:t xml:space="preserve">на право заключения договора </w:t>
      </w:r>
      <w:r w:rsidR="00C833AA" w:rsidRPr="00C833AA">
        <w:rPr>
          <w:b/>
          <w:bCs/>
          <w:color w:val="000000"/>
        </w:rPr>
        <w:t xml:space="preserve">на </w:t>
      </w:r>
      <w:r w:rsidR="00F4274D">
        <w:rPr>
          <w:b/>
          <w:bCs/>
          <w:color w:val="000000"/>
        </w:rPr>
        <w:t>в</w:t>
      </w:r>
      <w:r w:rsidR="00F4274D" w:rsidRPr="00F4274D">
        <w:rPr>
          <w:b/>
          <w:bCs/>
          <w:color w:val="000000"/>
        </w:rPr>
        <w:t>ыполнение работ по проведению испытаний и анализа качества продукции отечественного и зарубежного производства, зарегистрированной в Российской Федерации, на предмет подтверждения ее соответствия требованиям нормативной документации</w:t>
      </w:r>
      <w:r w:rsidR="00C833AA" w:rsidRPr="00C833AA">
        <w:rPr>
          <w:b/>
          <w:bCs/>
          <w:color w:val="000000"/>
        </w:rPr>
        <w:t xml:space="preserve"> </w:t>
      </w:r>
    </w:p>
    <w:p w:rsidR="001F6FE5" w:rsidRPr="00120FE7" w:rsidRDefault="00C833AA" w:rsidP="00120FE7">
      <w:pPr>
        <w:spacing w:after="0"/>
        <w:jc w:val="center"/>
        <w:rPr>
          <w:b/>
          <w:bCs/>
          <w:color w:val="000000"/>
        </w:rPr>
      </w:pPr>
      <w:r w:rsidRPr="00C833AA">
        <w:rPr>
          <w:b/>
          <w:bCs/>
          <w:color w:val="000000"/>
        </w:rPr>
        <w:t>для нужд ФГУП «Московский эндокринный завод»</w:t>
      </w:r>
      <w:r w:rsidR="00120FE7" w:rsidRPr="00120FE7">
        <w:rPr>
          <w:b/>
          <w:bCs/>
          <w:color w:val="000000"/>
        </w:rPr>
        <w:t>.</w:t>
      </w:r>
    </w:p>
    <w:p w:rsidR="00592B68" w:rsidRDefault="002F7DBF" w:rsidP="008B36AC">
      <w:pPr>
        <w:tabs>
          <w:tab w:val="left" w:pos="9639"/>
        </w:tabs>
        <w:spacing w:after="0"/>
        <w:ind w:left="142" w:hanging="142"/>
        <w:jc w:val="center"/>
        <w:rPr>
          <w:b/>
          <w:bCs/>
        </w:rPr>
      </w:pPr>
      <w:r>
        <w:rPr>
          <w:b/>
        </w:rPr>
        <w:t xml:space="preserve">№ </w:t>
      </w:r>
      <w:r w:rsidRPr="001154D7">
        <w:rPr>
          <w:b/>
        </w:rPr>
        <w:t xml:space="preserve"> </w:t>
      </w:r>
      <w:r w:rsidR="00F4274D">
        <w:rPr>
          <w:b/>
        </w:rPr>
        <w:t>12</w:t>
      </w:r>
      <w:r>
        <w:rPr>
          <w:b/>
        </w:rPr>
        <w:t>/1</w:t>
      </w:r>
      <w:r w:rsidR="00F4274D">
        <w:rPr>
          <w:b/>
        </w:rPr>
        <w:t>6</w:t>
      </w:r>
    </w:p>
    <w:p w:rsidR="002F7DBF" w:rsidRDefault="00592B68" w:rsidP="00592B68">
      <w:pPr>
        <w:tabs>
          <w:tab w:val="left" w:pos="9639"/>
        </w:tabs>
        <w:jc w:val="center"/>
        <w:rPr>
          <w:b/>
          <w:bCs/>
        </w:rPr>
      </w:pPr>
      <w:r>
        <w:rPr>
          <w:b/>
          <w:bCs/>
        </w:rPr>
        <w:t xml:space="preserve">                                                                                                                          </w:t>
      </w:r>
      <w:r w:rsidR="00682219">
        <w:rPr>
          <w:b/>
          <w:bCs/>
        </w:rPr>
        <w:t>«</w:t>
      </w:r>
      <w:r w:rsidR="00F4274D">
        <w:rPr>
          <w:b/>
          <w:bCs/>
        </w:rPr>
        <w:t>14</w:t>
      </w:r>
      <w:r w:rsidR="00682219">
        <w:rPr>
          <w:b/>
          <w:bCs/>
        </w:rPr>
        <w:t xml:space="preserve">» </w:t>
      </w:r>
      <w:r w:rsidR="001E5F6F" w:rsidRPr="001E5F6F">
        <w:rPr>
          <w:b/>
          <w:bCs/>
        </w:rPr>
        <w:t>октября</w:t>
      </w:r>
      <w:r w:rsidR="00236833">
        <w:rPr>
          <w:b/>
          <w:bCs/>
        </w:rPr>
        <w:t xml:space="preserve"> </w:t>
      </w:r>
      <w:r w:rsidR="00682219">
        <w:rPr>
          <w:b/>
          <w:bCs/>
        </w:rPr>
        <w:t>201</w:t>
      </w:r>
      <w:r w:rsidR="00B878D5">
        <w:rPr>
          <w:b/>
          <w:bCs/>
        </w:rPr>
        <w:t>6</w:t>
      </w:r>
      <w:r w:rsidR="00682219">
        <w:rPr>
          <w:b/>
          <w:bCs/>
        </w:rPr>
        <w:t xml:space="preserve"> г.</w:t>
      </w:r>
    </w:p>
    <w:p w:rsidR="001F6FE5" w:rsidRPr="00454D6F" w:rsidRDefault="001F6FE5" w:rsidP="003B0FEC">
      <w:pPr>
        <w:pStyle w:val="affb"/>
        <w:jc w:val="both"/>
        <w:rPr>
          <w:b/>
          <w:bCs/>
          <w:lang w:val="ru-RU"/>
        </w:rPr>
      </w:pPr>
      <w:proofErr w:type="gramStart"/>
      <w:r>
        <w:rPr>
          <w:rFonts w:ascii="Times New Roman" w:hAnsi="Times New Roman"/>
          <w:sz w:val="24"/>
          <w:szCs w:val="24"/>
          <w:lang w:val="ru-RU"/>
        </w:rPr>
        <w:t xml:space="preserve">ФГУП «Московский эндокринный завод» настоящим приглашает к участию в процедуре закупки путем открытого конкурса на право заключения договора </w:t>
      </w:r>
      <w:r w:rsidR="00C833AA" w:rsidRPr="00C833AA">
        <w:rPr>
          <w:rFonts w:ascii="Times New Roman" w:hAnsi="Times New Roman"/>
          <w:bCs/>
          <w:sz w:val="24"/>
          <w:szCs w:val="24"/>
          <w:lang w:val="ru-RU"/>
        </w:rPr>
        <w:t xml:space="preserve">на </w:t>
      </w:r>
      <w:r w:rsidR="00F4274D">
        <w:rPr>
          <w:rFonts w:ascii="Times New Roman" w:hAnsi="Times New Roman"/>
          <w:bCs/>
          <w:sz w:val="24"/>
          <w:szCs w:val="24"/>
          <w:lang w:val="ru-RU"/>
        </w:rPr>
        <w:t>в</w:t>
      </w:r>
      <w:r w:rsidR="00F4274D" w:rsidRPr="00F4274D">
        <w:rPr>
          <w:rFonts w:ascii="Times New Roman" w:hAnsi="Times New Roman"/>
          <w:bCs/>
          <w:sz w:val="24"/>
          <w:szCs w:val="24"/>
          <w:lang w:val="ru-RU"/>
        </w:rPr>
        <w:t>ыполнение работ по проведению испытаний и анализа качества продукции отечественного и зарубежного производства, зарегистрированной в Российской Федерации, на предмет подтверждения ее соответствия требованиям нормативной документации</w:t>
      </w:r>
      <w:r w:rsidR="00C833AA" w:rsidRPr="00C833AA">
        <w:rPr>
          <w:rFonts w:ascii="Times New Roman" w:hAnsi="Times New Roman"/>
          <w:bCs/>
          <w:sz w:val="24"/>
          <w:szCs w:val="24"/>
          <w:lang w:val="ru-RU"/>
        </w:rPr>
        <w:t xml:space="preserve"> для нужд ФГУП «Московский эндокринный завод»</w:t>
      </w:r>
      <w:r w:rsidR="00120FE7">
        <w:rPr>
          <w:rFonts w:ascii="Times New Roman" w:hAnsi="Times New Roman"/>
          <w:b/>
          <w:bCs/>
          <w:sz w:val="24"/>
          <w:szCs w:val="24"/>
          <w:lang w:val="ru-RU"/>
        </w:rPr>
        <w:t xml:space="preserve"> </w:t>
      </w:r>
      <w:r w:rsidR="00F4274D">
        <w:rPr>
          <w:rFonts w:ascii="Times New Roman" w:hAnsi="Times New Roman"/>
          <w:sz w:val="24"/>
          <w:szCs w:val="24"/>
          <w:lang w:val="ru-RU"/>
        </w:rPr>
        <w:t>и в соответствии с Положением о закупке товаров, работ и</w:t>
      </w:r>
      <w:proofErr w:type="gramEnd"/>
      <w:r w:rsidR="00F4274D">
        <w:rPr>
          <w:rFonts w:ascii="Times New Roman" w:hAnsi="Times New Roman"/>
          <w:sz w:val="24"/>
          <w:szCs w:val="24"/>
          <w:lang w:val="ru-RU"/>
        </w:rPr>
        <w:t xml:space="preserve"> услуг для нужд ФГУП «</w:t>
      </w:r>
      <w:r w:rsidR="00F4274D">
        <w:rPr>
          <w:rFonts w:ascii="Times New Roman" w:hAnsi="Times New Roman"/>
          <w:bCs/>
          <w:sz w:val="24"/>
          <w:szCs w:val="24"/>
          <w:lang w:val="ru-RU"/>
        </w:rPr>
        <w:t xml:space="preserve">Московский эндокринный завод» от </w:t>
      </w:r>
      <w:r w:rsidR="00F4274D" w:rsidRPr="002E26AC">
        <w:rPr>
          <w:rFonts w:ascii="Times New Roman" w:hAnsi="Times New Roman"/>
          <w:bCs/>
          <w:sz w:val="24"/>
          <w:szCs w:val="24"/>
          <w:lang w:val="ru-RU"/>
        </w:rPr>
        <w:t xml:space="preserve">11.08.2016 </w:t>
      </w:r>
      <w:r w:rsidR="00F4274D">
        <w:rPr>
          <w:rFonts w:ascii="Times New Roman" w:hAnsi="Times New Roman"/>
          <w:bCs/>
          <w:sz w:val="24"/>
          <w:szCs w:val="24"/>
          <w:lang w:val="ru-RU"/>
        </w:rPr>
        <w:t>г.</w:t>
      </w:r>
      <w:r w:rsidR="00F4274D">
        <w:rPr>
          <w:rFonts w:ascii="Times New Roman" w:hAnsi="Times New Roman"/>
          <w:sz w:val="24"/>
          <w:szCs w:val="24"/>
          <w:lang w:val="ru-RU"/>
        </w:rPr>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F4274D">
        <w:rPr>
          <w:rFonts w:ascii="Times New Roman" w:hAnsi="Times New Roman"/>
          <w:b/>
          <w:sz w:val="24"/>
          <w:szCs w:val="24"/>
          <w:lang w:val="ru-RU"/>
        </w:rPr>
        <w:t>извещает:</w:t>
      </w:r>
    </w:p>
    <w:p w:rsidR="0096401F" w:rsidRPr="00ED6E86" w:rsidRDefault="0096401F" w:rsidP="00592B68">
      <w:pPr>
        <w:tabs>
          <w:tab w:val="left" w:pos="9639"/>
        </w:tabs>
        <w:jc w:val="center"/>
        <w:rPr>
          <w:b/>
          <w:bCs/>
        </w:rPr>
      </w:pPr>
    </w:p>
    <w:tbl>
      <w:tblPr>
        <w:tblW w:w="10031" w:type="dxa"/>
        <w:tblLayout w:type="fixed"/>
        <w:tblLook w:val="0000"/>
      </w:tblPr>
      <w:tblGrid>
        <w:gridCol w:w="1188"/>
        <w:gridCol w:w="2340"/>
        <w:gridCol w:w="6503"/>
      </w:tblGrid>
      <w:tr w:rsidR="002F7DBF" w:rsidRPr="00B979BB" w:rsidTr="00122BD7">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w:t>
            </w:r>
          </w:p>
          <w:p w:rsidR="002F7DBF" w:rsidRPr="00B979BB" w:rsidRDefault="002F7DBF" w:rsidP="00592B68">
            <w:pPr>
              <w:keepNext/>
              <w:keepLines/>
              <w:widowControl w:val="0"/>
              <w:suppressLineNumbers/>
              <w:tabs>
                <w:tab w:val="left" w:pos="9639"/>
              </w:tabs>
              <w:suppressAutoHyphens/>
              <w:jc w:val="center"/>
              <w:rPr>
                <w:b/>
                <w:bCs/>
              </w:rPr>
            </w:pPr>
            <w:r w:rsidRPr="00B979B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 xml:space="preserve">Содержание пункта </w:t>
            </w:r>
          </w:p>
        </w:tc>
        <w:tc>
          <w:tcPr>
            <w:tcW w:w="6503"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Информация</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numPr>
                <w:ilvl w:val="0"/>
                <w:numId w:val="5"/>
              </w:numPr>
              <w:tabs>
                <w:tab w:val="left" w:pos="9639"/>
              </w:tabs>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keepNext/>
              <w:keepLines/>
              <w:widowControl w:val="0"/>
              <w:suppressLineNumbers/>
              <w:tabs>
                <w:tab w:val="left" w:pos="9639"/>
              </w:tabs>
              <w:suppressAutoHyphens/>
              <w:spacing w:after="0"/>
            </w:pPr>
            <w:r w:rsidRPr="0052007F">
              <w:t>Способ закупки</w:t>
            </w:r>
          </w:p>
        </w:tc>
        <w:tc>
          <w:tcPr>
            <w:tcW w:w="6503" w:type="dxa"/>
            <w:tcBorders>
              <w:top w:val="single" w:sz="4" w:space="0" w:color="auto"/>
              <w:left w:val="single" w:sz="4" w:space="0" w:color="auto"/>
              <w:bottom w:val="single" w:sz="4" w:space="0" w:color="auto"/>
              <w:right w:val="single" w:sz="4" w:space="0" w:color="auto"/>
            </w:tcBorders>
          </w:tcPr>
          <w:p w:rsidR="00B14388" w:rsidRDefault="002F7DBF" w:rsidP="00592B68">
            <w:pPr>
              <w:tabs>
                <w:tab w:val="left" w:pos="9639"/>
              </w:tabs>
              <w:spacing w:after="0"/>
            </w:pPr>
            <w:r w:rsidRPr="0052007F">
              <w:t xml:space="preserve">Открытый </w:t>
            </w:r>
            <w:r w:rsidR="0077566F">
              <w:t>конкурс</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tabs>
                <w:tab w:val="left" w:pos="9639"/>
              </w:tabs>
              <w:jc w:val="center"/>
              <w:rPr>
                <w:b/>
                <w:bCs/>
                <w:snapToGrid w:val="0"/>
              </w:rPr>
            </w:pPr>
            <w:r w:rsidRPr="0052007F">
              <w:rPr>
                <w:b/>
                <w:bCs/>
                <w:snapToGrid w:val="0"/>
              </w:rPr>
              <w:t>2.</w:t>
            </w:r>
          </w:p>
          <w:p w:rsidR="002F7DBF" w:rsidRPr="0052007F" w:rsidRDefault="002F7DBF" w:rsidP="00592B68">
            <w:pPr>
              <w:tabs>
                <w:tab w:val="left" w:pos="9639"/>
              </w:tabs>
              <w:jc w:val="center"/>
              <w:rPr>
                <w:b/>
                <w:bCs/>
                <w:snapToGrid w:val="0"/>
              </w:rPr>
            </w:pPr>
          </w:p>
          <w:p w:rsidR="002F7DBF" w:rsidRPr="0052007F" w:rsidRDefault="002F7DBF" w:rsidP="00592B68">
            <w:pPr>
              <w:tabs>
                <w:tab w:val="left" w:pos="9639"/>
              </w:tabs>
              <w:jc w:val="center"/>
              <w:rPr>
                <w:b/>
                <w:bCs/>
                <w:snapToGrid w:val="0"/>
              </w:rPr>
            </w:pPr>
          </w:p>
          <w:p w:rsidR="002F7DBF" w:rsidRPr="0052007F" w:rsidRDefault="002F7DBF" w:rsidP="00592B68">
            <w:pPr>
              <w:pStyle w:val="1"/>
              <w:numPr>
                <w:ilvl w:val="0"/>
                <w:numId w:val="0"/>
              </w:numPr>
              <w:tabs>
                <w:tab w:val="left" w:pos="9639"/>
              </w:tabs>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keepNext/>
              <w:keepLines/>
              <w:widowControl w:val="0"/>
              <w:suppressLineNumbers/>
              <w:tabs>
                <w:tab w:val="left" w:pos="9639"/>
              </w:tabs>
              <w:suppressAutoHyphens/>
              <w:spacing w:after="0"/>
            </w:pPr>
            <w:r w:rsidRPr="0052007F">
              <w:t>Наименование заказчика, контактная информация</w:t>
            </w:r>
          </w:p>
        </w:tc>
        <w:tc>
          <w:tcPr>
            <w:tcW w:w="6503" w:type="dxa"/>
            <w:tcBorders>
              <w:top w:val="single" w:sz="4" w:space="0" w:color="auto"/>
              <w:left w:val="single" w:sz="4" w:space="0" w:color="auto"/>
              <w:bottom w:val="single" w:sz="4" w:space="0" w:color="auto"/>
              <w:right w:val="single" w:sz="4" w:space="0" w:color="auto"/>
            </w:tcBorders>
          </w:tcPr>
          <w:p w:rsidR="00A96185" w:rsidRDefault="00A96185" w:rsidP="00A96185">
            <w:pPr>
              <w:keepNext/>
              <w:keepLines/>
              <w:widowControl w:val="0"/>
              <w:suppressLineNumbers/>
              <w:tabs>
                <w:tab w:val="left" w:pos="9639"/>
              </w:tabs>
              <w:suppressAutoHyphens/>
              <w:spacing w:after="0"/>
            </w:pPr>
            <w:r>
              <w:t>Наименование: ФГУП «Московский эндокринный завод»</w:t>
            </w:r>
          </w:p>
          <w:p w:rsidR="00A96185" w:rsidRDefault="00A96185" w:rsidP="00A96185">
            <w:pPr>
              <w:keepNext/>
              <w:keepLines/>
              <w:widowControl w:val="0"/>
              <w:suppressLineNumbers/>
              <w:tabs>
                <w:tab w:val="left" w:pos="9639"/>
              </w:tabs>
              <w:suppressAutoHyphens/>
              <w:spacing w:after="0"/>
            </w:pPr>
            <w:r>
              <w:t>Место нахождения</w:t>
            </w:r>
          </w:p>
          <w:p w:rsidR="00A96185" w:rsidRDefault="00A96185" w:rsidP="00A96185">
            <w:pPr>
              <w:keepNext/>
              <w:keepLines/>
              <w:widowControl w:val="0"/>
              <w:suppressLineNumbers/>
              <w:tabs>
                <w:tab w:val="left" w:pos="9639"/>
              </w:tabs>
              <w:suppressAutoHyphens/>
              <w:spacing w:after="0"/>
            </w:pPr>
            <w:r>
              <w:t xml:space="preserve">109052, г. Москва, ул. </w:t>
            </w:r>
            <w:proofErr w:type="spellStart"/>
            <w:r>
              <w:t>Новохохловская</w:t>
            </w:r>
            <w:proofErr w:type="spellEnd"/>
            <w:r>
              <w:t>, д. 25</w:t>
            </w:r>
          </w:p>
          <w:p w:rsidR="00A96185" w:rsidRDefault="00A96185" w:rsidP="00A96185">
            <w:pPr>
              <w:keepNext/>
              <w:keepLines/>
              <w:widowControl w:val="0"/>
              <w:suppressLineNumbers/>
              <w:tabs>
                <w:tab w:val="left" w:pos="9639"/>
              </w:tabs>
              <w:suppressAutoHyphens/>
              <w:spacing w:after="0"/>
            </w:pPr>
            <w:r>
              <w:t>Почтовый адрес</w:t>
            </w:r>
          </w:p>
          <w:p w:rsidR="00A96185" w:rsidRDefault="00A96185" w:rsidP="00A96185">
            <w:pPr>
              <w:keepNext/>
              <w:keepLines/>
              <w:widowControl w:val="0"/>
              <w:suppressLineNumbers/>
              <w:tabs>
                <w:tab w:val="left" w:pos="9639"/>
              </w:tabs>
              <w:suppressAutoHyphens/>
              <w:spacing w:after="0"/>
            </w:pPr>
            <w:r>
              <w:t xml:space="preserve">109052, г. Москва, ул. </w:t>
            </w:r>
            <w:proofErr w:type="spellStart"/>
            <w:r>
              <w:t>Новохохловская</w:t>
            </w:r>
            <w:proofErr w:type="spellEnd"/>
            <w:r>
              <w:t>, д. 25</w:t>
            </w:r>
          </w:p>
          <w:p w:rsidR="00A96185" w:rsidRDefault="00A96185" w:rsidP="00A96185">
            <w:pPr>
              <w:keepNext/>
              <w:keepLines/>
              <w:widowControl w:val="0"/>
              <w:suppressLineNumbers/>
              <w:tabs>
                <w:tab w:val="left" w:pos="9639"/>
              </w:tabs>
              <w:suppressAutoHyphens/>
              <w:spacing w:after="0"/>
            </w:pPr>
            <w:r>
              <w:t xml:space="preserve">Телефон: +7 (495) 234-61-92 </w:t>
            </w:r>
            <w:proofErr w:type="spellStart"/>
            <w:r>
              <w:t>доб</w:t>
            </w:r>
            <w:proofErr w:type="spellEnd"/>
            <w:r>
              <w:t xml:space="preserve">. </w:t>
            </w:r>
            <w:r w:rsidR="00F4274D">
              <w:t>6-28</w:t>
            </w:r>
          </w:p>
          <w:p w:rsidR="00A96185" w:rsidRDefault="00A96185" w:rsidP="00A96185">
            <w:pPr>
              <w:keepNext/>
              <w:keepLines/>
              <w:widowControl w:val="0"/>
              <w:suppressLineNumbers/>
              <w:tabs>
                <w:tab w:val="left" w:pos="9639"/>
              </w:tabs>
              <w:suppressAutoHyphens/>
              <w:spacing w:after="0"/>
            </w:pPr>
            <w:r>
              <w:t>Факс: +7 (495) 911-42-10</w:t>
            </w:r>
          </w:p>
          <w:p w:rsidR="00A96185" w:rsidRDefault="00A96185" w:rsidP="00A96185">
            <w:pPr>
              <w:keepNext/>
              <w:keepLines/>
              <w:widowControl w:val="0"/>
              <w:suppressLineNumbers/>
              <w:tabs>
                <w:tab w:val="left" w:pos="9639"/>
              </w:tabs>
              <w:suppressAutoHyphens/>
              <w:spacing w:after="0"/>
            </w:pPr>
            <w:r>
              <w:t xml:space="preserve">Электронная почта: </w:t>
            </w:r>
            <w:r w:rsidR="00F4274D">
              <w:rPr>
                <w:lang w:val="en-US"/>
              </w:rPr>
              <w:t>y</w:t>
            </w:r>
            <w:r w:rsidR="00F4274D" w:rsidRPr="00F4274D">
              <w:t>_</w:t>
            </w:r>
            <w:proofErr w:type="spellStart"/>
            <w:r w:rsidR="00F4274D">
              <w:rPr>
                <w:lang w:val="en-US"/>
              </w:rPr>
              <w:t>roenko</w:t>
            </w:r>
            <w:proofErr w:type="spellEnd"/>
            <w:r>
              <w:t>@</w:t>
            </w:r>
            <w:proofErr w:type="spellStart"/>
            <w:r>
              <w:t>endopharm.ru</w:t>
            </w:r>
            <w:proofErr w:type="spellEnd"/>
          </w:p>
          <w:p w:rsidR="002F7DBF" w:rsidRPr="0052007F" w:rsidRDefault="00A96185" w:rsidP="00F4274D">
            <w:pPr>
              <w:keepNext/>
              <w:keepLines/>
              <w:widowControl w:val="0"/>
              <w:suppressLineNumbers/>
              <w:tabs>
                <w:tab w:val="left" w:pos="9639"/>
              </w:tabs>
              <w:suppressAutoHyphens/>
              <w:spacing w:after="0"/>
            </w:pPr>
            <w:r>
              <w:t xml:space="preserve">Контактное лицо: </w:t>
            </w:r>
            <w:proofErr w:type="spellStart"/>
            <w:r w:rsidR="00F4274D">
              <w:t>Роенко</w:t>
            </w:r>
            <w:proofErr w:type="spellEnd"/>
            <w:r w:rsidR="00F4274D">
              <w:t xml:space="preserve"> Яна Дмитриевна</w:t>
            </w:r>
          </w:p>
        </w:tc>
      </w:tr>
      <w:tr w:rsidR="002F7DBF" w:rsidRPr="00B979BB" w:rsidTr="00122BD7">
        <w:tc>
          <w:tcPr>
            <w:tcW w:w="1188" w:type="dxa"/>
            <w:vMerge w:val="restart"/>
            <w:tcBorders>
              <w:top w:val="single" w:sz="4" w:space="0" w:color="auto"/>
              <w:left w:val="single" w:sz="4" w:space="0" w:color="auto"/>
              <w:right w:val="single" w:sz="4" w:space="0" w:color="auto"/>
            </w:tcBorders>
          </w:tcPr>
          <w:p w:rsidR="002F7DBF" w:rsidRPr="0052007F" w:rsidRDefault="0077566F" w:rsidP="00592B68">
            <w:pPr>
              <w:tabs>
                <w:tab w:val="left" w:pos="9639"/>
              </w:tabs>
              <w:jc w:val="center"/>
              <w:rPr>
                <w:b/>
                <w:bCs/>
                <w:snapToGrid w:val="0"/>
              </w:rPr>
            </w:pPr>
            <w:r>
              <w:rPr>
                <w:b/>
                <w:bCs/>
                <w:snapToGrid w:val="0"/>
              </w:rPr>
              <w:t>3</w:t>
            </w:r>
            <w:r w:rsidR="002F7DBF" w:rsidRPr="0052007F">
              <w:rPr>
                <w:b/>
                <w:bCs/>
                <w:snapToGrid w:val="0"/>
              </w:rPr>
              <w:t>.</w:t>
            </w:r>
          </w:p>
          <w:p w:rsidR="002F7DBF" w:rsidRPr="0052007F" w:rsidRDefault="002F7DBF" w:rsidP="00592B68">
            <w:pPr>
              <w:tabs>
                <w:tab w:val="left" w:pos="9639"/>
              </w:tabs>
              <w:jc w:val="center"/>
              <w:rPr>
                <w:b/>
                <w:bCs/>
                <w:snapToGrid w:val="0"/>
              </w:rPr>
            </w:pPr>
          </w:p>
          <w:p w:rsidR="002F7DBF" w:rsidRPr="0052007F"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keepNext/>
              <w:keepLines/>
              <w:widowControl w:val="0"/>
              <w:suppressLineNumbers/>
              <w:tabs>
                <w:tab w:val="left" w:pos="9639"/>
              </w:tabs>
              <w:suppressAutoHyphens/>
              <w:spacing w:after="0"/>
            </w:pPr>
            <w:r w:rsidRPr="00B85736">
              <w:t>Предмет договора с указанием количества поставляемого товара, объема выполняемых работ, оказываемых услуг</w:t>
            </w:r>
          </w:p>
        </w:tc>
        <w:tc>
          <w:tcPr>
            <w:tcW w:w="6503" w:type="dxa"/>
            <w:tcBorders>
              <w:top w:val="single" w:sz="4" w:space="0" w:color="auto"/>
              <w:left w:val="single" w:sz="4" w:space="0" w:color="auto"/>
              <w:bottom w:val="single" w:sz="4" w:space="0" w:color="auto"/>
              <w:right w:val="single" w:sz="4" w:space="0" w:color="auto"/>
            </w:tcBorders>
          </w:tcPr>
          <w:p w:rsidR="00236833" w:rsidRPr="00723CEA" w:rsidRDefault="00F4274D" w:rsidP="00236833">
            <w:pPr>
              <w:tabs>
                <w:tab w:val="left" w:pos="737"/>
                <w:tab w:val="left" w:pos="5740"/>
                <w:tab w:val="left" w:pos="9639"/>
              </w:tabs>
              <w:overflowPunct w:val="0"/>
              <w:autoSpaceDE w:val="0"/>
              <w:autoSpaceDN w:val="0"/>
              <w:adjustRightInd w:val="0"/>
              <w:spacing w:after="0"/>
              <w:rPr>
                <w:b/>
                <w:bCs/>
              </w:rPr>
            </w:pPr>
            <w:r>
              <w:rPr>
                <w:b/>
                <w:bCs/>
                <w:color w:val="000000"/>
              </w:rPr>
              <w:t>В</w:t>
            </w:r>
            <w:r w:rsidRPr="00F4274D">
              <w:rPr>
                <w:b/>
                <w:bCs/>
                <w:color w:val="000000"/>
              </w:rPr>
              <w:t xml:space="preserve">ыполнение работ по проведению испытаний и анализа качества продукции отечественного и зарубежного производства, зарегистрированной в Российской Федерации, на предмет подтверждения ее соответствия требованиям нормативной документации </w:t>
            </w:r>
            <w:r w:rsidR="00C833AA" w:rsidRPr="00C833AA">
              <w:rPr>
                <w:b/>
                <w:bCs/>
                <w:color w:val="000000"/>
              </w:rPr>
              <w:t>для нужд ФГУП «Московский эндокринный завод»</w:t>
            </w:r>
            <w:r w:rsidR="00236833" w:rsidRPr="00723CEA">
              <w:rPr>
                <w:b/>
                <w:bCs/>
              </w:rPr>
              <w:t>.</w:t>
            </w:r>
          </w:p>
          <w:p w:rsidR="002F7DBF" w:rsidRDefault="002F7DBF" w:rsidP="00592B68">
            <w:pPr>
              <w:tabs>
                <w:tab w:val="left" w:pos="737"/>
                <w:tab w:val="left" w:pos="5740"/>
                <w:tab w:val="left" w:pos="9639"/>
              </w:tabs>
              <w:overflowPunct w:val="0"/>
              <w:autoSpaceDE w:val="0"/>
              <w:autoSpaceDN w:val="0"/>
              <w:adjustRightInd w:val="0"/>
              <w:spacing w:after="0"/>
              <w:rPr>
                <w:lang w:eastAsia="en-US"/>
              </w:rPr>
            </w:pPr>
          </w:p>
          <w:p w:rsidR="00E76358" w:rsidRDefault="00E76358" w:rsidP="00ED60AE">
            <w:pPr>
              <w:tabs>
                <w:tab w:val="left" w:pos="737"/>
                <w:tab w:val="left" w:pos="5740"/>
                <w:tab w:val="left" w:pos="9639"/>
              </w:tabs>
              <w:overflowPunct w:val="0"/>
              <w:autoSpaceDE w:val="0"/>
              <w:autoSpaceDN w:val="0"/>
              <w:adjustRightInd w:val="0"/>
            </w:pPr>
            <w:r w:rsidRPr="00534D7D">
              <w:t xml:space="preserve">Объем выполнения работ </w:t>
            </w:r>
            <w:r w:rsidRPr="000F25EB">
              <w:t xml:space="preserve">– 1 </w:t>
            </w:r>
            <w:proofErr w:type="spellStart"/>
            <w:r w:rsidRPr="000F25EB">
              <w:t>усл</w:t>
            </w:r>
            <w:proofErr w:type="spellEnd"/>
            <w:r w:rsidRPr="000F25EB">
              <w:t xml:space="preserve">. ед., в соответствии с частью </w:t>
            </w:r>
            <w:r w:rsidRPr="000F25EB">
              <w:rPr>
                <w:lang w:val="en-US"/>
              </w:rPr>
              <w:t>III</w:t>
            </w:r>
            <w:r w:rsidRPr="000F25EB">
              <w:t xml:space="preserve"> «Техническое задание», частью </w:t>
            </w:r>
            <w:r w:rsidRPr="000F25EB">
              <w:rPr>
                <w:lang w:val="en-US"/>
              </w:rPr>
              <w:t>IV</w:t>
            </w:r>
            <w:r w:rsidRPr="000F25EB">
              <w:t xml:space="preserve"> «Проект договора» Документации о закупке.</w:t>
            </w:r>
          </w:p>
          <w:p w:rsidR="008B116C" w:rsidRDefault="00ED60AE" w:rsidP="00ED60AE">
            <w:pPr>
              <w:tabs>
                <w:tab w:val="left" w:pos="737"/>
                <w:tab w:val="left" w:pos="5740"/>
                <w:tab w:val="left" w:pos="9639"/>
              </w:tabs>
              <w:overflowPunct w:val="0"/>
              <w:autoSpaceDE w:val="0"/>
              <w:autoSpaceDN w:val="0"/>
              <w:adjustRightInd w:val="0"/>
              <w:rPr>
                <w:b/>
                <w:bCs/>
                <w:i/>
              </w:rPr>
            </w:pPr>
            <w:r w:rsidRPr="00ED60AE">
              <w:rPr>
                <w:bCs/>
              </w:rPr>
              <w:t>Проведение определенного вида работ  осуществляется по мере возникновения потребности у заказчика – по заявкам заказчика.</w:t>
            </w:r>
          </w:p>
        </w:tc>
      </w:tr>
      <w:tr w:rsidR="00292538" w:rsidRPr="00B979BB" w:rsidTr="00122BD7">
        <w:tc>
          <w:tcPr>
            <w:tcW w:w="1188" w:type="dxa"/>
            <w:vMerge/>
            <w:tcBorders>
              <w:left w:val="single" w:sz="4" w:space="0" w:color="auto"/>
              <w:right w:val="single" w:sz="4" w:space="0" w:color="auto"/>
            </w:tcBorders>
          </w:tcPr>
          <w:p w:rsidR="00292538" w:rsidRPr="0052007F" w:rsidRDefault="00292538"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92538" w:rsidRPr="00F4274D" w:rsidRDefault="00292538" w:rsidP="00592B68">
            <w:pPr>
              <w:tabs>
                <w:tab w:val="left" w:pos="9639"/>
              </w:tabs>
              <w:snapToGrid w:val="0"/>
              <w:rPr>
                <w:bCs/>
              </w:rPr>
            </w:pPr>
            <w:r w:rsidRPr="00B85736">
              <w:rPr>
                <w:bCs/>
              </w:rPr>
              <w:t>Код ОК</w:t>
            </w:r>
            <w:r w:rsidR="00F4274D">
              <w:rPr>
                <w:bCs/>
              </w:rPr>
              <w:t>ПД</w:t>
            </w:r>
            <w:proofErr w:type="gramStart"/>
            <w:r w:rsidR="00F4274D">
              <w:rPr>
                <w:bCs/>
              </w:rPr>
              <w:t>2</w:t>
            </w:r>
            <w:proofErr w:type="gramEnd"/>
          </w:p>
        </w:tc>
        <w:tc>
          <w:tcPr>
            <w:tcW w:w="6503" w:type="dxa"/>
            <w:tcBorders>
              <w:top w:val="single" w:sz="4" w:space="0" w:color="auto"/>
              <w:left w:val="single" w:sz="4" w:space="0" w:color="auto"/>
              <w:bottom w:val="single" w:sz="4" w:space="0" w:color="auto"/>
              <w:right w:val="single" w:sz="4" w:space="0" w:color="auto"/>
            </w:tcBorders>
          </w:tcPr>
          <w:p w:rsidR="00292538" w:rsidRPr="005B2DF1" w:rsidRDefault="00F4274D" w:rsidP="00292538">
            <w:pPr>
              <w:spacing w:after="0"/>
              <w:rPr>
                <w:lang w:val="en-US"/>
              </w:rPr>
            </w:pPr>
            <w:r w:rsidRPr="00F4274D">
              <w:rPr>
                <w:lang w:val="en-US"/>
              </w:rPr>
              <w:t>M71.20.12.000</w:t>
            </w:r>
          </w:p>
        </w:tc>
      </w:tr>
      <w:tr w:rsidR="00292538" w:rsidRPr="00B979BB" w:rsidTr="00122BD7">
        <w:tc>
          <w:tcPr>
            <w:tcW w:w="1188" w:type="dxa"/>
            <w:vMerge/>
            <w:tcBorders>
              <w:left w:val="single" w:sz="4" w:space="0" w:color="auto"/>
              <w:bottom w:val="single" w:sz="4" w:space="0" w:color="auto"/>
              <w:right w:val="single" w:sz="4" w:space="0" w:color="auto"/>
            </w:tcBorders>
          </w:tcPr>
          <w:p w:rsidR="00292538" w:rsidRPr="0052007F" w:rsidRDefault="00292538"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92538" w:rsidRPr="00B85736" w:rsidRDefault="00292538" w:rsidP="00592B68">
            <w:pPr>
              <w:tabs>
                <w:tab w:val="left" w:pos="9639"/>
              </w:tabs>
              <w:snapToGrid w:val="0"/>
              <w:rPr>
                <w:bCs/>
              </w:rPr>
            </w:pPr>
            <w:r w:rsidRPr="00B85736">
              <w:rPr>
                <w:bCs/>
              </w:rPr>
              <w:t>Код ОКВЭД</w:t>
            </w:r>
            <w:proofErr w:type="gramStart"/>
            <w:r w:rsidR="00F4274D">
              <w:rPr>
                <w:bCs/>
              </w:rPr>
              <w:t>2</w:t>
            </w:r>
            <w:proofErr w:type="gramEnd"/>
          </w:p>
        </w:tc>
        <w:tc>
          <w:tcPr>
            <w:tcW w:w="6503" w:type="dxa"/>
            <w:tcBorders>
              <w:top w:val="single" w:sz="4" w:space="0" w:color="auto"/>
              <w:left w:val="single" w:sz="4" w:space="0" w:color="auto"/>
              <w:bottom w:val="single" w:sz="4" w:space="0" w:color="auto"/>
              <w:right w:val="single" w:sz="4" w:space="0" w:color="auto"/>
            </w:tcBorders>
          </w:tcPr>
          <w:p w:rsidR="00292538" w:rsidRPr="005B2DF1" w:rsidRDefault="00F4274D" w:rsidP="00292538">
            <w:pPr>
              <w:spacing w:after="0"/>
              <w:rPr>
                <w:lang w:val="en-US"/>
              </w:rPr>
            </w:pPr>
            <w:r w:rsidRPr="00F4274D">
              <w:rPr>
                <w:lang w:val="en-US"/>
              </w:rPr>
              <w:t>M71.20.1</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keepNext/>
              <w:keepLines/>
              <w:widowControl w:val="0"/>
              <w:suppressLineNumbers/>
              <w:tabs>
                <w:tab w:val="left" w:pos="9639"/>
              </w:tabs>
              <w:suppressAutoHyphens/>
              <w:spacing w:after="0"/>
            </w:pPr>
            <w:r w:rsidRPr="00B85736">
              <w:rPr>
                <w:bCs/>
              </w:rPr>
              <w:t>Дата начала подачи заявок</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B878D5">
            <w:pPr>
              <w:tabs>
                <w:tab w:val="left" w:pos="9639"/>
              </w:tabs>
              <w:spacing w:after="0"/>
              <w:jc w:val="left"/>
              <w:rPr>
                <w:b/>
              </w:rPr>
            </w:pPr>
            <w:r w:rsidRPr="00A0330D">
              <w:rPr>
                <w:b/>
              </w:rPr>
              <w:t>«</w:t>
            </w:r>
            <w:r w:rsidR="00F4274D">
              <w:rPr>
                <w:b/>
              </w:rPr>
              <w:t>14</w:t>
            </w:r>
            <w:r w:rsidRPr="00A0330D">
              <w:rPr>
                <w:b/>
              </w:rPr>
              <w:t>»</w:t>
            </w:r>
            <w:r w:rsidRPr="00E76441">
              <w:rPr>
                <w:b/>
              </w:rPr>
              <w:t xml:space="preserve"> </w:t>
            </w:r>
            <w:r w:rsidR="001E5F6F">
              <w:rPr>
                <w:b/>
              </w:rPr>
              <w:t>октября</w:t>
            </w:r>
            <w:r w:rsidRPr="00E76441">
              <w:rPr>
                <w:b/>
              </w:rPr>
              <w:t xml:space="preserve"> 201</w:t>
            </w:r>
            <w:r w:rsidR="00B878D5">
              <w:rPr>
                <w:b/>
              </w:rPr>
              <w:t>6</w:t>
            </w:r>
            <w:r w:rsidRPr="00E76441">
              <w:rPr>
                <w:b/>
              </w:rPr>
              <w:t xml:space="preserve"> г.</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keepNext/>
              <w:keepLines/>
              <w:widowControl w:val="0"/>
              <w:suppressLineNumbers/>
              <w:tabs>
                <w:tab w:val="left" w:pos="9639"/>
              </w:tabs>
              <w:suppressAutoHyphens/>
              <w:spacing w:after="0"/>
            </w:pPr>
            <w:r w:rsidRPr="00B85736">
              <w:rPr>
                <w:bCs/>
              </w:rPr>
              <w:t>Дата и время окончания срока подачи заявок</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B878D5">
            <w:pPr>
              <w:tabs>
                <w:tab w:val="left" w:pos="9639"/>
              </w:tabs>
              <w:spacing w:after="0"/>
              <w:jc w:val="left"/>
              <w:rPr>
                <w:b/>
              </w:rPr>
            </w:pPr>
            <w:r w:rsidRPr="00A0330D">
              <w:rPr>
                <w:b/>
              </w:rPr>
              <w:t>«</w:t>
            </w:r>
            <w:r w:rsidR="009E21B5">
              <w:rPr>
                <w:b/>
              </w:rPr>
              <w:t>07</w:t>
            </w:r>
            <w:r w:rsidRPr="00A0330D">
              <w:rPr>
                <w:b/>
              </w:rPr>
              <w:t>»</w:t>
            </w:r>
            <w:r w:rsidRPr="00E76441">
              <w:rPr>
                <w:b/>
              </w:rPr>
              <w:t xml:space="preserve"> </w:t>
            </w:r>
            <w:r w:rsidR="001E5F6F">
              <w:rPr>
                <w:b/>
              </w:rPr>
              <w:t>ноября</w:t>
            </w:r>
            <w:r w:rsidRPr="00E76441">
              <w:rPr>
                <w:b/>
              </w:rPr>
              <w:t xml:space="preserve"> 201</w:t>
            </w:r>
            <w:r w:rsidR="00B878D5">
              <w:rPr>
                <w:b/>
              </w:rPr>
              <w:t xml:space="preserve">6 </w:t>
            </w:r>
            <w:r w:rsidRPr="00E76441">
              <w:rPr>
                <w:b/>
              </w:rPr>
              <w:t xml:space="preserve">г. </w:t>
            </w:r>
            <w:r w:rsidR="006029AF">
              <w:rPr>
                <w:b/>
              </w:rPr>
              <w:t>09</w:t>
            </w:r>
            <w:r w:rsidRPr="00E76441">
              <w:rPr>
                <w:b/>
              </w:rPr>
              <w:t>:</w:t>
            </w:r>
            <w:r>
              <w:rPr>
                <w:b/>
              </w:rPr>
              <w:t>00</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Default="00ED60AE" w:rsidP="00592B68">
            <w:pPr>
              <w:tabs>
                <w:tab w:val="left" w:pos="9639"/>
              </w:tabs>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keepNext/>
              <w:keepLines/>
              <w:widowControl w:val="0"/>
              <w:suppressLineNumbers/>
              <w:tabs>
                <w:tab w:val="left" w:pos="9639"/>
              </w:tabs>
              <w:suppressAutoHyphens/>
              <w:spacing w:after="0"/>
              <w:rPr>
                <w:bCs/>
              </w:rPr>
            </w:pPr>
            <w:r>
              <w:rPr>
                <w:bCs/>
              </w:rPr>
              <w:t xml:space="preserve">Место, дата и время вскрытия конвертов </w:t>
            </w:r>
            <w:r>
              <w:rPr>
                <w:bCs/>
              </w:rPr>
              <w:lastRenderedPageBreak/>
              <w:t>с заявками на участие в конкурсе</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B878D5">
            <w:pPr>
              <w:tabs>
                <w:tab w:val="left" w:pos="9639"/>
              </w:tabs>
              <w:spacing w:after="0"/>
              <w:jc w:val="left"/>
              <w:rPr>
                <w:b/>
              </w:rPr>
            </w:pPr>
            <w:r>
              <w:lastRenderedPageBreak/>
              <w:t xml:space="preserve">Вскрытие конвертов с заявками на участие в конкурсе будет </w:t>
            </w:r>
            <w:r w:rsidRPr="009E563D">
              <w:t xml:space="preserve">осуществляться </w:t>
            </w:r>
            <w:r w:rsidRPr="009E563D">
              <w:rPr>
                <w:b/>
              </w:rPr>
              <w:t>«</w:t>
            </w:r>
            <w:r w:rsidR="009E21B5">
              <w:rPr>
                <w:b/>
              </w:rPr>
              <w:t>07</w:t>
            </w:r>
            <w:r w:rsidRPr="009E563D">
              <w:rPr>
                <w:b/>
              </w:rPr>
              <w:t>»</w:t>
            </w:r>
            <w:r>
              <w:rPr>
                <w:b/>
              </w:rPr>
              <w:t xml:space="preserve"> </w:t>
            </w:r>
            <w:r w:rsidR="001E5F6F" w:rsidRPr="001E5F6F">
              <w:rPr>
                <w:b/>
              </w:rPr>
              <w:t>ноября</w:t>
            </w:r>
            <w:r w:rsidRPr="00E76441">
              <w:rPr>
                <w:b/>
              </w:rPr>
              <w:t xml:space="preserve"> 201</w:t>
            </w:r>
            <w:r w:rsidR="00B878D5">
              <w:rPr>
                <w:b/>
              </w:rPr>
              <w:t>6</w:t>
            </w:r>
            <w:r w:rsidRPr="00E76441">
              <w:rPr>
                <w:b/>
              </w:rPr>
              <w:t xml:space="preserve"> г.</w:t>
            </w:r>
            <w:r>
              <w:t xml:space="preserve"> в 10:00 по московскому </w:t>
            </w:r>
            <w:r>
              <w:lastRenderedPageBreak/>
              <w:t>времени по адресу: 109052, г</w:t>
            </w:r>
            <w:proofErr w:type="gramStart"/>
            <w:r>
              <w:t>.М</w:t>
            </w:r>
            <w:proofErr w:type="gramEnd"/>
            <w:r>
              <w:t xml:space="preserve">осква, ул. </w:t>
            </w:r>
            <w:proofErr w:type="spellStart"/>
            <w:r>
              <w:t>Новохохловская</w:t>
            </w:r>
            <w:proofErr w:type="spellEnd"/>
            <w:r>
              <w:t>, д. 2</w:t>
            </w:r>
            <w:r w:rsidR="00402739">
              <w:t>3.</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tabs>
                <w:tab w:val="left" w:pos="9639"/>
              </w:tabs>
              <w:autoSpaceDE w:val="0"/>
              <w:autoSpaceDN w:val="0"/>
              <w:adjustRightInd w:val="0"/>
              <w:spacing w:after="0"/>
            </w:pPr>
            <w:r w:rsidRPr="00B85736">
              <w:t>Место и дата рассмотрения предложений (заявок) участников закупки и подведения итогов закупки</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592B68">
            <w:pPr>
              <w:tabs>
                <w:tab w:val="left" w:pos="9639"/>
              </w:tabs>
              <w:spacing w:after="0"/>
            </w:pPr>
            <w:r w:rsidRPr="00B979BB">
              <w:t xml:space="preserve">Рассмотрение заявок на участие в закупке будет осуществляться </w:t>
            </w:r>
            <w:r w:rsidRPr="00A0330D">
              <w:rPr>
                <w:b/>
              </w:rPr>
              <w:t>«</w:t>
            </w:r>
            <w:r w:rsidR="00402739">
              <w:rPr>
                <w:b/>
              </w:rPr>
              <w:t>08</w:t>
            </w:r>
            <w:r w:rsidRPr="00A0330D">
              <w:rPr>
                <w:b/>
              </w:rPr>
              <w:t>»</w:t>
            </w:r>
            <w:r w:rsidRPr="00E76441">
              <w:rPr>
                <w:b/>
              </w:rPr>
              <w:t> </w:t>
            </w:r>
            <w:r w:rsidR="001E5F6F" w:rsidRPr="001E5F6F">
              <w:rPr>
                <w:b/>
              </w:rPr>
              <w:t>ноября</w:t>
            </w:r>
            <w:r w:rsidRPr="00E76441">
              <w:rPr>
                <w:b/>
              </w:rPr>
              <w:t xml:space="preserve"> 201</w:t>
            </w:r>
            <w:r w:rsidR="00B878D5">
              <w:rPr>
                <w:b/>
              </w:rPr>
              <w:t>6</w:t>
            </w:r>
            <w:r w:rsidRPr="00E76441">
              <w:rPr>
                <w:b/>
              </w:rPr>
              <w:t xml:space="preserve"> года</w:t>
            </w:r>
            <w:r w:rsidRPr="00B979BB">
              <w:t xml:space="preserve"> по адресу: </w:t>
            </w:r>
            <w:r>
              <w:t>109052,</w:t>
            </w:r>
          </w:p>
          <w:p w:rsidR="00ED60AE" w:rsidRPr="00B979BB" w:rsidRDefault="00ED60AE" w:rsidP="00592B68">
            <w:pPr>
              <w:tabs>
                <w:tab w:val="left" w:pos="9639"/>
              </w:tabs>
              <w:spacing w:after="0"/>
            </w:pPr>
            <w:r>
              <w:t xml:space="preserve">г. Москва, ул. </w:t>
            </w:r>
            <w:proofErr w:type="spellStart"/>
            <w:r>
              <w:t>Новохохловская</w:t>
            </w:r>
            <w:proofErr w:type="spellEnd"/>
            <w:r>
              <w:t>, д. 2</w:t>
            </w:r>
            <w:r w:rsidR="00402739">
              <w:t>3</w:t>
            </w:r>
            <w:r w:rsidRPr="00B979BB">
              <w:t>.</w:t>
            </w:r>
          </w:p>
          <w:p w:rsidR="00ED60AE" w:rsidRDefault="00ED60AE" w:rsidP="00592B68">
            <w:pPr>
              <w:tabs>
                <w:tab w:val="left" w:pos="9639"/>
              </w:tabs>
              <w:spacing w:after="0"/>
            </w:pPr>
          </w:p>
          <w:p w:rsidR="00ED60AE" w:rsidRDefault="00ED60AE" w:rsidP="00B878D5">
            <w:pPr>
              <w:tabs>
                <w:tab w:val="left" w:pos="9639"/>
              </w:tabs>
              <w:spacing w:after="0"/>
              <w:rPr>
                <w:bCs/>
                <w:snapToGrid w:val="0"/>
              </w:rPr>
            </w:pPr>
            <w:r w:rsidRPr="00B979BB">
              <w:t xml:space="preserve">Подведение итогов закупки будет осуществляться </w:t>
            </w:r>
            <w:r w:rsidRPr="009E563D">
              <w:rPr>
                <w:b/>
              </w:rPr>
              <w:t>«</w:t>
            </w:r>
            <w:r w:rsidR="00402739">
              <w:rPr>
                <w:b/>
              </w:rPr>
              <w:t>15</w:t>
            </w:r>
            <w:r w:rsidRPr="009E563D">
              <w:rPr>
                <w:b/>
              </w:rPr>
              <w:t>»</w:t>
            </w:r>
            <w:r w:rsidRPr="00E76441">
              <w:rPr>
                <w:b/>
              </w:rPr>
              <w:t> </w:t>
            </w:r>
            <w:r w:rsidR="001E5F6F" w:rsidRPr="001E5F6F">
              <w:rPr>
                <w:b/>
              </w:rPr>
              <w:t>ноября</w:t>
            </w:r>
            <w:r w:rsidRPr="00E76441">
              <w:rPr>
                <w:b/>
              </w:rPr>
              <w:t xml:space="preserve"> 201</w:t>
            </w:r>
            <w:r w:rsidR="00B878D5">
              <w:rPr>
                <w:b/>
              </w:rPr>
              <w:t>6</w:t>
            </w:r>
            <w:r w:rsidRPr="00E76441">
              <w:rPr>
                <w:b/>
              </w:rPr>
              <w:t xml:space="preserve"> года</w:t>
            </w:r>
            <w:r w:rsidRPr="00B979BB">
              <w:t xml:space="preserve"> по адресу: </w:t>
            </w:r>
            <w:r>
              <w:t xml:space="preserve">109052, г. Москва, ул. </w:t>
            </w:r>
            <w:proofErr w:type="spellStart"/>
            <w:r>
              <w:t>Новохохловская</w:t>
            </w:r>
            <w:proofErr w:type="spellEnd"/>
            <w:r>
              <w:t>, д. 2</w:t>
            </w:r>
            <w:r w:rsidR="00402739">
              <w:t>3</w:t>
            </w:r>
            <w:r w:rsidRPr="00B979BB">
              <w:t>.</w:t>
            </w:r>
            <w:r w:rsidRPr="00B21C60">
              <w:rPr>
                <w:bCs/>
                <w:snapToGrid w:val="0"/>
              </w:rPr>
              <w:t xml:space="preserve"> </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tabs>
                <w:tab w:val="left" w:pos="9639"/>
              </w:tabs>
              <w:snapToGrid w:val="0"/>
              <w:ind w:left="-57"/>
            </w:pPr>
            <w:r w:rsidRPr="00B85736">
              <w:rPr>
                <w:bCs/>
              </w:rPr>
              <w:t>Источник финансирования</w:t>
            </w:r>
          </w:p>
        </w:tc>
        <w:tc>
          <w:tcPr>
            <w:tcW w:w="6503" w:type="dxa"/>
            <w:tcBorders>
              <w:top w:val="single" w:sz="4" w:space="0" w:color="auto"/>
              <w:left w:val="single" w:sz="4" w:space="0" w:color="auto"/>
              <w:bottom w:val="single" w:sz="4" w:space="0" w:color="auto"/>
              <w:right w:val="single" w:sz="4" w:space="0" w:color="auto"/>
            </w:tcBorders>
          </w:tcPr>
          <w:p w:rsidR="00ED60AE" w:rsidRPr="00ED6E86" w:rsidRDefault="00ED60AE" w:rsidP="00592B68">
            <w:pPr>
              <w:tabs>
                <w:tab w:val="left" w:pos="9639"/>
              </w:tabs>
              <w:snapToGrid w:val="0"/>
              <w:rPr>
                <w:bCs/>
              </w:rPr>
            </w:pPr>
            <w:r w:rsidRPr="00ED6E86">
              <w:rPr>
                <w:bCs/>
              </w:rPr>
              <w:t>Собственные средства</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tabs>
                <w:tab w:val="left" w:pos="9639"/>
              </w:tabs>
              <w:snapToGrid w:val="0"/>
            </w:pPr>
            <w:r w:rsidRPr="0052007F">
              <w:t>Место поставки товара, выполнения работ, оказания услуг</w:t>
            </w:r>
          </w:p>
        </w:tc>
        <w:tc>
          <w:tcPr>
            <w:tcW w:w="6503" w:type="dxa"/>
            <w:tcBorders>
              <w:top w:val="single" w:sz="4" w:space="0" w:color="auto"/>
              <w:left w:val="single" w:sz="4" w:space="0" w:color="auto"/>
              <w:bottom w:val="single" w:sz="4" w:space="0" w:color="auto"/>
              <w:right w:val="single" w:sz="4" w:space="0" w:color="auto"/>
            </w:tcBorders>
          </w:tcPr>
          <w:p w:rsidR="00ED60AE" w:rsidRPr="00ED6E86" w:rsidRDefault="0087140B" w:rsidP="003B0FEC">
            <w:pPr>
              <w:tabs>
                <w:tab w:val="left" w:pos="9639"/>
              </w:tabs>
              <w:snapToGrid w:val="0"/>
            </w:pPr>
            <w:r w:rsidRPr="00AC6DAF">
              <w:rPr>
                <w:lang w:eastAsia="en-US"/>
              </w:rPr>
              <w:t>г. Москва или Московская область, но не далее 10 км от М</w:t>
            </w:r>
            <w:r>
              <w:rPr>
                <w:lang w:eastAsia="en-US"/>
              </w:rPr>
              <w:t>КАД</w:t>
            </w:r>
            <w:r w:rsidRPr="00AC6DAF">
              <w:rPr>
                <w:lang w:eastAsia="en-US"/>
              </w:rPr>
              <w:t>.</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tabs>
                <w:tab w:val="left" w:pos="9639"/>
              </w:tabs>
              <w:autoSpaceDE w:val="0"/>
              <w:autoSpaceDN w:val="0"/>
              <w:adjustRightInd w:val="0"/>
            </w:pPr>
            <w:r w:rsidRPr="00B979BB">
              <w:t xml:space="preserve">Сведения о начальной  (максимальной) цене договора (цена лота) </w:t>
            </w:r>
          </w:p>
          <w:p w:rsidR="00ED60AE" w:rsidRPr="00B85736" w:rsidRDefault="00ED60AE" w:rsidP="00592B68">
            <w:pPr>
              <w:tabs>
                <w:tab w:val="left" w:pos="9639"/>
              </w:tabs>
              <w:snapToGrid w:val="0"/>
              <w:rPr>
                <w:bCs/>
              </w:rPr>
            </w:pPr>
          </w:p>
        </w:tc>
        <w:tc>
          <w:tcPr>
            <w:tcW w:w="6503" w:type="dxa"/>
            <w:tcBorders>
              <w:top w:val="single" w:sz="4" w:space="0" w:color="auto"/>
              <w:left w:val="single" w:sz="4" w:space="0" w:color="auto"/>
              <w:bottom w:val="single" w:sz="4" w:space="0" w:color="auto"/>
              <w:right w:val="single" w:sz="4" w:space="0" w:color="auto"/>
            </w:tcBorders>
          </w:tcPr>
          <w:p w:rsidR="00292538" w:rsidRPr="00292538" w:rsidRDefault="00292538" w:rsidP="00292538">
            <w:pPr>
              <w:tabs>
                <w:tab w:val="left" w:pos="9639"/>
              </w:tabs>
              <w:autoSpaceDE w:val="0"/>
              <w:autoSpaceDN w:val="0"/>
              <w:adjustRightInd w:val="0"/>
              <w:spacing w:after="0"/>
            </w:pPr>
            <w:r w:rsidRPr="00292538">
              <w:t xml:space="preserve">Цена договора составляет: </w:t>
            </w:r>
          </w:p>
          <w:p w:rsidR="00292538" w:rsidRPr="00292538" w:rsidRDefault="00292538" w:rsidP="00292538">
            <w:pPr>
              <w:tabs>
                <w:tab w:val="left" w:pos="9639"/>
              </w:tabs>
              <w:autoSpaceDE w:val="0"/>
              <w:autoSpaceDN w:val="0"/>
              <w:adjustRightInd w:val="0"/>
              <w:spacing w:after="0"/>
              <w:rPr>
                <w:b/>
              </w:rPr>
            </w:pPr>
            <w:r w:rsidRPr="00292538">
              <w:rPr>
                <w:b/>
              </w:rPr>
              <w:t xml:space="preserve">4 </w:t>
            </w:r>
            <w:r w:rsidR="00E76358">
              <w:rPr>
                <w:b/>
              </w:rPr>
              <w:t>900</w:t>
            </w:r>
            <w:r w:rsidRPr="00292538">
              <w:rPr>
                <w:b/>
              </w:rPr>
              <w:t xml:space="preserve"> 000,00</w:t>
            </w:r>
            <w:r w:rsidRPr="00292538">
              <w:t xml:space="preserve"> </w:t>
            </w:r>
            <w:r w:rsidRPr="00292538">
              <w:rPr>
                <w:b/>
              </w:rPr>
              <w:t xml:space="preserve">(Четыре миллиона </w:t>
            </w:r>
            <w:r w:rsidR="00E76358">
              <w:rPr>
                <w:b/>
              </w:rPr>
              <w:t>девятьсот</w:t>
            </w:r>
            <w:r w:rsidRPr="00292538">
              <w:rPr>
                <w:b/>
              </w:rPr>
              <w:t xml:space="preserve"> тысяч) рублей</w:t>
            </w:r>
            <w:r w:rsidRPr="00292538">
              <w:t xml:space="preserve"> </w:t>
            </w:r>
            <w:r w:rsidRPr="00292538">
              <w:rPr>
                <w:b/>
              </w:rPr>
              <w:t>00 копеек, в т.ч. НДС 18 %.</w:t>
            </w:r>
          </w:p>
          <w:p w:rsidR="00292538" w:rsidRPr="00292538" w:rsidRDefault="00292538" w:rsidP="00292538">
            <w:pPr>
              <w:tabs>
                <w:tab w:val="left" w:pos="9639"/>
              </w:tabs>
              <w:autoSpaceDE w:val="0"/>
              <w:autoSpaceDN w:val="0"/>
              <w:adjustRightInd w:val="0"/>
              <w:spacing w:after="0"/>
            </w:pPr>
            <w:r w:rsidRPr="00292538">
              <w:t>Цена договора не подлежит изменению. Снижению подлежит начальная (максимальная) цена единицы товара (работы, услуги) по договору (тарифы, указанные в Таблице № 2 в Форме 2 «ЗАЯВКА НА УЧАСТИЕ В ЗАКУПКЕ» Документации о закупке).</w:t>
            </w:r>
          </w:p>
          <w:p w:rsidR="00292538" w:rsidRPr="00292538" w:rsidRDefault="00292538" w:rsidP="00292538">
            <w:pPr>
              <w:tabs>
                <w:tab w:val="left" w:pos="9639"/>
              </w:tabs>
              <w:autoSpaceDE w:val="0"/>
              <w:autoSpaceDN w:val="0"/>
              <w:adjustRightInd w:val="0"/>
              <w:spacing w:after="0"/>
            </w:pPr>
          </w:p>
          <w:p w:rsidR="00292538" w:rsidRDefault="00C72582" w:rsidP="00292538">
            <w:pPr>
              <w:tabs>
                <w:tab w:val="left" w:pos="9639"/>
              </w:tabs>
              <w:autoSpaceDE w:val="0"/>
              <w:autoSpaceDN w:val="0"/>
              <w:adjustRightInd w:val="0"/>
              <w:spacing w:after="0"/>
            </w:pPr>
            <w:proofErr w:type="spellStart"/>
            <w:r w:rsidRPr="00C72582">
              <w:t>Незаказанные</w:t>
            </w:r>
            <w:proofErr w:type="spellEnd"/>
            <w:r w:rsidRPr="00C72582">
              <w:t xml:space="preserve"> работы не выполняются Исполнителем, а в случае выполнения не принимаются Заказчиком и не оплачиваются.</w:t>
            </w:r>
          </w:p>
          <w:p w:rsidR="00C72582" w:rsidRPr="00292538" w:rsidRDefault="00C72582" w:rsidP="00292538">
            <w:pPr>
              <w:tabs>
                <w:tab w:val="left" w:pos="9639"/>
              </w:tabs>
              <w:autoSpaceDE w:val="0"/>
              <w:autoSpaceDN w:val="0"/>
              <w:adjustRightInd w:val="0"/>
              <w:spacing w:after="0"/>
            </w:pPr>
          </w:p>
          <w:p w:rsidR="00ED60AE" w:rsidRDefault="00292538" w:rsidP="0087140B">
            <w:pPr>
              <w:autoSpaceDE w:val="0"/>
              <w:autoSpaceDN w:val="0"/>
              <w:adjustRightInd w:val="0"/>
              <w:spacing w:after="0"/>
              <w:rPr>
                <w:bCs/>
              </w:rPr>
            </w:pPr>
            <w:r w:rsidRPr="00292538">
              <w:t>Цена договора включает в себя все расходы, необходимые для выполнения работ по Договору в полном объеме.</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ED60AE" w:rsidRPr="0052007F" w:rsidRDefault="00B44320" w:rsidP="00592B68">
            <w:pPr>
              <w:keepNext/>
              <w:keepLines/>
              <w:widowControl w:val="0"/>
              <w:suppressLineNumbers/>
              <w:tabs>
                <w:tab w:val="left" w:pos="9639"/>
              </w:tabs>
              <w:suppressAutoHyphens/>
              <w:spacing w:after="0"/>
            </w:pPr>
            <w:r>
              <w:t>С</w:t>
            </w:r>
            <w:r w:rsidRPr="003D0DC2">
              <w:t>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592B68">
            <w:pPr>
              <w:tabs>
                <w:tab w:val="left" w:pos="9639"/>
              </w:tabs>
              <w:rPr>
                <w:b/>
              </w:rPr>
            </w:pPr>
            <w:r>
              <w:t xml:space="preserve">Документация предоставляется </w:t>
            </w:r>
            <w:r w:rsidRPr="008B36AC">
              <w:rPr>
                <w:b/>
              </w:rPr>
              <w:t>с «</w:t>
            </w:r>
            <w:r w:rsidR="00E76358">
              <w:rPr>
                <w:b/>
              </w:rPr>
              <w:t>14</w:t>
            </w:r>
            <w:r w:rsidRPr="008B36AC">
              <w:rPr>
                <w:b/>
              </w:rPr>
              <w:t>»</w:t>
            </w:r>
            <w:r>
              <w:rPr>
                <w:b/>
              </w:rPr>
              <w:t xml:space="preserve"> </w:t>
            </w:r>
            <w:r w:rsidR="001E5F6F" w:rsidRPr="001E5F6F">
              <w:rPr>
                <w:b/>
              </w:rPr>
              <w:t>октября</w:t>
            </w:r>
            <w:r w:rsidRPr="009E563D">
              <w:rPr>
                <w:b/>
              </w:rPr>
              <w:t xml:space="preserve"> по «</w:t>
            </w:r>
            <w:r w:rsidR="00E76358">
              <w:rPr>
                <w:b/>
              </w:rPr>
              <w:t>0</w:t>
            </w:r>
            <w:r w:rsidR="009E21B5">
              <w:rPr>
                <w:b/>
              </w:rPr>
              <w:t>7</w:t>
            </w:r>
            <w:r w:rsidRPr="009E563D">
              <w:rPr>
                <w:b/>
              </w:rPr>
              <w:t>»</w:t>
            </w:r>
            <w:r>
              <w:rPr>
                <w:b/>
              </w:rPr>
              <w:t xml:space="preserve"> </w:t>
            </w:r>
            <w:r w:rsidR="001E5F6F" w:rsidRPr="001E5F6F">
              <w:rPr>
                <w:b/>
              </w:rPr>
              <w:t>ноября</w:t>
            </w:r>
            <w:r w:rsidRPr="009E563D">
              <w:rPr>
                <w:b/>
              </w:rPr>
              <w:t xml:space="preserve"> 201</w:t>
            </w:r>
            <w:r w:rsidR="00B878D5">
              <w:rPr>
                <w:b/>
              </w:rPr>
              <w:t>6</w:t>
            </w:r>
            <w:r w:rsidRPr="009E563D">
              <w:rPr>
                <w:b/>
              </w:rPr>
              <w:t xml:space="preserve"> г.</w:t>
            </w:r>
            <w:r w:rsidRPr="00767131">
              <w:rPr>
                <w:b/>
              </w:rPr>
              <w:t xml:space="preserve"> </w:t>
            </w:r>
          </w:p>
          <w:p w:rsidR="00ED60AE" w:rsidRDefault="00ED60AE" w:rsidP="00592B68">
            <w:pPr>
              <w:tabs>
                <w:tab w:val="left" w:pos="9639"/>
              </w:tabs>
              <w:rPr>
                <w:b/>
              </w:rPr>
            </w:pPr>
          </w:p>
          <w:p w:rsidR="00B44320" w:rsidRDefault="00B44320" w:rsidP="00B44320">
            <w:pPr>
              <w:tabs>
                <w:tab w:val="left" w:pos="9639"/>
              </w:tabs>
            </w:pPr>
            <w:r w:rsidRPr="00E76441">
              <w:t xml:space="preserve">Документация </w:t>
            </w:r>
            <w:r>
              <w:t xml:space="preserve">о закупке </w:t>
            </w:r>
            <w:r w:rsidRPr="00E76441">
              <w:t>размещена</w:t>
            </w:r>
            <w:r>
              <w:t xml:space="preserve"> </w:t>
            </w:r>
            <w:r w:rsidRPr="000116F0">
              <w:t xml:space="preserve">в Единой информационной системе </w:t>
            </w:r>
            <w:r>
              <w:t>в сфере закупок.</w:t>
            </w:r>
          </w:p>
          <w:p w:rsidR="00B44320" w:rsidRPr="003F3BA6" w:rsidRDefault="00B44320" w:rsidP="00B44320">
            <w:pPr>
              <w:tabs>
                <w:tab w:val="left" w:pos="9639"/>
              </w:tabs>
            </w:pPr>
            <w:r w:rsidRPr="002D1CEF">
              <w:t xml:space="preserve">Заказчик также вправе </w:t>
            </w:r>
            <w:proofErr w:type="gramStart"/>
            <w:r w:rsidRPr="002D1CEF">
              <w:t>разместить</w:t>
            </w:r>
            <w:proofErr w:type="gramEnd"/>
            <w:r w:rsidRPr="002D1CEF">
              <w:t xml:space="preserve"> указанную документацию на сайте Предприятия </w:t>
            </w:r>
            <w:hyperlink r:id="rId8" w:history="1">
              <w:r w:rsidRPr="00793FDB">
                <w:rPr>
                  <w:rStyle w:val="a3"/>
                  <w:lang w:val="en-US"/>
                </w:rPr>
                <w:t>http</w:t>
              </w:r>
              <w:r w:rsidRPr="00793FDB">
                <w:rPr>
                  <w:rStyle w:val="a3"/>
                </w:rPr>
                <w:t>://</w:t>
              </w:r>
              <w:r w:rsidRPr="00793FDB">
                <w:rPr>
                  <w:rStyle w:val="a3"/>
                  <w:lang w:val="en-US"/>
                </w:rPr>
                <w:t>www</w:t>
              </w:r>
              <w:r w:rsidRPr="00E76441">
                <w:rPr>
                  <w:rStyle w:val="a3"/>
                </w:rPr>
                <w:t>.</w:t>
              </w:r>
              <w:proofErr w:type="spellStart"/>
              <w:r w:rsidRPr="00793FDB">
                <w:rPr>
                  <w:rStyle w:val="a3"/>
                  <w:lang w:val="en-US"/>
                </w:rPr>
                <w:t>endopharm</w:t>
              </w:r>
              <w:proofErr w:type="spellEnd"/>
              <w:r w:rsidRPr="00E76441">
                <w:rPr>
                  <w:rStyle w:val="a3"/>
                </w:rPr>
                <w:t>.</w:t>
              </w:r>
              <w:proofErr w:type="spellStart"/>
              <w:r w:rsidRPr="00793FDB">
                <w:rPr>
                  <w:rStyle w:val="a3"/>
                  <w:lang w:val="en-US"/>
                </w:rPr>
                <w:t>ru</w:t>
              </w:r>
              <w:proofErr w:type="spellEnd"/>
              <w:r w:rsidRPr="00E76441">
                <w:rPr>
                  <w:rStyle w:val="a3"/>
                </w:rPr>
                <w:t>/</w:t>
              </w:r>
            </w:hyperlink>
            <w:r w:rsidRPr="00E76441">
              <w:t xml:space="preserve"> </w:t>
            </w:r>
          </w:p>
          <w:p w:rsidR="00B44320" w:rsidRPr="00655ACF" w:rsidRDefault="00B44320" w:rsidP="00B44320">
            <w:pPr>
              <w:tabs>
                <w:tab w:val="left" w:pos="9639"/>
              </w:tabs>
              <w:rPr>
                <w:b/>
              </w:rPr>
            </w:pPr>
          </w:p>
          <w:p w:rsidR="00B44320" w:rsidRPr="000116F0" w:rsidRDefault="00B44320" w:rsidP="00B44320">
            <w:pPr>
              <w:tabs>
                <w:tab w:val="left" w:pos="9639"/>
              </w:tabs>
            </w:pPr>
            <w:r w:rsidRPr="000116F0">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0116F0">
              <w:t>e-mail</w:t>
            </w:r>
            <w:proofErr w:type="spellEnd"/>
            <w:r w:rsidRPr="000116F0">
              <w:t xml:space="preserve"> или переданной с курьером. Документация выдается в рабочие дни с 08.30 до 16.00 (в предпраздничные дни – до 13.00)  представителю заявителя при предъявлении доверенности или отправляется по электронной почте, указанной в письменном запросе. </w:t>
            </w:r>
          </w:p>
          <w:p w:rsidR="00ED60AE" w:rsidRPr="0052007F" w:rsidRDefault="00B44320" w:rsidP="00B44320">
            <w:pPr>
              <w:tabs>
                <w:tab w:val="left" w:pos="9639"/>
              </w:tabs>
              <w:spacing w:after="0"/>
              <w:jc w:val="left"/>
            </w:pPr>
            <w:r w:rsidRPr="000116F0">
              <w:t>Плата за предоставление документации в письменной форме не взимается.</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tabs>
                <w:tab w:val="left" w:pos="9639"/>
              </w:tabs>
              <w:jc w:val="center"/>
              <w:rPr>
                <w:b/>
                <w:bCs/>
                <w:snapToGrid w:val="0"/>
              </w:rPr>
            </w:pPr>
            <w:r>
              <w:rPr>
                <w:b/>
                <w:bCs/>
                <w:snapToGrid w:val="0"/>
              </w:rPr>
              <w:lastRenderedPageBreak/>
              <w:t>12.</w:t>
            </w:r>
          </w:p>
          <w:p w:rsidR="00ED60AE" w:rsidRPr="00B979BB" w:rsidRDefault="00ED60AE" w:rsidP="00592B68">
            <w:pPr>
              <w:tabs>
                <w:tab w:val="left" w:pos="9639"/>
              </w:tabs>
              <w:jc w:val="center"/>
              <w:rPr>
                <w:b/>
                <w:bCs/>
                <w:snapToGrid w:val="0"/>
              </w:rPr>
            </w:pPr>
          </w:p>
          <w:p w:rsidR="00ED60AE" w:rsidRPr="00B979BB" w:rsidRDefault="00ED60AE"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tabs>
                <w:tab w:val="left" w:pos="9639"/>
              </w:tabs>
              <w:rPr>
                <w:iCs/>
              </w:rPr>
            </w:pPr>
            <w:r>
              <w:t>С</w:t>
            </w:r>
            <w:r w:rsidRPr="003D0DC2">
              <w:t>ведения о праве заказчика отказаться от проведения процедуры закупки</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B44320">
            <w:pPr>
              <w:tabs>
                <w:tab w:val="left" w:pos="9639"/>
              </w:tabs>
            </w:pPr>
            <w:r w:rsidRPr="00E76441">
              <w:t xml:space="preserve">Заказчик вправе отказаться от проведения закупки путем проведения открытого конкурса в любое время до определения победителя закупки. Извещение об отказе от проведения закупки размещается заказчиком </w:t>
            </w:r>
            <w:r w:rsidR="00B44320">
              <w:t>в Единой информационной системе</w:t>
            </w:r>
            <w:r w:rsidRPr="00E76441">
              <w:t xml:space="preserve"> не позднее чем в течение трех дней со дня принятия решения об отказе от проведения закупки. </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tabs>
                <w:tab w:val="left" w:pos="9639"/>
              </w:tabs>
              <w:jc w:val="center"/>
              <w:rPr>
                <w:rStyle w:val="af2"/>
                <w:b/>
                <w:bCs/>
                <w:snapToGrid w:val="0"/>
              </w:rPr>
            </w:pPr>
            <w:r>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tabs>
                <w:tab w:val="left" w:pos="9639"/>
              </w:tabs>
              <w:autoSpaceDE w:val="0"/>
              <w:autoSpaceDN w:val="0"/>
              <w:adjustRightInd w:val="0"/>
              <w:spacing w:after="0"/>
            </w:pPr>
            <w:r w:rsidRPr="002731F2">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503"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keepNext/>
              <w:keepLines/>
              <w:widowControl w:val="0"/>
              <w:suppressLineNumbers/>
              <w:tabs>
                <w:tab w:val="left" w:pos="9639"/>
              </w:tabs>
              <w:suppressAutoHyphens/>
            </w:pPr>
            <w:r>
              <w:t xml:space="preserve">Не </w:t>
            </w:r>
            <w:proofErr w:type="gramStart"/>
            <w:r>
              <w:t>установлены</w:t>
            </w:r>
            <w:proofErr w:type="gramEnd"/>
          </w:p>
          <w:p w:rsidR="00ED60AE" w:rsidRPr="00B979BB" w:rsidRDefault="00ED60AE" w:rsidP="00592B68">
            <w:pPr>
              <w:tabs>
                <w:tab w:val="left" w:pos="9639"/>
              </w:tabs>
              <w:spacing w:before="120"/>
            </w:pP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C772B1" w:rsidRDefault="00ED60AE" w:rsidP="00592B68">
            <w:pPr>
              <w:tabs>
                <w:tab w:val="left" w:pos="9639"/>
              </w:tabs>
              <w:jc w:val="center"/>
              <w:rPr>
                <w:rStyle w:val="af2"/>
                <w:b/>
                <w:bCs/>
                <w:snapToGrid w:val="0"/>
              </w:rPr>
            </w:pPr>
            <w:r>
              <w:rPr>
                <w:b/>
                <w:bCs/>
                <w:snapToGrid w:val="0"/>
              </w:rPr>
              <w:t>14</w:t>
            </w:r>
            <w:r w:rsidRPr="00C772B1">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tabs>
                <w:tab w:val="left" w:pos="9639"/>
              </w:tabs>
              <w:snapToGrid w:val="0"/>
              <w:rPr>
                <w:bCs/>
              </w:rPr>
            </w:pPr>
            <w:r w:rsidRPr="00B85736">
              <w:rPr>
                <w:bCs/>
              </w:rPr>
              <w:t>Срок подписания победителем договора</w:t>
            </w:r>
          </w:p>
        </w:tc>
        <w:tc>
          <w:tcPr>
            <w:tcW w:w="6503" w:type="dxa"/>
            <w:tcBorders>
              <w:top w:val="single" w:sz="4" w:space="0" w:color="auto"/>
              <w:left w:val="single" w:sz="4" w:space="0" w:color="auto"/>
              <w:bottom w:val="single" w:sz="4" w:space="0" w:color="auto"/>
              <w:right w:val="single" w:sz="4" w:space="0" w:color="auto"/>
            </w:tcBorders>
          </w:tcPr>
          <w:p w:rsidR="00B44320" w:rsidRDefault="00B44320" w:rsidP="00B44320">
            <w:pPr>
              <w:tabs>
                <w:tab w:val="left" w:pos="9639"/>
              </w:tabs>
            </w:pPr>
            <w:r>
              <w:t>В течение 20 (двадцати) дней со дня размещения в Единой информационной системе в сфере закупок протокола подведения итогов.</w:t>
            </w:r>
          </w:p>
          <w:p w:rsidR="00ED60AE" w:rsidRPr="00ED6E86" w:rsidRDefault="00B44320" w:rsidP="00B44320">
            <w:pPr>
              <w:tabs>
                <w:tab w:val="left" w:pos="9639"/>
              </w:tabs>
              <w:ind w:right="113"/>
            </w:pPr>
            <w:r>
              <w:t>В случае</w:t>
            </w:r>
            <w:proofErr w:type="gramStart"/>
            <w:r>
              <w:t>,</w:t>
            </w:r>
            <w:proofErr w:type="gramEnd"/>
            <w:r>
              <w:t xml:space="preserve"> если заключаемый по результатам запроса предложений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2F7DBF" w:rsidRDefault="002F7DBF" w:rsidP="00592B68">
      <w:pPr>
        <w:pStyle w:val="ConsPlusNormal"/>
        <w:widowControl/>
        <w:tabs>
          <w:tab w:val="left" w:pos="360"/>
          <w:tab w:val="left" w:pos="9639"/>
        </w:tabs>
        <w:spacing w:before="120" w:after="120"/>
        <w:ind w:firstLine="0"/>
        <w:rPr>
          <w:rFonts w:ascii="Times New Roman" w:hAnsi="Times New Roman" w:cs="Times New Roman"/>
          <w:b/>
          <w:bCs/>
          <w:sz w:val="24"/>
          <w:szCs w:val="24"/>
        </w:rPr>
      </w:pPr>
    </w:p>
    <w:p w:rsidR="002F7DBF" w:rsidRPr="001B48B9" w:rsidRDefault="002F7DBF" w:rsidP="00592B68">
      <w:pPr>
        <w:tabs>
          <w:tab w:val="left" w:pos="9639"/>
        </w:tabs>
        <w:jc w:val="left"/>
        <w:rPr>
          <w:b/>
        </w:rPr>
      </w:pPr>
      <w:r>
        <w:rPr>
          <w:b/>
        </w:rPr>
        <w:t xml:space="preserve"> </w:t>
      </w:r>
    </w:p>
    <w:p w:rsidR="00976CD3" w:rsidRDefault="002F7DBF">
      <w:pPr>
        <w:tabs>
          <w:tab w:val="left" w:pos="9639"/>
        </w:tabs>
        <w:ind w:left="708"/>
      </w:pPr>
      <w:r>
        <w:t>Директор</w:t>
      </w:r>
      <w:r w:rsidR="00592B68">
        <w:t xml:space="preserve">                                                                                            </w:t>
      </w:r>
      <w:r>
        <w:t>М.Ю. Фонарёв</w:t>
      </w:r>
    </w:p>
    <w:p w:rsidR="002F7DBF" w:rsidRPr="00166A5B" w:rsidRDefault="002F7DBF" w:rsidP="00592B68">
      <w:pPr>
        <w:tabs>
          <w:tab w:val="left" w:pos="9639"/>
        </w:tabs>
        <w:spacing w:before="80"/>
        <w:ind w:right="283"/>
        <w:jc w:val="center"/>
      </w:pPr>
    </w:p>
    <w:p w:rsidR="002F7DBF" w:rsidRPr="00166A5B" w:rsidRDefault="002F7DBF" w:rsidP="00592B68">
      <w:pPr>
        <w:tabs>
          <w:tab w:val="left" w:pos="9639"/>
        </w:tabs>
        <w:spacing w:before="80"/>
        <w:ind w:right="283"/>
        <w:jc w:val="center"/>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B44320" w:rsidRDefault="00B44320">
      <w:pPr>
        <w:spacing w:after="200" w:line="276" w:lineRule="auto"/>
        <w:jc w:val="left"/>
      </w:pPr>
      <w:r>
        <w:br w:type="page"/>
      </w:r>
    </w:p>
    <w:p w:rsidR="0039181D" w:rsidRPr="007A40A6" w:rsidRDefault="0039181D" w:rsidP="00592B68">
      <w:pPr>
        <w:tabs>
          <w:tab w:val="left" w:pos="9639"/>
        </w:tabs>
        <w:ind w:left="5664" w:firstLine="708"/>
        <w:rPr>
          <w:b/>
          <w:bCs/>
        </w:rPr>
      </w:pPr>
      <w:r w:rsidRPr="007A40A6">
        <w:rPr>
          <w:b/>
          <w:bCs/>
        </w:rPr>
        <w:lastRenderedPageBreak/>
        <w:t>УТВЕРЖДАЮ</w:t>
      </w:r>
    </w:p>
    <w:p w:rsidR="0039181D" w:rsidRDefault="00115373" w:rsidP="00592B68">
      <w:pPr>
        <w:tabs>
          <w:tab w:val="left" w:pos="9639"/>
        </w:tabs>
        <w:ind w:left="5664" w:firstLine="708"/>
      </w:pPr>
      <w:r>
        <w:t>Директор</w:t>
      </w:r>
      <w:r w:rsidR="0039181D">
        <w:t xml:space="preserve"> ФГУП «Московский</w:t>
      </w:r>
    </w:p>
    <w:p w:rsidR="0039181D" w:rsidRDefault="0039181D" w:rsidP="00592B68">
      <w:pPr>
        <w:tabs>
          <w:tab w:val="left" w:pos="9639"/>
        </w:tabs>
        <w:ind w:left="5664" w:firstLine="708"/>
      </w:pPr>
      <w:r w:rsidRPr="007A40A6">
        <w:t>эндокринный завод»</w:t>
      </w:r>
    </w:p>
    <w:p w:rsidR="003721DF" w:rsidRPr="007A40A6" w:rsidRDefault="003721DF" w:rsidP="00592B68">
      <w:pPr>
        <w:tabs>
          <w:tab w:val="left" w:pos="9639"/>
        </w:tabs>
        <w:ind w:left="5664" w:firstLine="708"/>
        <w:rPr>
          <w:i/>
        </w:rPr>
      </w:pPr>
    </w:p>
    <w:p w:rsidR="00B569C4" w:rsidRDefault="00115373" w:rsidP="00592B68">
      <w:pPr>
        <w:tabs>
          <w:tab w:val="left" w:pos="9639"/>
        </w:tabs>
        <w:ind w:left="5664" w:firstLine="708"/>
      </w:pPr>
      <w:r>
        <w:rPr>
          <w:b/>
        </w:rPr>
        <w:t>___________</w:t>
      </w:r>
      <w:r w:rsidR="0039181D" w:rsidRPr="007A40A6">
        <w:rPr>
          <w:b/>
        </w:rPr>
        <w:t>___</w:t>
      </w:r>
      <w:r>
        <w:t>М.Ю</w:t>
      </w:r>
      <w:r w:rsidR="0039181D">
        <w:t xml:space="preserve">. </w:t>
      </w:r>
      <w:r>
        <w:t>Фонарёв</w:t>
      </w:r>
    </w:p>
    <w:p w:rsidR="00095760" w:rsidRDefault="00B569C4" w:rsidP="00592B68">
      <w:pPr>
        <w:tabs>
          <w:tab w:val="left" w:pos="5970"/>
          <w:tab w:val="left" w:pos="9639"/>
        </w:tabs>
        <w:rPr>
          <w:b/>
        </w:rPr>
      </w:pPr>
      <w:r>
        <w:tab/>
      </w:r>
      <w:r w:rsidR="00115373">
        <w:t xml:space="preserve"> </w:t>
      </w:r>
      <w:r w:rsidR="00095760">
        <w:t xml:space="preserve">     </w:t>
      </w:r>
      <w:r w:rsidR="00115373">
        <w:t>«____» ___________</w:t>
      </w:r>
      <w:r w:rsidR="0039181D" w:rsidRPr="007A40A6">
        <w:t>___ 201</w:t>
      </w:r>
      <w:r w:rsidR="00B44320">
        <w:t>6</w:t>
      </w:r>
      <w:r w:rsidR="00115373">
        <w:t xml:space="preserve"> </w:t>
      </w:r>
      <w:r w:rsidR="0039181D" w:rsidRPr="007A40A6">
        <w:t>г.</w:t>
      </w:r>
    </w:p>
    <w:p w:rsidR="00976CD3" w:rsidRDefault="00976CD3">
      <w:pPr>
        <w:tabs>
          <w:tab w:val="left" w:pos="9639"/>
        </w:tabs>
      </w:pPr>
    </w:p>
    <w:p w:rsidR="00976CD3" w:rsidRDefault="00976CD3">
      <w:pPr>
        <w:tabs>
          <w:tab w:val="left" w:pos="9639"/>
        </w:tabs>
      </w:pPr>
    </w:p>
    <w:p w:rsidR="00976CD3" w:rsidRDefault="00976CD3">
      <w:pPr>
        <w:tabs>
          <w:tab w:val="left" w:pos="9639"/>
        </w:tabs>
      </w:pPr>
    </w:p>
    <w:p w:rsidR="00976CD3" w:rsidRDefault="00976CD3">
      <w:pPr>
        <w:tabs>
          <w:tab w:val="left" w:pos="9639"/>
        </w:tabs>
      </w:pPr>
    </w:p>
    <w:p w:rsidR="00095760" w:rsidRDefault="00095760" w:rsidP="00592B68">
      <w:pPr>
        <w:tabs>
          <w:tab w:val="left" w:pos="9639"/>
        </w:tabs>
      </w:pPr>
    </w:p>
    <w:p w:rsidR="0039181D" w:rsidRDefault="00095760" w:rsidP="00592B68">
      <w:pPr>
        <w:keepNext/>
        <w:keepLines/>
        <w:widowControl w:val="0"/>
        <w:suppressLineNumbers/>
        <w:tabs>
          <w:tab w:val="left" w:pos="9639"/>
        </w:tabs>
        <w:suppressAutoHyphens/>
        <w:jc w:val="center"/>
        <w:rPr>
          <w:b/>
          <w:bCs/>
        </w:rPr>
      </w:pPr>
      <w:r>
        <w:tab/>
      </w:r>
    </w:p>
    <w:p w:rsidR="00095760" w:rsidRPr="007A40A6" w:rsidRDefault="00095760"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r w:rsidRPr="007A40A6">
        <w:rPr>
          <w:b/>
          <w:bCs/>
        </w:rPr>
        <w:t xml:space="preserve">ДОКУМЕНТАЦИЯ О ЗАКУПКЕ </w:t>
      </w:r>
    </w:p>
    <w:p w:rsidR="00C833AA" w:rsidRDefault="00ED60AE" w:rsidP="00ED60AE">
      <w:pPr>
        <w:tabs>
          <w:tab w:val="left" w:pos="737"/>
          <w:tab w:val="left" w:pos="5740"/>
          <w:tab w:val="left" w:pos="9639"/>
        </w:tabs>
        <w:overflowPunct w:val="0"/>
        <w:autoSpaceDE w:val="0"/>
        <w:autoSpaceDN w:val="0"/>
        <w:adjustRightInd w:val="0"/>
        <w:spacing w:after="0"/>
        <w:jc w:val="center"/>
        <w:rPr>
          <w:b/>
          <w:bCs/>
        </w:rPr>
      </w:pPr>
      <w:r w:rsidRPr="00ED60AE">
        <w:rPr>
          <w:b/>
          <w:bCs/>
        </w:rPr>
        <w:t xml:space="preserve">на проведение открытого </w:t>
      </w:r>
      <w:proofErr w:type="gramStart"/>
      <w:r w:rsidRPr="00ED60AE">
        <w:rPr>
          <w:b/>
          <w:bCs/>
        </w:rPr>
        <w:t>конкурса</w:t>
      </w:r>
      <w:proofErr w:type="gramEnd"/>
      <w:r w:rsidRPr="00ED60AE">
        <w:rPr>
          <w:b/>
          <w:bCs/>
        </w:rPr>
        <w:t xml:space="preserve"> на право заключения договора на </w:t>
      </w:r>
      <w:r w:rsidR="00B44320">
        <w:rPr>
          <w:b/>
          <w:bCs/>
          <w:color w:val="000000"/>
        </w:rPr>
        <w:t>в</w:t>
      </w:r>
      <w:r w:rsidR="00B44320" w:rsidRPr="00F4274D">
        <w:rPr>
          <w:b/>
          <w:bCs/>
          <w:color w:val="000000"/>
        </w:rPr>
        <w:t>ыполнение работ по проведению испытаний и анализа качества продукции отечественного и зарубежного производства, зарегистрированной в Российской Федерации, на предмет подтверждения ее соответствия требованиям нормативной документации</w:t>
      </w:r>
    </w:p>
    <w:p w:rsidR="00ED60AE" w:rsidRPr="00ED60AE" w:rsidRDefault="00C833AA" w:rsidP="00ED60AE">
      <w:pPr>
        <w:tabs>
          <w:tab w:val="left" w:pos="737"/>
          <w:tab w:val="left" w:pos="5740"/>
          <w:tab w:val="left" w:pos="9639"/>
        </w:tabs>
        <w:overflowPunct w:val="0"/>
        <w:autoSpaceDE w:val="0"/>
        <w:autoSpaceDN w:val="0"/>
        <w:adjustRightInd w:val="0"/>
        <w:spacing w:after="0"/>
        <w:jc w:val="center"/>
        <w:rPr>
          <w:b/>
          <w:bCs/>
        </w:rPr>
      </w:pPr>
      <w:r w:rsidRPr="00C833AA">
        <w:rPr>
          <w:b/>
          <w:bCs/>
        </w:rPr>
        <w:t>для нужд ФГУП «Московский эндокринный завод»</w:t>
      </w:r>
      <w:r w:rsidR="00ED60AE" w:rsidRPr="00ED60AE">
        <w:rPr>
          <w:b/>
          <w:bCs/>
        </w:rPr>
        <w:t>.</w:t>
      </w:r>
    </w:p>
    <w:p w:rsidR="0039181D" w:rsidRPr="007A40A6" w:rsidRDefault="00286F51" w:rsidP="00241A69">
      <w:pPr>
        <w:tabs>
          <w:tab w:val="left" w:pos="737"/>
          <w:tab w:val="left" w:pos="5740"/>
          <w:tab w:val="left" w:pos="9639"/>
        </w:tabs>
        <w:overflowPunct w:val="0"/>
        <w:autoSpaceDE w:val="0"/>
        <w:autoSpaceDN w:val="0"/>
        <w:adjustRightInd w:val="0"/>
        <w:spacing w:after="0"/>
        <w:jc w:val="center"/>
        <w:rPr>
          <w:b/>
          <w:bCs/>
        </w:rPr>
      </w:pPr>
      <w:r w:rsidRPr="001154D7">
        <w:rPr>
          <w:b/>
        </w:rPr>
        <w:t>номе</w:t>
      </w:r>
      <w:r>
        <w:rPr>
          <w:b/>
        </w:rPr>
        <w:t xml:space="preserve">р </w:t>
      </w:r>
      <w:r w:rsidRPr="001154D7">
        <w:rPr>
          <w:b/>
        </w:rPr>
        <w:t xml:space="preserve">закупки: </w:t>
      </w:r>
      <w:r w:rsidR="00B44320">
        <w:rPr>
          <w:b/>
        </w:rPr>
        <w:t>12/16</w:t>
      </w: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897FA9" w:rsidRDefault="00897FA9" w:rsidP="00592B68">
      <w:pPr>
        <w:keepNext/>
        <w:keepLines/>
        <w:widowControl w:val="0"/>
        <w:suppressLineNumbers/>
        <w:tabs>
          <w:tab w:val="left" w:pos="9639"/>
        </w:tabs>
        <w:suppressAutoHyphens/>
        <w:jc w:val="center"/>
        <w:rPr>
          <w:b/>
          <w:bCs/>
        </w:rPr>
      </w:pPr>
    </w:p>
    <w:p w:rsidR="00897FA9" w:rsidRDefault="00897FA9" w:rsidP="00592B68">
      <w:pPr>
        <w:keepNext/>
        <w:keepLines/>
        <w:widowControl w:val="0"/>
        <w:suppressLineNumbers/>
        <w:tabs>
          <w:tab w:val="left" w:pos="9639"/>
        </w:tabs>
        <w:suppressAutoHyphens/>
        <w:jc w:val="center"/>
        <w:rPr>
          <w:b/>
          <w:bCs/>
        </w:rPr>
      </w:pPr>
    </w:p>
    <w:p w:rsidR="00897FA9" w:rsidRPr="007A40A6" w:rsidRDefault="00897FA9"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286F75" w:rsidRDefault="00286F75" w:rsidP="00592B68">
      <w:pPr>
        <w:keepNext/>
        <w:keepLines/>
        <w:widowControl w:val="0"/>
        <w:suppressLineNumbers/>
        <w:tabs>
          <w:tab w:val="left" w:pos="9639"/>
        </w:tabs>
        <w:suppressAutoHyphens/>
        <w:jc w:val="center"/>
        <w:rPr>
          <w:b/>
          <w:bCs/>
        </w:rPr>
      </w:pPr>
    </w:p>
    <w:p w:rsidR="00286F75" w:rsidRDefault="00286F75" w:rsidP="00592B68">
      <w:pPr>
        <w:keepNext/>
        <w:keepLines/>
        <w:widowControl w:val="0"/>
        <w:suppressLineNumbers/>
        <w:tabs>
          <w:tab w:val="left" w:pos="9639"/>
        </w:tabs>
        <w:suppressAutoHyphens/>
        <w:jc w:val="center"/>
        <w:rPr>
          <w:b/>
          <w:bCs/>
        </w:rPr>
      </w:pPr>
    </w:p>
    <w:p w:rsidR="00286F75" w:rsidRDefault="00286F75"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D45F16" w:rsidRDefault="00D45F16" w:rsidP="00592B68">
      <w:pPr>
        <w:keepNext/>
        <w:keepLines/>
        <w:widowControl w:val="0"/>
        <w:suppressLineNumbers/>
        <w:tabs>
          <w:tab w:val="left" w:pos="9639"/>
        </w:tabs>
        <w:suppressAutoHyphens/>
        <w:jc w:val="center"/>
        <w:rPr>
          <w:b/>
          <w:bCs/>
        </w:rPr>
      </w:pPr>
    </w:p>
    <w:p w:rsidR="00674194" w:rsidRDefault="00674194" w:rsidP="00592B68">
      <w:pPr>
        <w:keepNext/>
        <w:keepLines/>
        <w:widowControl w:val="0"/>
        <w:suppressLineNumbers/>
        <w:tabs>
          <w:tab w:val="left" w:pos="9639"/>
        </w:tabs>
        <w:suppressAutoHyphens/>
        <w:jc w:val="center"/>
        <w:rPr>
          <w:b/>
          <w:bCs/>
        </w:rPr>
      </w:pPr>
    </w:p>
    <w:p w:rsidR="00674194" w:rsidRDefault="00674194" w:rsidP="00592B68">
      <w:pPr>
        <w:keepNext/>
        <w:keepLines/>
        <w:widowControl w:val="0"/>
        <w:suppressLineNumbers/>
        <w:tabs>
          <w:tab w:val="left" w:pos="9639"/>
        </w:tabs>
        <w:suppressAutoHyphens/>
        <w:jc w:val="center"/>
        <w:rPr>
          <w:b/>
          <w:bCs/>
        </w:rPr>
      </w:pPr>
    </w:p>
    <w:p w:rsidR="00105DA0" w:rsidRDefault="00105DA0" w:rsidP="00592B68">
      <w:pPr>
        <w:keepNext/>
        <w:keepLines/>
        <w:widowControl w:val="0"/>
        <w:suppressLineNumbers/>
        <w:tabs>
          <w:tab w:val="left" w:pos="9639"/>
        </w:tabs>
        <w:suppressAutoHyphens/>
        <w:jc w:val="center"/>
        <w:rPr>
          <w:b/>
          <w:bCs/>
        </w:rPr>
      </w:pPr>
    </w:p>
    <w:p w:rsidR="007A387F" w:rsidRPr="007A40A6" w:rsidRDefault="007A387F"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r w:rsidRPr="007A40A6">
        <w:rPr>
          <w:b/>
          <w:bCs/>
        </w:rPr>
        <w:t>г. Москва</w:t>
      </w:r>
    </w:p>
    <w:p w:rsidR="0039181D" w:rsidRPr="007A40A6" w:rsidRDefault="00115373" w:rsidP="00592B68">
      <w:pPr>
        <w:keepNext/>
        <w:keepLines/>
        <w:widowControl w:val="0"/>
        <w:suppressLineNumbers/>
        <w:tabs>
          <w:tab w:val="left" w:pos="9639"/>
        </w:tabs>
        <w:suppressAutoHyphens/>
        <w:jc w:val="center"/>
        <w:rPr>
          <w:b/>
          <w:bCs/>
        </w:rPr>
      </w:pPr>
      <w:r>
        <w:rPr>
          <w:b/>
          <w:bCs/>
        </w:rPr>
        <w:t>201</w:t>
      </w:r>
      <w:r w:rsidR="00B44320">
        <w:rPr>
          <w:b/>
          <w:bCs/>
        </w:rPr>
        <w:t>6</w:t>
      </w:r>
      <w:r>
        <w:rPr>
          <w:b/>
          <w:bCs/>
        </w:rPr>
        <w:t xml:space="preserve"> </w:t>
      </w:r>
      <w:r w:rsidR="0039181D" w:rsidRPr="007A40A6">
        <w:rPr>
          <w:b/>
          <w:bCs/>
        </w:rPr>
        <w:t>г.</w:t>
      </w:r>
    </w:p>
    <w:p w:rsidR="0039181D" w:rsidRPr="007A40A6" w:rsidRDefault="0039181D" w:rsidP="00592B68">
      <w:pPr>
        <w:keepNext/>
        <w:keepLines/>
        <w:widowControl w:val="0"/>
        <w:suppressLineNumbers/>
        <w:tabs>
          <w:tab w:val="left" w:pos="9639"/>
        </w:tabs>
        <w:suppressAutoHyphens/>
        <w:jc w:val="center"/>
      </w:pPr>
      <w:r w:rsidRPr="007A40A6">
        <w:rPr>
          <w:b/>
        </w:rPr>
        <w:br w:type="page"/>
      </w:r>
    </w:p>
    <w:p w:rsidR="0039181D" w:rsidRPr="007A40A6" w:rsidRDefault="0039181D" w:rsidP="00592B68">
      <w:pPr>
        <w:keepNext/>
        <w:keepLines/>
        <w:widowControl w:val="0"/>
        <w:suppressLineNumbers/>
        <w:tabs>
          <w:tab w:val="left" w:pos="9639"/>
        </w:tabs>
        <w:suppressAutoHyphens/>
        <w:jc w:val="center"/>
        <w:rPr>
          <w:rStyle w:val="10"/>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7A40A6">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39181D" w:rsidRPr="007A40A6" w:rsidRDefault="0039181D" w:rsidP="00592B68">
      <w:pPr>
        <w:tabs>
          <w:tab w:val="left" w:pos="9639"/>
        </w:tabs>
      </w:pPr>
    </w:p>
    <w:p w:rsidR="00B44320" w:rsidRPr="005068E2" w:rsidRDefault="00B44320" w:rsidP="00B44320">
      <w:pPr>
        <w:spacing w:after="0"/>
        <w:ind w:firstLine="539"/>
      </w:pPr>
      <w:r w:rsidRPr="005068E2">
        <w:rPr>
          <w:b/>
        </w:rPr>
        <w:t xml:space="preserve">Закупка </w:t>
      </w:r>
      <w:r w:rsidRPr="005068E2">
        <w:t>– приобретение товаров, работ, услуг для нужд заказчика.</w:t>
      </w:r>
    </w:p>
    <w:p w:rsidR="00B44320" w:rsidRPr="005068E2" w:rsidRDefault="00B44320" w:rsidP="00B44320">
      <w:pPr>
        <w:spacing w:after="0"/>
        <w:ind w:firstLine="539"/>
      </w:pPr>
      <w:r w:rsidRPr="005068E2">
        <w:rPr>
          <w:b/>
        </w:rPr>
        <w:t xml:space="preserve">Процедура закупки </w:t>
      </w:r>
      <w:r w:rsidRPr="005068E2">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B44320" w:rsidRPr="005068E2" w:rsidRDefault="00B44320" w:rsidP="00B44320">
      <w:pPr>
        <w:spacing w:after="0"/>
        <w:ind w:firstLine="539"/>
      </w:pPr>
      <w:r w:rsidRPr="005068E2">
        <w:rPr>
          <w:b/>
        </w:rPr>
        <w:t>Заказчик</w:t>
      </w:r>
      <w:r w:rsidRPr="005068E2">
        <w:t xml:space="preserve"> – юридическое лицо, в интересах и за счет средств которого осуществляется закупка– </w:t>
      </w:r>
      <w:proofErr w:type="gramStart"/>
      <w:r w:rsidRPr="005068E2">
        <w:t>ФГ</w:t>
      </w:r>
      <w:proofErr w:type="gramEnd"/>
      <w:r w:rsidRPr="005068E2">
        <w:t>УП «Московский эндокринный завод».</w:t>
      </w:r>
    </w:p>
    <w:p w:rsidR="00B44320" w:rsidRPr="005068E2" w:rsidRDefault="00B44320" w:rsidP="00B44320">
      <w:pPr>
        <w:spacing w:after="0"/>
        <w:ind w:firstLine="539"/>
        <w:rPr>
          <w:i/>
        </w:rPr>
      </w:pPr>
      <w:r w:rsidRPr="005068E2">
        <w:rPr>
          <w:b/>
        </w:rPr>
        <w:t>Организатор закупки</w:t>
      </w:r>
      <w:r w:rsidRPr="005068E2">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B44320" w:rsidRPr="005068E2" w:rsidRDefault="00B44320" w:rsidP="00B44320">
      <w:pPr>
        <w:spacing w:after="0"/>
        <w:ind w:firstLine="539"/>
      </w:pPr>
      <w:proofErr w:type="gramStart"/>
      <w:r w:rsidRPr="005068E2">
        <w:rPr>
          <w:b/>
        </w:rPr>
        <w:t>Участник закупки –</w:t>
      </w:r>
      <w:r w:rsidRPr="005068E2">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068E2">
        <w:t xml:space="preserve"> настоящей документацией о закупке. </w:t>
      </w:r>
    </w:p>
    <w:p w:rsidR="00B44320" w:rsidRPr="005068E2" w:rsidRDefault="00B44320" w:rsidP="00B44320">
      <w:pPr>
        <w:autoSpaceDE w:val="0"/>
        <w:autoSpaceDN w:val="0"/>
        <w:adjustRightInd w:val="0"/>
        <w:spacing w:after="0"/>
        <w:ind w:firstLine="539"/>
      </w:pPr>
      <w:r w:rsidRPr="005068E2">
        <w:rPr>
          <w:b/>
        </w:rPr>
        <w:t>Комиссия –</w:t>
      </w:r>
      <w:r w:rsidRPr="005068E2">
        <w:t xml:space="preserve"> комиссия, созданная заказчиком, для осуществления отдельных функций при проведении процедуры закупки. </w:t>
      </w:r>
    </w:p>
    <w:p w:rsidR="00B44320" w:rsidRPr="005068E2" w:rsidRDefault="00B44320" w:rsidP="00B44320">
      <w:pPr>
        <w:autoSpaceDE w:val="0"/>
        <w:autoSpaceDN w:val="0"/>
        <w:adjustRightInd w:val="0"/>
        <w:spacing w:after="0"/>
        <w:ind w:firstLine="539"/>
      </w:pPr>
      <w:r w:rsidRPr="005068E2">
        <w:rPr>
          <w:rFonts w:cs="Arial"/>
          <w:b/>
        </w:rPr>
        <w:t>Единая информационная система (ЕИС)</w:t>
      </w:r>
      <w:r w:rsidRPr="005068E2">
        <w:rPr>
          <w:rFonts w:cs="Arial"/>
        </w:rPr>
        <w:t xml:space="preserve"> – система в сфере закупок товаров, работ, услуг.</w:t>
      </w:r>
    </w:p>
    <w:p w:rsidR="00B44320" w:rsidRPr="005068E2" w:rsidRDefault="00B44320" w:rsidP="00B44320">
      <w:pPr>
        <w:spacing w:after="0"/>
        <w:ind w:firstLine="539"/>
        <w:rPr>
          <w:b/>
        </w:rPr>
      </w:pPr>
      <w:r w:rsidRPr="005068E2">
        <w:rPr>
          <w:b/>
        </w:rPr>
        <w:t xml:space="preserve">Положение о закупке - </w:t>
      </w:r>
      <w:r w:rsidRPr="005068E2">
        <w:t>правовой акт заказчика, регламентирующий правила закупки. Положение о закупке размещено в Единой информационной системе в сфере закупок.</w:t>
      </w:r>
    </w:p>
    <w:p w:rsidR="00B44320" w:rsidRPr="005068E2" w:rsidRDefault="00B44320" w:rsidP="00B44320">
      <w:pPr>
        <w:spacing w:after="0"/>
        <w:ind w:firstLine="539"/>
      </w:pPr>
      <w:r w:rsidRPr="005068E2">
        <w:rPr>
          <w:b/>
        </w:rPr>
        <w:t>Документация о закупке –</w:t>
      </w:r>
      <w:r w:rsidRPr="005068E2">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B44320" w:rsidRPr="005068E2" w:rsidRDefault="00B44320" w:rsidP="00B44320">
      <w:pPr>
        <w:spacing w:after="0"/>
        <w:ind w:firstLine="539"/>
        <w:rPr>
          <w:b/>
        </w:rPr>
      </w:pPr>
      <w:r w:rsidRPr="005068E2">
        <w:rPr>
          <w:b/>
        </w:rPr>
        <w:t>Заявка на участие в закупке –</w:t>
      </w:r>
      <w:r w:rsidRPr="005068E2">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B44320" w:rsidRPr="005068E2" w:rsidRDefault="00B44320" w:rsidP="00B44320">
      <w:pPr>
        <w:spacing w:after="0"/>
        <w:ind w:firstLine="539"/>
      </w:pPr>
      <w:r w:rsidRPr="005068E2">
        <w:rPr>
          <w:b/>
        </w:rPr>
        <w:t xml:space="preserve">Лот – </w:t>
      </w:r>
      <w:r w:rsidRPr="005068E2">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39181D" w:rsidRPr="007A40A6" w:rsidRDefault="0039181D" w:rsidP="00592B68">
      <w:pPr>
        <w:tabs>
          <w:tab w:val="left" w:pos="9639"/>
        </w:tabs>
      </w:pPr>
    </w:p>
    <w:p w:rsidR="0039181D" w:rsidRPr="007A40A6" w:rsidRDefault="0039181D" w:rsidP="00592B68">
      <w:pPr>
        <w:tabs>
          <w:tab w:val="left" w:pos="9639"/>
        </w:tabs>
      </w:pPr>
    </w:p>
    <w:p w:rsidR="0039181D" w:rsidRPr="00B44320" w:rsidRDefault="0039181D" w:rsidP="00592B68">
      <w:pPr>
        <w:pStyle w:val="1"/>
        <w:pageBreakBefore/>
        <w:numPr>
          <w:ilvl w:val="0"/>
          <w:numId w:val="3"/>
        </w:numPr>
        <w:tabs>
          <w:tab w:val="clear" w:pos="720"/>
          <w:tab w:val="num" w:pos="180"/>
          <w:tab w:val="left" w:pos="9639"/>
        </w:tabs>
        <w:ind w:left="180"/>
        <w:rPr>
          <w:rStyle w:val="10"/>
          <w:b/>
          <w:caps/>
          <w:sz w:val="24"/>
          <w:szCs w:val="24"/>
        </w:rPr>
      </w:pPr>
      <w:bookmarkStart w:id="12" w:name="_Toc322209419"/>
      <w:r w:rsidRPr="00B44320">
        <w:rPr>
          <w:rStyle w:val="10"/>
          <w:b/>
          <w:caps/>
          <w:sz w:val="24"/>
          <w:szCs w:val="24"/>
        </w:rPr>
        <w:lastRenderedPageBreak/>
        <w:t>СВЕДЕНИЯ О ПРОВОДИМОЙ ПРОЦЕДУРЕ ЗАКУПКИ</w:t>
      </w:r>
      <w:bookmarkEnd w:id="12"/>
      <w:r w:rsidRPr="00B44320">
        <w:rPr>
          <w:rStyle w:val="10"/>
          <w:b/>
          <w:caps/>
          <w:sz w:val="24"/>
          <w:szCs w:val="24"/>
        </w:rPr>
        <w:br/>
      </w:r>
    </w:p>
    <w:p w:rsidR="0039181D" w:rsidRPr="007A40A6" w:rsidRDefault="0039181D" w:rsidP="00592B68">
      <w:pPr>
        <w:pStyle w:val="2"/>
        <w:numPr>
          <w:ilvl w:val="1"/>
          <w:numId w:val="1"/>
        </w:numPr>
        <w:tabs>
          <w:tab w:val="left" w:pos="9639"/>
        </w:tabs>
        <w:jc w:val="left"/>
        <w:rPr>
          <w:sz w:val="24"/>
          <w:szCs w:val="24"/>
        </w:rPr>
      </w:pPr>
      <w:bookmarkStart w:id="13" w:name="_Toc322209420"/>
      <w:r w:rsidRPr="007A40A6">
        <w:rPr>
          <w:sz w:val="24"/>
          <w:szCs w:val="24"/>
        </w:rPr>
        <w:t>Общие сведения о проводимой процедуре закупки</w:t>
      </w:r>
      <w:bookmarkEnd w:id="13"/>
    </w:p>
    <w:tbl>
      <w:tblPr>
        <w:tblW w:w="10031" w:type="dxa"/>
        <w:tblLayout w:type="fixed"/>
        <w:tblLook w:val="0600"/>
      </w:tblPr>
      <w:tblGrid>
        <w:gridCol w:w="1101"/>
        <w:gridCol w:w="2340"/>
        <w:gridCol w:w="6590"/>
      </w:tblGrid>
      <w:tr w:rsidR="0039181D" w:rsidRPr="007A40A6" w:rsidTr="002F69F3">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39181D" w:rsidRPr="007A40A6" w:rsidRDefault="0039181D" w:rsidP="00592B68">
            <w:pPr>
              <w:keepNext/>
              <w:keepLines/>
              <w:widowControl w:val="0"/>
              <w:suppressLineNumbers/>
              <w:tabs>
                <w:tab w:val="left" w:pos="9639"/>
              </w:tabs>
              <w:suppressAutoHyphens/>
              <w:jc w:val="center"/>
              <w:rPr>
                <w:b/>
                <w:bCs/>
              </w:rPr>
            </w:pPr>
            <w:r w:rsidRPr="007A40A6">
              <w:rPr>
                <w:b/>
                <w:bCs/>
              </w:rPr>
              <w:t>№</w:t>
            </w:r>
          </w:p>
          <w:p w:rsidR="0039181D" w:rsidRPr="007A40A6" w:rsidRDefault="0039181D" w:rsidP="00592B68">
            <w:pPr>
              <w:keepNext/>
              <w:keepLines/>
              <w:widowControl w:val="0"/>
              <w:suppressLineNumbers/>
              <w:tabs>
                <w:tab w:val="left" w:pos="9639"/>
              </w:tabs>
              <w:suppressAutoHyphens/>
              <w:jc w:val="center"/>
              <w:rPr>
                <w:b/>
                <w:bCs/>
              </w:rPr>
            </w:pPr>
            <w:r w:rsidRPr="007A40A6">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976CD3" w:rsidRDefault="0039181D">
            <w:pPr>
              <w:keepNext/>
              <w:keepLines/>
              <w:widowControl w:val="0"/>
              <w:suppressLineNumbers/>
              <w:tabs>
                <w:tab w:val="left" w:pos="9639"/>
              </w:tabs>
              <w:suppressAutoHyphens/>
              <w:jc w:val="left"/>
              <w:rPr>
                <w:b/>
                <w:bCs/>
              </w:rPr>
            </w:pPr>
            <w:r w:rsidRPr="007A40A6">
              <w:rPr>
                <w:b/>
                <w:bCs/>
              </w:rPr>
              <w:t xml:space="preserve">Содержание пункта </w:t>
            </w:r>
          </w:p>
        </w:tc>
        <w:tc>
          <w:tcPr>
            <w:tcW w:w="6590" w:type="dxa"/>
            <w:tcBorders>
              <w:top w:val="single" w:sz="4" w:space="0" w:color="auto"/>
              <w:left w:val="single" w:sz="4" w:space="0" w:color="auto"/>
              <w:bottom w:val="single" w:sz="4" w:space="0" w:color="auto"/>
              <w:right w:val="single" w:sz="4" w:space="0" w:color="auto"/>
            </w:tcBorders>
            <w:shd w:val="clear" w:color="auto" w:fill="E6E6E6"/>
            <w:vAlign w:val="center"/>
          </w:tcPr>
          <w:p w:rsidR="0039181D" w:rsidRPr="007A40A6" w:rsidRDefault="0039181D" w:rsidP="00592B68">
            <w:pPr>
              <w:keepNext/>
              <w:keepLines/>
              <w:widowControl w:val="0"/>
              <w:suppressLineNumbers/>
              <w:tabs>
                <w:tab w:val="left" w:pos="9639"/>
              </w:tabs>
              <w:suppressAutoHyphens/>
              <w:jc w:val="center"/>
              <w:rPr>
                <w:b/>
                <w:bCs/>
              </w:rPr>
            </w:pPr>
            <w:r w:rsidRPr="007A40A6">
              <w:rPr>
                <w:b/>
                <w:bCs/>
              </w:rPr>
              <w:t>Информация</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4923C9">
            <w:pPr>
              <w:tabs>
                <w:tab w:val="left" w:pos="9639"/>
              </w:tabs>
              <w:spacing w:after="0"/>
            </w:pPr>
            <w:r w:rsidRPr="00482BAC">
              <w:t>Наименование заказчика, контактная информация</w:t>
            </w:r>
          </w:p>
          <w:p w:rsidR="004923C9" w:rsidRPr="0045519A" w:rsidRDefault="004923C9" w:rsidP="00592B68">
            <w:pPr>
              <w:keepNext/>
              <w:keepLines/>
              <w:widowControl w:val="0"/>
              <w:suppressLineNumbers/>
              <w:tabs>
                <w:tab w:val="left" w:pos="9639"/>
              </w:tabs>
              <w:suppressAutoHyphens/>
              <w:spacing w:after="0"/>
              <w:jc w:val="left"/>
            </w:pPr>
          </w:p>
        </w:tc>
        <w:tc>
          <w:tcPr>
            <w:tcW w:w="6590" w:type="dxa"/>
            <w:tcBorders>
              <w:top w:val="single" w:sz="4" w:space="0" w:color="auto"/>
              <w:left w:val="single" w:sz="4" w:space="0" w:color="auto"/>
              <w:bottom w:val="single" w:sz="4" w:space="0" w:color="auto"/>
              <w:right w:val="single" w:sz="4" w:space="0" w:color="auto"/>
            </w:tcBorders>
          </w:tcPr>
          <w:p w:rsidR="00A96185" w:rsidRDefault="00A96185" w:rsidP="00A96185">
            <w:pPr>
              <w:tabs>
                <w:tab w:val="left" w:pos="9639"/>
              </w:tabs>
              <w:spacing w:after="0"/>
            </w:pPr>
            <w:r>
              <w:t>Наименование: ФГУП «Московский эндокринный завод»</w:t>
            </w:r>
          </w:p>
          <w:p w:rsidR="00A96185" w:rsidRDefault="00A96185" w:rsidP="00A96185">
            <w:pPr>
              <w:tabs>
                <w:tab w:val="left" w:pos="9639"/>
              </w:tabs>
              <w:spacing w:after="0"/>
            </w:pPr>
            <w:r>
              <w:t>Место нахождения</w:t>
            </w:r>
          </w:p>
          <w:p w:rsidR="00A96185" w:rsidRDefault="00A96185" w:rsidP="00A96185">
            <w:pPr>
              <w:tabs>
                <w:tab w:val="left" w:pos="9639"/>
              </w:tabs>
              <w:spacing w:after="0"/>
            </w:pPr>
            <w:r>
              <w:t xml:space="preserve">109052, г. Москва, ул. </w:t>
            </w:r>
            <w:proofErr w:type="spellStart"/>
            <w:r>
              <w:t>Новохохловская</w:t>
            </w:r>
            <w:proofErr w:type="spellEnd"/>
            <w:r>
              <w:t>, д. 25</w:t>
            </w:r>
          </w:p>
          <w:p w:rsidR="00A96185" w:rsidRDefault="00A96185" w:rsidP="00A96185">
            <w:pPr>
              <w:tabs>
                <w:tab w:val="left" w:pos="9639"/>
              </w:tabs>
              <w:spacing w:after="0"/>
            </w:pPr>
            <w:r>
              <w:t>Почтовый адрес</w:t>
            </w:r>
          </w:p>
          <w:p w:rsidR="00A96185" w:rsidRDefault="00A96185" w:rsidP="00A96185">
            <w:pPr>
              <w:tabs>
                <w:tab w:val="left" w:pos="9639"/>
              </w:tabs>
              <w:spacing w:after="0"/>
            </w:pPr>
            <w:r>
              <w:t xml:space="preserve">109052, г. Москва, ул. </w:t>
            </w:r>
            <w:proofErr w:type="spellStart"/>
            <w:r>
              <w:t>Новохохловская</w:t>
            </w:r>
            <w:proofErr w:type="spellEnd"/>
            <w:r>
              <w:t>, д. 25</w:t>
            </w:r>
          </w:p>
          <w:p w:rsidR="00B44320" w:rsidRDefault="00B44320" w:rsidP="00B44320">
            <w:pPr>
              <w:keepNext/>
              <w:keepLines/>
              <w:widowControl w:val="0"/>
              <w:suppressLineNumbers/>
              <w:tabs>
                <w:tab w:val="left" w:pos="9639"/>
              </w:tabs>
              <w:suppressAutoHyphens/>
              <w:spacing w:after="0"/>
            </w:pPr>
            <w:r>
              <w:t xml:space="preserve">Телефон: +7 (495) 234-61-92 </w:t>
            </w:r>
            <w:proofErr w:type="spellStart"/>
            <w:r>
              <w:t>доб</w:t>
            </w:r>
            <w:proofErr w:type="spellEnd"/>
            <w:r>
              <w:t>. 6-28</w:t>
            </w:r>
          </w:p>
          <w:p w:rsidR="00B44320" w:rsidRDefault="00B44320" w:rsidP="00B44320">
            <w:pPr>
              <w:keepNext/>
              <w:keepLines/>
              <w:widowControl w:val="0"/>
              <w:suppressLineNumbers/>
              <w:tabs>
                <w:tab w:val="left" w:pos="9639"/>
              </w:tabs>
              <w:suppressAutoHyphens/>
              <w:spacing w:after="0"/>
            </w:pPr>
            <w:r>
              <w:t>Факс: +7 (495) 911-42-10</w:t>
            </w:r>
          </w:p>
          <w:p w:rsidR="00B44320" w:rsidRDefault="00B44320" w:rsidP="00B44320">
            <w:pPr>
              <w:keepNext/>
              <w:keepLines/>
              <w:widowControl w:val="0"/>
              <w:suppressLineNumbers/>
              <w:tabs>
                <w:tab w:val="left" w:pos="9639"/>
              </w:tabs>
              <w:suppressAutoHyphens/>
              <w:spacing w:after="0"/>
            </w:pPr>
            <w:r>
              <w:t xml:space="preserve">Электронная почта: </w:t>
            </w:r>
            <w:r>
              <w:rPr>
                <w:lang w:val="en-US"/>
              </w:rPr>
              <w:t>y</w:t>
            </w:r>
            <w:r w:rsidRPr="00F4274D">
              <w:t>_</w:t>
            </w:r>
            <w:proofErr w:type="spellStart"/>
            <w:r>
              <w:rPr>
                <w:lang w:val="en-US"/>
              </w:rPr>
              <w:t>roenko</w:t>
            </w:r>
            <w:proofErr w:type="spellEnd"/>
            <w:r>
              <w:t>@</w:t>
            </w:r>
            <w:proofErr w:type="spellStart"/>
            <w:r>
              <w:t>endopharm.ru</w:t>
            </w:r>
            <w:proofErr w:type="spellEnd"/>
          </w:p>
          <w:p w:rsidR="00976CD3" w:rsidRDefault="00B44320" w:rsidP="00B44320">
            <w:pPr>
              <w:tabs>
                <w:tab w:val="left" w:pos="9639"/>
              </w:tabs>
              <w:spacing w:after="0"/>
            </w:pPr>
            <w:r>
              <w:t xml:space="preserve">Контактное лицо: </w:t>
            </w:r>
            <w:proofErr w:type="spellStart"/>
            <w:r>
              <w:t>Роенко</w:t>
            </w:r>
            <w:proofErr w:type="spellEnd"/>
            <w:r>
              <w:t xml:space="preserve"> Яна Дмитриевна</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3C9" w:rsidRPr="0045519A" w:rsidRDefault="004923C9" w:rsidP="00592B68">
            <w:pPr>
              <w:keepNext/>
              <w:keepLines/>
              <w:widowControl w:val="0"/>
              <w:suppressLineNumbers/>
              <w:tabs>
                <w:tab w:val="left" w:pos="9639"/>
              </w:tabs>
              <w:suppressAutoHyphens/>
              <w:spacing w:after="0"/>
              <w:jc w:val="left"/>
            </w:pPr>
            <w:r w:rsidRPr="00482BAC">
              <w:t xml:space="preserve">Наименование процедуры закупки </w:t>
            </w:r>
          </w:p>
        </w:tc>
        <w:tc>
          <w:tcPr>
            <w:tcW w:w="6590" w:type="dxa"/>
            <w:tcBorders>
              <w:top w:val="single" w:sz="4" w:space="0" w:color="auto"/>
              <w:left w:val="single" w:sz="4" w:space="0" w:color="auto"/>
              <w:bottom w:val="single" w:sz="4" w:space="0" w:color="auto"/>
              <w:right w:val="single" w:sz="4" w:space="0" w:color="auto"/>
            </w:tcBorders>
          </w:tcPr>
          <w:p w:rsidR="00A56C76" w:rsidRDefault="005D2DD9" w:rsidP="00B44320">
            <w:pPr>
              <w:tabs>
                <w:tab w:val="left" w:pos="737"/>
                <w:tab w:val="left" w:pos="5740"/>
                <w:tab w:val="left" w:pos="9639"/>
              </w:tabs>
              <w:overflowPunct w:val="0"/>
              <w:autoSpaceDE w:val="0"/>
              <w:autoSpaceDN w:val="0"/>
              <w:adjustRightInd w:val="0"/>
              <w:spacing w:after="0"/>
              <w:rPr>
                <w:b/>
                <w:bCs/>
              </w:rPr>
            </w:pPr>
            <w:r>
              <w:t>Открытый к</w:t>
            </w:r>
            <w:r w:rsidR="0054293D">
              <w:t>онкурс</w:t>
            </w:r>
            <w:r w:rsidR="004923C9" w:rsidRPr="00482BAC">
              <w:t xml:space="preserve"> на право заключения</w:t>
            </w:r>
            <w:r>
              <w:t xml:space="preserve"> </w:t>
            </w:r>
            <w:r w:rsidR="004923C9" w:rsidRPr="00482BAC">
              <w:t xml:space="preserve">договора </w:t>
            </w:r>
            <w:r w:rsidR="00ED60AE" w:rsidRPr="00ED60AE">
              <w:rPr>
                <w:bCs/>
                <w:color w:val="000000"/>
              </w:rPr>
              <w:t xml:space="preserve">на </w:t>
            </w:r>
            <w:r w:rsidR="00B44320">
              <w:rPr>
                <w:bCs/>
                <w:color w:val="000000"/>
              </w:rPr>
              <w:t>в</w:t>
            </w:r>
            <w:r w:rsidR="00B44320" w:rsidRPr="00B44320">
              <w:rPr>
                <w:bCs/>
                <w:color w:val="000000"/>
              </w:rPr>
              <w:t>ыполнение работ по проведению испытаний и анализа качества продукции отечественного и зарубежного производства, зарегистрированной в Российской Федерации, на предмет подтверждения ее соответствия требованиям нормативной документации</w:t>
            </w:r>
            <w:r w:rsidR="00C833AA" w:rsidRPr="00C833AA">
              <w:rPr>
                <w:bCs/>
                <w:color w:val="000000"/>
              </w:rPr>
              <w:t xml:space="preserve"> для нужд ФГУП «Московский эндокринный завод»</w:t>
            </w:r>
            <w:r w:rsidR="00ED60AE" w:rsidRPr="00C833AA">
              <w:rPr>
                <w:bCs/>
                <w:color w:val="000000"/>
              </w:rPr>
              <w:t>.</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3C9" w:rsidRPr="0045519A" w:rsidRDefault="004923C9" w:rsidP="00592B68">
            <w:pPr>
              <w:keepNext/>
              <w:keepLines/>
              <w:widowControl w:val="0"/>
              <w:suppressLineNumbers/>
              <w:tabs>
                <w:tab w:val="left" w:pos="9639"/>
              </w:tabs>
              <w:suppressAutoHyphens/>
              <w:spacing w:after="0"/>
              <w:jc w:val="left"/>
            </w:pPr>
            <w:r w:rsidRPr="00482BAC">
              <w:t>Предмет договора с указанием количества поставляемого товара, объема выполняемых работ, оказываемых услуг</w:t>
            </w:r>
          </w:p>
        </w:tc>
        <w:tc>
          <w:tcPr>
            <w:tcW w:w="6590" w:type="dxa"/>
            <w:tcBorders>
              <w:top w:val="single" w:sz="4" w:space="0" w:color="auto"/>
              <w:left w:val="single" w:sz="4" w:space="0" w:color="auto"/>
              <w:bottom w:val="single" w:sz="4" w:space="0" w:color="auto"/>
              <w:right w:val="single" w:sz="4" w:space="0" w:color="auto"/>
            </w:tcBorders>
          </w:tcPr>
          <w:p w:rsidR="00B44320" w:rsidRPr="00723CEA" w:rsidRDefault="00B44320" w:rsidP="00B44320">
            <w:pPr>
              <w:tabs>
                <w:tab w:val="left" w:pos="737"/>
                <w:tab w:val="left" w:pos="5740"/>
                <w:tab w:val="left" w:pos="9639"/>
              </w:tabs>
              <w:overflowPunct w:val="0"/>
              <w:autoSpaceDE w:val="0"/>
              <w:autoSpaceDN w:val="0"/>
              <w:adjustRightInd w:val="0"/>
              <w:spacing w:after="0"/>
              <w:rPr>
                <w:b/>
                <w:bCs/>
              </w:rPr>
            </w:pPr>
            <w:r>
              <w:rPr>
                <w:b/>
                <w:bCs/>
                <w:color w:val="000000"/>
              </w:rPr>
              <w:t>В</w:t>
            </w:r>
            <w:r w:rsidRPr="00F4274D">
              <w:rPr>
                <w:b/>
                <w:bCs/>
                <w:color w:val="000000"/>
              </w:rPr>
              <w:t xml:space="preserve">ыполнение работ по проведению испытаний и анализа качества продукции отечественного и зарубежного производства, зарегистрированной в Российской Федерации, на предмет подтверждения ее соответствия требованиям нормативной документации </w:t>
            </w:r>
            <w:r w:rsidRPr="00C833AA">
              <w:rPr>
                <w:b/>
                <w:bCs/>
                <w:color w:val="000000"/>
              </w:rPr>
              <w:t>для нужд ФГУП «Московский эндокринный завод»</w:t>
            </w:r>
            <w:r w:rsidRPr="00723CEA">
              <w:rPr>
                <w:b/>
                <w:bCs/>
              </w:rPr>
              <w:t>.</w:t>
            </w:r>
          </w:p>
          <w:p w:rsidR="00B44320" w:rsidRDefault="00B44320" w:rsidP="00B44320">
            <w:pPr>
              <w:tabs>
                <w:tab w:val="left" w:pos="737"/>
                <w:tab w:val="left" w:pos="5740"/>
                <w:tab w:val="left" w:pos="9639"/>
              </w:tabs>
              <w:overflowPunct w:val="0"/>
              <w:autoSpaceDE w:val="0"/>
              <w:autoSpaceDN w:val="0"/>
              <w:adjustRightInd w:val="0"/>
              <w:spacing w:after="0"/>
              <w:rPr>
                <w:lang w:eastAsia="en-US"/>
              </w:rPr>
            </w:pPr>
          </w:p>
          <w:p w:rsidR="008B116C" w:rsidRDefault="00E76358" w:rsidP="00B44320">
            <w:pPr>
              <w:tabs>
                <w:tab w:val="left" w:pos="9639"/>
              </w:tabs>
              <w:spacing w:after="0"/>
            </w:pPr>
            <w:r w:rsidRPr="00534D7D">
              <w:t xml:space="preserve">Объем выполнения работ </w:t>
            </w:r>
            <w:r w:rsidRPr="000F25EB">
              <w:t xml:space="preserve">– 1 </w:t>
            </w:r>
            <w:proofErr w:type="spellStart"/>
            <w:r w:rsidRPr="000F25EB">
              <w:t>усл</w:t>
            </w:r>
            <w:proofErr w:type="spellEnd"/>
            <w:r w:rsidRPr="000F25EB">
              <w:t xml:space="preserve">. ед., в соответствии с частью </w:t>
            </w:r>
            <w:r w:rsidRPr="000F25EB">
              <w:rPr>
                <w:lang w:val="en-US"/>
              </w:rPr>
              <w:t>III</w:t>
            </w:r>
            <w:r w:rsidRPr="000F25EB">
              <w:t xml:space="preserve"> «Техническое задание», частью </w:t>
            </w:r>
            <w:r w:rsidRPr="000F25EB">
              <w:rPr>
                <w:lang w:val="en-US"/>
              </w:rPr>
              <w:t>IV</w:t>
            </w:r>
            <w:r w:rsidRPr="000F25EB">
              <w:t xml:space="preserve"> «Проект договора» Документации о закупке.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B14388" w:rsidRDefault="00B14388" w:rsidP="00592B68">
            <w:pPr>
              <w:numPr>
                <w:ilvl w:val="0"/>
                <w:numId w:val="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proofErr w:type="gramStart"/>
            <w:r w:rsidRPr="0045519A">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45519A">
              <w:lastRenderedPageBreak/>
              <w:t>товара, выполняемой работы, оказываемой услуги потребностям заказчика</w:t>
            </w:r>
            <w:proofErr w:type="gramEnd"/>
          </w:p>
        </w:tc>
        <w:tc>
          <w:tcPr>
            <w:tcW w:w="659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spacing w:after="0"/>
            </w:pPr>
            <w:r w:rsidRPr="0045519A">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76358">
              <w:t>.</w:t>
            </w:r>
          </w:p>
          <w:p w:rsidR="00E76358" w:rsidRDefault="00E76358" w:rsidP="00E76358">
            <w:pPr>
              <w:tabs>
                <w:tab w:val="left" w:pos="9639"/>
              </w:tabs>
              <w:spacing w:after="0"/>
            </w:pPr>
          </w:p>
          <w:p w:rsidR="00E76358" w:rsidRPr="002E26AC" w:rsidRDefault="00E76358" w:rsidP="00E76358">
            <w:pPr>
              <w:tabs>
                <w:tab w:val="left" w:pos="9639"/>
              </w:tabs>
              <w:spacing w:after="0"/>
            </w:pPr>
            <w:r w:rsidRPr="002E26AC">
              <w:t xml:space="preserve">В случае установления требований о соответствии товара (работ, услуг) ГОСТ, ГОСТ </w:t>
            </w:r>
            <w:proofErr w:type="gramStart"/>
            <w:r w:rsidRPr="002E26AC">
              <w:t>Р</w:t>
            </w:r>
            <w:proofErr w:type="gramEnd"/>
            <w:r w:rsidRPr="002E26AC">
              <w:t xml:space="preserve">, ГОСТ IEC, ГОСТ ИСО, </w:t>
            </w:r>
            <w:proofErr w:type="spellStart"/>
            <w:r w:rsidRPr="002E26AC">
              <w:t>СанПин</w:t>
            </w:r>
            <w:proofErr w:type="spellEnd"/>
            <w:r w:rsidRPr="002E26AC">
              <w:t xml:space="preserve">, </w:t>
            </w:r>
            <w:proofErr w:type="spellStart"/>
            <w:r w:rsidRPr="002E26AC">
              <w:t>СНиП</w:t>
            </w:r>
            <w:proofErr w:type="spellEnd"/>
            <w:r w:rsidRPr="002E26AC">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76358" w:rsidRPr="002E26AC" w:rsidRDefault="00E76358" w:rsidP="00E76358">
            <w:pPr>
              <w:tabs>
                <w:tab w:val="left" w:pos="9639"/>
              </w:tabs>
              <w:spacing w:after="0"/>
            </w:pPr>
            <w:r w:rsidRPr="002E26AC">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w:t>
            </w:r>
            <w:r w:rsidRPr="002E26AC">
              <w:lastRenderedPageBreak/>
              <w:t xml:space="preserve">показывающего, что большинство производителей предлагает товары (работы, услуги), соответствующие требованиям ГОСТ, ГОСТ </w:t>
            </w:r>
            <w:proofErr w:type="gramStart"/>
            <w:r w:rsidRPr="002E26AC">
              <w:t>Р</w:t>
            </w:r>
            <w:proofErr w:type="gramEnd"/>
            <w:r w:rsidRPr="002E26AC">
              <w:t xml:space="preserve">, ГОСТ IEC, ГОСТ ИСО, </w:t>
            </w:r>
            <w:proofErr w:type="spellStart"/>
            <w:r w:rsidRPr="002E26AC">
              <w:t>СанПин</w:t>
            </w:r>
            <w:proofErr w:type="spellEnd"/>
            <w:r w:rsidRPr="002E26AC">
              <w:t xml:space="preserve">, </w:t>
            </w:r>
            <w:proofErr w:type="spellStart"/>
            <w:r w:rsidRPr="002E26AC">
              <w:t>СНиП</w:t>
            </w:r>
            <w:proofErr w:type="spellEnd"/>
            <w:r w:rsidRPr="002E26AC">
              <w:t xml:space="preserve">, ГН, ТР, СП и др., </w:t>
            </w:r>
            <w:proofErr w:type="gramStart"/>
            <w:r w:rsidRPr="002E26AC">
              <w:t>характеристики</w:t>
            </w:r>
            <w:proofErr w:type="gramEnd"/>
            <w:r w:rsidRPr="002E26AC">
              <w:t xml:space="preserve"> которых отличаются от минимально и максимально установленных в сторону улучшения качественных и потребительских свойств.</w:t>
            </w:r>
          </w:p>
          <w:p w:rsidR="00E76358" w:rsidRDefault="00E76358" w:rsidP="00E76358">
            <w:pPr>
              <w:tabs>
                <w:tab w:val="left" w:pos="9639"/>
              </w:tabs>
              <w:spacing w:after="0"/>
            </w:pPr>
            <w:proofErr w:type="gramStart"/>
            <w:r w:rsidRPr="002E26AC">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2E26AC">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B14388" w:rsidRDefault="00B14388" w:rsidP="00592B68">
            <w:pPr>
              <w:numPr>
                <w:ilvl w:val="0"/>
                <w:numId w:val="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Требования к содержанию, форме, оформлению и составу заявки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E76358" w:rsidRPr="009452C5" w:rsidRDefault="00E76358" w:rsidP="00E76358">
            <w:pPr>
              <w:tabs>
                <w:tab w:val="left" w:pos="9639"/>
              </w:tabs>
            </w:pPr>
            <w:r w:rsidRPr="009452C5">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w:t>
            </w:r>
            <w:r>
              <w:t xml:space="preserve"> (в случае, если в процедуре закупки выделяются лоты).</w:t>
            </w:r>
          </w:p>
          <w:p w:rsidR="00E76358" w:rsidRPr="009452C5" w:rsidRDefault="00E76358" w:rsidP="00E76358">
            <w:pPr>
              <w:tabs>
                <w:tab w:val="left" w:pos="9639"/>
              </w:tabs>
            </w:pPr>
            <w:r w:rsidRPr="009452C5">
              <w:t xml:space="preserve">Участник закупки вправе подать заявку на участие в закупке на любой лот, заявки на любые несколько лотов или все лоты. В отношении каждого лота участник закупки вправе подать только одну заявку на участие в закупке, внесение изменений в которую не допускается. 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9452C5">
              <w:t>на участие в закупке с внесенными изменениями до окончания срока подачи заявок на участие</w:t>
            </w:r>
            <w:proofErr w:type="gramEnd"/>
            <w:r w:rsidRPr="009452C5">
              <w:t xml:space="preserve"> в закупке.</w:t>
            </w:r>
          </w:p>
          <w:p w:rsidR="00E76358" w:rsidRPr="009452C5" w:rsidRDefault="00E76358" w:rsidP="00E76358">
            <w:pPr>
              <w:tabs>
                <w:tab w:val="left" w:pos="9639"/>
              </w:tabs>
            </w:pPr>
            <w:r w:rsidRPr="009452C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76358" w:rsidRPr="009452C5" w:rsidRDefault="00E76358" w:rsidP="00E76358">
            <w:pPr>
              <w:tabs>
                <w:tab w:val="left" w:pos="9639"/>
              </w:tabs>
            </w:pPr>
            <w:r w:rsidRPr="009452C5">
              <w:t>Заявка на участие в закупке должна содержать:</w:t>
            </w:r>
          </w:p>
          <w:p w:rsidR="00E76358" w:rsidRDefault="00E76358" w:rsidP="00E76358">
            <w:pPr>
              <w:tabs>
                <w:tab w:val="left" w:pos="9639"/>
              </w:tabs>
              <w:rPr>
                <w:b/>
                <w:bCs/>
                <w:u w:val="single"/>
              </w:rPr>
            </w:pPr>
            <w:r w:rsidRPr="009452C5">
              <w:t xml:space="preserve">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w:t>
            </w:r>
            <w:r w:rsidRPr="009452C5">
              <w:lastRenderedPageBreak/>
              <w:t>закупки выступает несколько лиц):</w:t>
            </w:r>
          </w:p>
          <w:p w:rsidR="00E76358" w:rsidRDefault="00E76358" w:rsidP="00E76358">
            <w:pPr>
              <w:tabs>
                <w:tab w:val="left" w:pos="9639"/>
              </w:tabs>
              <w:rPr>
                <w:b/>
                <w:bCs/>
                <w:u w:val="single"/>
              </w:rPr>
            </w:pPr>
          </w:p>
          <w:p w:rsidR="00E76358" w:rsidRDefault="00E76358" w:rsidP="00E76358">
            <w:pPr>
              <w:tabs>
                <w:tab w:val="left" w:pos="9639"/>
              </w:tabs>
              <w:rPr>
                <w:b/>
                <w:u w:val="single"/>
              </w:rPr>
            </w:pPr>
            <w:r w:rsidRPr="003C5F34">
              <w:rPr>
                <w:b/>
                <w:u w:val="single"/>
              </w:rPr>
              <w:t>Для резидентов</w:t>
            </w:r>
          </w:p>
          <w:p w:rsidR="00E76358" w:rsidRPr="009452C5" w:rsidRDefault="00E76358" w:rsidP="00E76358">
            <w:pPr>
              <w:tabs>
                <w:tab w:val="left" w:pos="9639"/>
              </w:tabs>
            </w:pPr>
            <w:proofErr w:type="gramStart"/>
            <w:r w:rsidRPr="009452C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76358" w:rsidRPr="009452C5" w:rsidRDefault="00E76358" w:rsidP="00E76358">
            <w:pPr>
              <w:tabs>
                <w:tab w:val="left" w:pos="9639"/>
              </w:tabs>
              <w:rPr>
                <w:rFonts w:eastAsia="Calibri"/>
                <w:lang w:eastAsia="en-US"/>
              </w:rPr>
            </w:pPr>
            <w:proofErr w:type="gramStart"/>
            <w:r w:rsidRPr="009452C5">
              <w:t xml:space="preserve">б) </w:t>
            </w:r>
            <w:r>
              <w:t xml:space="preserve">полученную не ранее чем за три </w:t>
            </w:r>
            <w:r w:rsidRPr="009452C5">
              <w:t xml:space="preserve">месяца до дня размещения </w:t>
            </w:r>
            <w:r w:rsidRPr="005068E2">
              <w:t>в Единой информационной системе в сфере закупок</w:t>
            </w:r>
            <w:r w:rsidRPr="009452C5">
              <w:t xml:space="preserve">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rsidRPr="005068E2">
              <w:t>в Единой информационной системе в сфере закупок</w:t>
            </w:r>
            <w:r w:rsidRPr="009452C5">
              <w:t xml:space="preserve"> извещения о закупке, выписку из</w:t>
            </w:r>
            <w:proofErr w:type="gramEnd"/>
            <w:r w:rsidRPr="009452C5">
              <w:t xml:space="preserve"> </w:t>
            </w:r>
            <w:proofErr w:type="gramStart"/>
            <w:r w:rsidRPr="009452C5">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9452C5">
              <w:t xml:space="preserve"> дня размещения </w:t>
            </w:r>
            <w:r w:rsidRPr="005068E2">
              <w:t>в Единой информационной системе в сфере закупок</w:t>
            </w:r>
            <w:r w:rsidRPr="009452C5">
              <w:t xml:space="preserve"> извещения о закупке; </w:t>
            </w:r>
          </w:p>
          <w:p w:rsidR="00E76358" w:rsidRPr="009452C5" w:rsidRDefault="00E76358" w:rsidP="00E76358">
            <w:pPr>
              <w:tabs>
                <w:tab w:val="left" w:pos="9639"/>
              </w:tabs>
            </w:pPr>
            <w:r w:rsidRPr="009452C5">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9452C5">
              <w:t>,</w:t>
            </w:r>
            <w:proofErr w:type="gramEnd"/>
            <w:r w:rsidRPr="009452C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9452C5">
              <w:t>,</w:t>
            </w:r>
            <w:proofErr w:type="gramEnd"/>
            <w:r w:rsidRPr="009452C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w:t>
            </w:r>
            <w:proofErr w:type="gramStart"/>
            <w:r w:rsidRPr="009452C5">
              <w:t>,</w:t>
            </w:r>
            <w:proofErr w:type="gramEnd"/>
            <w:r w:rsidRPr="009452C5">
              <w:t xml:space="preserve"> если от имени участника закупки – физического лица действует иное лицо, заявка на участие в конкурсе должна содержать также нотариально заверенную копию доверенности;</w:t>
            </w:r>
          </w:p>
          <w:p w:rsidR="00E76358" w:rsidRPr="009452C5" w:rsidRDefault="00E76358" w:rsidP="00E76358">
            <w:pPr>
              <w:tabs>
                <w:tab w:val="left" w:pos="9639"/>
              </w:tabs>
            </w:pPr>
            <w:r w:rsidRPr="009452C5">
              <w:t>г) копии учредительных документов (для юридических лиц);</w:t>
            </w:r>
          </w:p>
          <w:p w:rsidR="00E76358" w:rsidRDefault="00E76358" w:rsidP="00E76358">
            <w:pPr>
              <w:tabs>
                <w:tab w:val="left" w:pos="9639"/>
              </w:tabs>
            </w:pPr>
            <w:proofErr w:type="spellStart"/>
            <w:proofErr w:type="gramStart"/>
            <w:r w:rsidRPr="009452C5">
              <w:t>д</w:t>
            </w:r>
            <w:proofErr w:type="spellEnd"/>
            <w:r w:rsidRPr="009452C5">
              <w:t xml:space="preserve">) решение об одобрении или о совершении крупной сделки </w:t>
            </w:r>
            <w:r w:rsidRPr="009452C5">
              <w:lastRenderedPageBreak/>
              <w:t>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9452C5">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9452C5">
              <w:t>дств в к</w:t>
            </w:r>
            <w:proofErr w:type="gramEnd"/>
            <w:r w:rsidRPr="009452C5">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t>;</w:t>
            </w:r>
          </w:p>
          <w:p w:rsidR="00E76358" w:rsidRPr="001836B8" w:rsidRDefault="00E76358" w:rsidP="00E76358">
            <w:pPr>
              <w:tabs>
                <w:tab w:val="left" w:pos="9639"/>
              </w:tabs>
              <w:rPr>
                <w:rFonts w:eastAsia="Calibri"/>
                <w:lang w:eastAsia="en-US"/>
              </w:rPr>
            </w:pPr>
            <w:r w:rsidRPr="001836B8">
              <w:t>е) к</w:t>
            </w:r>
            <w:r w:rsidRPr="001836B8">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E76358" w:rsidRPr="001836B8" w:rsidRDefault="00E76358" w:rsidP="00E76358">
            <w:pPr>
              <w:tabs>
                <w:tab w:val="left" w:pos="9639"/>
              </w:tabs>
              <w:rPr>
                <w:rFonts w:eastAsia="Calibri"/>
                <w:lang w:eastAsia="en-US"/>
              </w:rPr>
            </w:pPr>
            <w:r w:rsidRPr="001836B8">
              <w:rPr>
                <w:rFonts w:eastAsia="Calibri"/>
                <w:lang w:eastAsia="en-US"/>
              </w:rPr>
              <w:t>ж) копия свидетельства о постановке на налоговый учет, заверенная печатью и подписью уполномоченного лица;</w:t>
            </w:r>
          </w:p>
          <w:p w:rsidR="00E76358" w:rsidRDefault="00E76358" w:rsidP="00E76358">
            <w:pPr>
              <w:tabs>
                <w:tab w:val="num" w:pos="68"/>
                <w:tab w:val="left" w:pos="9639"/>
              </w:tabs>
              <w:spacing w:after="0"/>
              <w:rPr>
                <w:rFonts w:eastAsia="Calibri"/>
                <w:lang w:eastAsia="en-US"/>
              </w:rPr>
            </w:pPr>
            <w:proofErr w:type="spellStart"/>
            <w:r w:rsidRPr="001836B8">
              <w:rPr>
                <w:rFonts w:eastAsia="Calibri"/>
                <w:lang w:eastAsia="en-US"/>
              </w:rPr>
              <w:t>з</w:t>
            </w:r>
            <w:proofErr w:type="spellEnd"/>
            <w:r w:rsidRPr="001836B8">
              <w:rPr>
                <w:rFonts w:eastAsia="Calibri"/>
                <w:lang w:eastAsia="en-US"/>
              </w:rPr>
              <w:t xml:space="preserve">) копия бухгалтерского баланса с отчетом о </w:t>
            </w:r>
            <w:r>
              <w:rPr>
                <w:rFonts w:eastAsia="Calibri"/>
                <w:lang w:eastAsia="en-US"/>
              </w:rPr>
              <w:t>финансовых результатах</w:t>
            </w:r>
            <w:r w:rsidRPr="001836B8">
              <w:rPr>
                <w:rFonts w:eastAsia="Calibri"/>
                <w:lang w:eastAsia="en-US"/>
              </w:rPr>
              <w:t xml:space="preserve"> </w:t>
            </w:r>
            <w:r w:rsidR="00057EA1" w:rsidRPr="00057EA1">
              <w:rPr>
                <w:rFonts w:eastAsia="Calibri"/>
                <w:lang w:eastAsia="en-US"/>
              </w:rPr>
              <w:t>за последние 2 (Два) года с отметкой налогового органа о приеме, либо с приложением документов, подтверждающих отправку и прием их налоговым органом.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057EA1" w:rsidRDefault="00057EA1" w:rsidP="00E76358">
            <w:pPr>
              <w:tabs>
                <w:tab w:val="num" w:pos="68"/>
                <w:tab w:val="left" w:pos="9639"/>
              </w:tabs>
              <w:spacing w:after="0"/>
            </w:pPr>
          </w:p>
          <w:p w:rsidR="00E76358" w:rsidRPr="003C5F34" w:rsidRDefault="00E76358" w:rsidP="00E76358">
            <w:pPr>
              <w:tabs>
                <w:tab w:val="num" w:pos="68"/>
              </w:tabs>
              <w:spacing w:after="0"/>
              <w:rPr>
                <w:b/>
                <w:u w:val="single"/>
              </w:rPr>
            </w:pPr>
            <w:r w:rsidRPr="003C5F34">
              <w:rPr>
                <w:b/>
                <w:u w:val="single"/>
              </w:rPr>
              <w:t>Для нерезидентов</w:t>
            </w:r>
            <w:r>
              <w:rPr>
                <w:b/>
                <w:u w:val="single"/>
              </w:rPr>
              <w:t>:</w:t>
            </w:r>
          </w:p>
          <w:p w:rsidR="00E76358" w:rsidRPr="003C5F34" w:rsidRDefault="00E76358" w:rsidP="00E76358">
            <w:pPr>
              <w:tabs>
                <w:tab w:val="num" w:pos="68"/>
              </w:tabs>
              <w:spacing w:after="0"/>
            </w:pPr>
            <w:proofErr w:type="gramStart"/>
            <w:r w:rsidRPr="003C5F3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3C5F34">
              <w:t xml:space="preserve"> </w:t>
            </w:r>
            <w:proofErr w:type="gramStart"/>
            <w:r w:rsidRPr="003C5F34">
              <w:t>Заявка на участие в закупке);</w:t>
            </w:r>
            <w:proofErr w:type="gramEnd"/>
          </w:p>
          <w:p w:rsidR="00E76358" w:rsidRPr="00CC7D3D" w:rsidRDefault="00E76358" w:rsidP="00E76358">
            <w:pPr>
              <w:pStyle w:val="affb"/>
              <w:tabs>
                <w:tab w:val="num" w:pos="68"/>
              </w:tabs>
              <w:jc w:val="both"/>
              <w:rPr>
                <w:rFonts w:ascii="Times New Roman" w:hAnsi="Times New Roman"/>
                <w:sz w:val="24"/>
                <w:szCs w:val="24"/>
                <w:lang w:val="ru-RU" w:eastAsia="ru-RU" w:bidi="ar-SA"/>
              </w:rPr>
            </w:pPr>
            <w:r>
              <w:rPr>
                <w:rFonts w:ascii="Times New Roman" w:hAnsi="Times New Roman"/>
                <w:sz w:val="24"/>
                <w:szCs w:val="24"/>
                <w:lang w:val="ru-RU" w:eastAsia="ru-RU" w:bidi="ar-SA"/>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76358" w:rsidRPr="00CC7D3D" w:rsidRDefault="00E76358" w:rsidP="00E76358">
            <w:pPr>
              <w:pStyle w:val="affb"/>
              <w:tabs>
                <w:tab w:val="num" w:pos="68"/>
              </w:tabs>
              <w:jc w:val="both"/>
              <w:rPr>
                <w:rFonts w:ascii="Times New Roman" w:hAnsi="Times New Roman"/>
                <w:sz w:val="24"/>
                <w:szCs w:val="24"/>
                <w:lang w:val="ru-RU" w:eastAsia="ru-RU" w:bidi="ar-SA"/>
              </w:rPr>
            </w:pPr>
            <w:r>
              <w:rPr>
                <w:rFonts w:ascii="Times New Roman" w:hAnsi="Times New Roman"/>
                <w:sz w:val="24"/>
                <w:szCs w:val="24"/>
                <w:lang w:val="ru-RU" w:eastAsia="ru-RU" w:bidi="ar-SA"/>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Pr>
                <w:rFonts w:ascii="Times New Roman" w:hAnsi="Times New Roman"/>
                <w:sz w:val="24"/>
                <w:szCs w:val="24"/>
                <w:lang w:val="ru-RU" w:eastAsia="ru-RU" w:bidi="ar-SA"/>
              </w:rPr>
              <w:t>,</w:t>
            </w:r>
            <w:proofErr w:type="gramEnd"/>
            <w:r>
              <w:rPr>
                <w:rFonts w:ascii="Times New Roman" w:hAnsi="Times New Roman"/>
                <w:sz w:val="24"/>
                <w:szCs w:val="24"/>
                <w:lang w:val="ru-RU" w:eastAsia="ru-RU" w:bidi="ar-SA"/>
              </w:rPr>
              <w:t xml:space="preserve"> если от имени юридического лица действует иное лицо, заявка на участие в закупке должна содержать также соответствующую </w:t>
            </w:r>
            <w:r>
              <w:rPr>
                <w:rFonts w:ascii="Times New Roman" w:hAnsi="Times New Roman"/>
                <w:sz w:val="24"/>
                <w:szCs w:val="24"/>
                <w:lang w:val="ru-RU" w:eastAsia="ru-RU" w:bidi="ar-SA"/>
              </w:rPr>
              <w:lastRenderedPageBreak/>
              <w:t>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Pr>
                <w:rFonts w:ascii="Times New Roman" w:hAnsi="Times New Roman"/>
                <w:sz w:val="24"/>
                <w:szCs w:val="24"/>
                <w:lang w:val="ru-RU" w:eastAsia="ru-RU" w:bidi="ar-SA"/>
              </w:rPr>
              <w:t>,</w:t>
            </w:r>
            <w:proofErr w:type="gramEnd"/>
            <w:r>
              <w:rPr>
                <w:rFonts w:ascii="Times New Roman" w:hAnsi="Times New Roman"/>
                <w:sz w:val="24"/>
                <w:szCs w:val="24"/>
                <w:lang w:val="ru-RU" w:eastAsia="ru-RU" w:bidi="ar-SA"/>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76358" w:rsidRPr="003C5F34" w:rsidRDefault="00E76358" w:rsidP="00E76358">
            <w:pPr>
              <w:tabs>
                <w:tab w:val="num" w:pos="68"/>
              </w:tabs>
              <w:spacing w:after="0"/>
            </w:pPr>
            <w:r w:rsidRPr="003C5F34">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76358" w:rsidRPr="003C5F34" w:rsidRDefault="00E76358" w:rsidP="00E76358">
            <w:pPr>
              <w:tabs>
                <w:tab w:val="num" w:pos="68"/>
                <w:tab w:val="left" w:pos="9639"/>
              </w:tabs>
              <w:spacing w:after="0"/>
            </w:pPr>
          </w:p>
          <w:p w:rsidR="00E76358" w:rsidRPr="009452C5" w:rsidRDefault="00E76358" w:rsidP="00E76358">
            <w:pPr>
              <w:tabs>
                <w:tab w:val="left" w:pos="9639"/>
              </w:tabs>
            </w:pPr>
            <w:r w:rsidRPr="009452C5">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w:t>
            </w:r>
            <w:r>
              <w:t>о лиц), установленным в пункте 12</w:t>
            </w:r>
            <w:r w:rsidRPr="009452C5">
              <w:t xml:space="preserve"> настоящей документации о закупке требованиям. Конкретный перечень та</w:t>
            </w:r>
            <w:r>
              <w:t>ких документов указан в пункте 12</w:t>
            </w:r>
            <w:r w:rsidRPr="009452C5">
              <w:t>.1 настоящей документации о закупке;</w:t>
            </w:r>
          </w:p>
          <w:p w:rsidR="00E76358" w:rsidRDefault="00E76358" w:rsidP="00E76358">
            <w:pPr>
              <w:tabs>
                <w:tab w:val="left" w:pos="9639"/>
              </w:tabs>
            </w:pPr>
            <w:r w:rsidRPr="009452C5">
              <w:t>3) предложение об условиях исполнения договора по форме 3 части II «ФОРМЫ ДЛЯ З</w:t>
            </w:r>
            <w:r>
              <w:t>АПОЛНЕНИЯ УЧАСТНИКАМИ ЗАКУПКИ»;</w:t>
            </w:r>
          </w:p>
          <w:p w:rsidR="00E76358" w:rsidRDefault="00E76358" w:rsidP="00E76358">
            <w:pPr>
              <w:tabs>
                <w:tab w:val="left" w:pos="9639"/>
              </w:tabs>
            </w:pPr>
            <w:proofErr w:type="gramStart"/>
            <w:r w:rsidRPr="009452C5">
              <w:t xml:space="preserve">4) копии документов, подтверждающих соответствие </w:t>
            </w:r>
            <w:r>
              <w:t>товаров, работ, услуг, являющимися предметом закупки,</w:t>
            </w:r>
            <w:r w:rsidRPr="009452C5">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конкурсе установлено конкурсной документацией</w:t>
            </w:r>
            <w:r>
              <w:t>;</w:t>
            </w:r>
            <w:proofErr w:type="gramEnd"/>
          </w:p>
          <w:p w:rsidR="00E76358" w:rsidRPr="009452C5" w:rsidRDefault="00E76358" w:rsidP="00E76358">
            <w:pPr>
              <w:tabs>
                <w:tab w:val="left" w:pos="9639"/>
              </w:tabs>
              <w:autoSpaceDE w:val="0"/>
              <w:autoSpaceDN w:val="0"/>
              <w:adjustRightInd w:val="0"/>
              <w:outlineLvl w:val="1"/>
            </w:pPr>
            <w:proofErr w:type="gramStart"/>
            <w:r w:rsidRPr="009452C5">
              <w:t>5) документы, подтверждающие внесение денежны</w:t>
            </w:r>
            <w:r>
              <w:t>х средств в качестве обеспечения</w:t>
            </w:r>
            <w:r w:rsidRPr="009452C5">
              <w:t xml:space="preserve"> заявки на участие в конкурсе, в случае, если в конкурсной документации содержится требование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конкурсе, или копия такого поручения.</w:t>
            </w:r>
            <w:proofErr w:type="gramEnd"/>
            <w:r w:rsidRPr="009452C5">
              <w:t xml:space="preserve"> </w:t>
            </w:r>
            <w:proofErr w:type="gramStart"/>
            <w:r w:rsidRPr="009452C5">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конкурсе, может быть предоставлена квитанция);</w:t>
            </w:r>
            <w:proofErr w:type="gramEnd"/>
          </w:p>
          <w:p w:rsidR="00E76358" w:rsidRPr="009452C5" w:rsidRDefault="00E76358" w:rsidP="00E76358">
            <w:pPr>
              <w:tabs>
                <w:tab w:val="left" w:pos="9639"/>
              </w:tabs>
            </w:pPr>
            <w:r w:rsidRPr="009452C5">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76358" w:rsidRPr="009452C5" w:rsidRDefault="00E76358" w:rsidP="00E76358">
            <w:pPr>
              <w:tabs>
                <w:tab w:val="left" w:pos="9639"/>
              </w:tabs>
            </w:pPr>
            <w:r w:rsidRPr="009452C5">
              <w:lastRenderedPageBreak/>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76358" w:rsidRPr="009452C5" w:rsidRDefault="00E76358" w:rsidP="00E76358">
            <w:pPr>
              <w:tabs>
                <w:tab w:val="left" w:pos="9639"/>
              </w:tabs>
            </w:pPr>
            <w:r w:rsidRPr="009452C5">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76358" w:rsidRPr="009452C5" w:rsidRDefault="00E76358" w:rsidP="00E76358">
            <w:pPr>
              <w:tabs>
                <w:tab w:val="left" w:pos="9639"/>
              </w:tabs>
              <w:autoSpaceDE w:val="0"/>
              <w:autoSpaceDN w:val="0"/>
              <w:adjustRightInd w:val="0"/>
              <w:outlineLvl w:val="1"/>
            </w:pPr>
            <w:proofErr w:type="gramStart"/>
            <w:r w:rsidRPr="009452C5">
              <w:t>в) о распределении между ними обязанности по внесению денежных средств в качестве обеспечения заявки на участие в конкурсе, в случае, если в конкурсной документации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roofErr w:type="gramEnd"/>
          </w:p>
          <w:p w:rsidR="00E76358" w:rsidRDefault="00E76358" w:rsidP="00E76358">
            <w:pPr>
              <w:tabs>
                <w:tab w:val="left" w:pos="9639"/>
              </w:tabs>
              <w:autoSpaceDE w:val="0"/>
              <w:autoSpaceDN w:val="0"/>
              <w:adjustRightInd w:val="0"/>
              <w:outlineLvl w:val="1"/>
            </w:pPr>
            <w:r w:rsidRPr="009452C5">
              <w:t>г) о предоставляемом способе обеспечения исполнения договора, если заказчиком в конкурсной документации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E76358" w:rsidRPr="002C7096" w:rsidRDefault="00E76358" w:rsidP="00E76358">
            <w:pPr>
              <w:tabs>
                <w:tab w:val="left" w:pos="9639"/>
              </w:tabs>
              <w:autoSpaceDE w:val="0"/>
              <w:autoSpaceDN w:val="0"/>
              <w:adjustRightInd w:val="0"/>
              <w:outlineLvl w:val="1"/>
            </w:pPr>
            <w:r w:rsidRPr="002C7096">
              <w:t>6) Опись документов по форме 1 части II «ФОРМЫ ДЛЯ ЗАПОЛНЕНИЯ УЧАСТНИКАМИ ЗАКУПКИ».</w:t>
            </w:r>
          </w:p>
          <w:p w:rsidR="00E76358" w:rsidRPr="002C7096" w:rsidRDefault="00E76358" w:rsidP="00E76358">
            <w:pPr>
              <w:tabs>
                <w:tab w:val="left" w:pos="9639"/>
              </w:tabs>
              <w:autoSpaceDE w:val="0"/>
              <w:autoSpaceDN w:val="0"/>
              <w:adjustRightInd w:val="0"/>
              <w:outlineLvl w:val="1"/>
            </w:pPr>
            <w:proofErr w:type="gramStart"/>
            <w:r w:rsidRPr="002C7096">
              <w:t xml:space="preserve">7) </w:t>
            </w:r>
            <w:r w:rsidRPr="002E26AC">
              <w:t xml:space="preserve">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9" w:history="1">
              <w:r w:rsidRPr="002E26AC">
                <w:rPr>
                  <w:rStyle w:val="a3"/>
                </w:rPr>
                <w:t>Федеральным законом от 24.07.2007 № 209-ФЗ «О развитии малого и среднего предпринимательства в Российской Федерации»</w:t>
              </w:r>
            </w:hyperlink>
            <w:r w:rsidRPr="002E26AC">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2E26AC">
              <w:t xml:space="preserve"> </w:t>
            </w:r>
            <w:proofErr w:type="gramStart"/>
            <w:r w:rsidRPr="002E26AC">
              <w:t xml:space="preserve">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w:t>
            </w:r>
            <w:r w:rsidRPr="002E26AC">
              <w:lastRenderedPageBreak/>
              <w:t>среднего предпринимательств</w:t>
            </w:r>
            <w:r>
              <w:t>а</w:t>
            </w:r>
            <w:r w:rsidRPr="002C7096">
              <w:t>.</w:t>
            </w:r>
            <w:proofErr w:type="gramEnd"/>
          </w:p>
          <w:p w:rsidR="00E76358" w:rsidRPr="002C7096" w:rsidRDefault="00E76358" w:rsidP="00E76358">
            <w:pPr>
              <w:tabs>
                <w:tab w:val="left" w:pos="9639"/>
              </w:tabs>
              <w:autoSpaceDE w:val="0"/>
              <w:autoSpaceDN w:val="0"/>
              <w:adjustRightInd w:val="0"/>
              <w:outlineLvl w:val="1"/>
            </w:pPr>
            <w:r w:rsidRPr="002C7096">
              <w:t>8) В случае если участник закупки не является субъектом малого и среднего предпринимательства рекомендуется представить письмо</w:t>
            </w:r>
            <w:r w:rsidRPr="002C7096">
              <w:rPr>
                <w:bCs/>
              </w:rPr>
              <w:t xml:space="preserve"> в свободной форме о том, что участник закупки не относится к субъектам малого и среднего предпринимательства</w:t>
            </w:r>
            <w:r w:rsidRPr="002C7096">
              <w:t>.</w:t>
            </w:r>
          </w:p>
          <w:p w:rsidR="00E76358" w:rsidRPr="002C7096" w:rsidRDefault="00E76358" w:rsidP="00E76358">
            <w:pPr>
              <w:tabs>
                <w:tab w:val="left" w:pos="9639"/>
              </w:tabs>
              <w:autoSpaceDE w:val="0"/>
              <w:autoSpaceDN w:val="0"/>
              <w:adjustRightInd w:val="0"/>
              <w:outlineLvl w:val="1"/>
            </w:pPr>
            <w:r w:rsidRPr="002C7096">
              <w:t>9) Участник закупки вправе дополнительно представлять иные, характеризующие его деятельность, документы.</w:t>
            </w:r>
          </w:p>
          <w:p w:rsidR="00E76358" w:rsidRDefault="00E76358" w:rsidP="00E76358">
            <w:pPr>
              <w:tabs>
                <w:tab w:val="left" w:pos="9639"/>
              </w:tabs>
            </w:pPr>
          </w:p>
          <w:p w:rsidR="00E76358" w:rsidRPr="009452C5" w:rsidRDefault="00E76358" w:rsidP="00E76358">
            <w:pPr>
              <w:tabs>
                <w:tab w:val="left" w:pos="9639"/>
              </w:tabs>
              <w:spacing w:after="0"/>
            </w:pPr>
            <w:r w:rsidRPr="009452C5">
              <w:t>Сведения, которые содержатся в заявках участников закупки, не должны допускать двусмысленных толкований.</w:t>
            </w:r>
          </w:p>
          <w:p w:rsidR="00E76358" w:rsidRPr="009452C5" w:rsidRDefault="00E76358" w:rsidP="00E76358">
            <w:pPr>
              <w:pStyle w:val="afd"/>
              <w:tabs>
                <w:tab w:val="left" w:pos="9639"/>
              </w:tabs>
              <w:spacing w:line="240" w:lineRule="auto"/>
              <w:rPr>
                <w:sz w:val="24"/>
                <w:szCs w:val="24"/>
              </w:rPr>
            </w:pPr>
            <w:r w:rsidRPr="009452C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76358" w:rsidRPr="009452C5" w:rsidRDefault="00E76358" w:rsidP="00E76358">
            <w:pPr>
              <w:tabs>
                <w:tab w:val="left" w:pos="9639"/>
              </w:tabs>
              <w:spacing w:after="0"/>
            </w:pPr>
            <w:bookmarkStart w:id="14" w:name="_Toc313349962"/>
            <w:bookmarkStart w:id="15" w:name="_Toc313350158"/>
            <w:r w:rsidRPr="009452C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9452C5">
              <w:t xml:space="preserve"> </w:t>
            </w:r>
          </w:p>
          <w:p w:rsidR="00E76358" w:rsidRPr="009452C5" w:rsidRDefault="00E76358" w:rsidP="00E76358">
            <w:pPr>
              <w:tabs>
                <w:tab w:val="left" w:pos="9639"/>
              </w:tabs>
              <w:spacing w:after="0"/>
            </w:pPr>
            <w:bookmarkStart w:id="16" w:name="_Toc313349963"/>
            <w:bookmarkStart w:id="17" w:name="_Toc313350159"/>
            <w:r w:rsidRPr="009452C5">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6"/>
            <w:bookmarkEnd w:id="17"/>
          </w:p>
          <w:p w:rsidR="00E76358" w:rsidRPr="009452C5" w:rsidRDefault="00E76358" w:rsidP="00E76358">
            <w:pPr>
              <w:tabs>
                <w:tab w:val="left" w:pos="9639"/>
              </w:tabs>
              <w:spacing w:after="0"/>
            </w:pPr>
            <w:r w:rsidRPr="009452C5">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E76358" w:rsidRPr="009452C5" w:rsidRDefault="00E76358" w:rsidP="00E76358">
            <w:pPr>
              <w:tabs>
                <w:tab w:val="left" w:pos="9639"/>
              </w:tabs>
              <w:spacing w:after="0"/>
            </w:pPr>
            <w:r w:rsidRPr="009452C5">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76358" w:rsidRPr="009452C5" w:rsidRDefault="00E76358" w:rsidP="00E76358">
            <w:pPr>
              <w:tabs>
                <w:tab w:val="left" w:pos="9639"/>
              </w:tabs>
              <w:spacing w:after="0"/>
            </w:pPr>
            <w:r w:rsidRPr="009452C5">
              <w:lastRenderedPageBreak/>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45519A" w:rsidRDefault="00E76358" w:rsidP="00E76358">
            <w:pPr>
              <w:tabs>
                <w:tab w:val="left" w:pos="9639"/>
              </w:tabs>
              <w:spacing w:after="0"/>
            </w:pPr>
            <w:proofErr w:type="gramStart"/>
            <w:r w:rsidRPr="009452C5">
              <w:t>При оформлении документов в составе заявки на участие в закупке в соответствии</w:t>
            </w:r>
            <w:proofErr w:type="gramEnd"/>
            <w:r w:rsidRPr="009452C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FF7F33">
            <w:pPr>
              <w:tabs>
                <w:tab w:val="left" w:pos="9639"/>
              </w:tabs>
              <w:rPr>
                <w:b/>
                <w:bCs/>
                <w:snapToGrid w:val="0"/>
              </w:rPr>
            </w:pPr>
            <w:r>
              <w:rPr>
                <w:bCs/>
                <w:snapToGrid w:val="0"/>
              </w:rPr>
              <w:lastRenderedPageBreak/>
              <w:t xml:space="preserve">   </w:t>
            </w:r>
            <w:r w:rsidR="00AF69B3">
              <w:rPr>
                <w:bCs/>
                <w:snapToGrid w:val="0"/>
              </w:rPr>
              <w:t>5</w:t>
            </w:r>
            <w:r w:rsidR="00335AF0" w:rsidRPr="00C55989">
              <w:rPr>
                <w:bCs/>
                <w:snapToGrid w:val="0"/>
              </w:rPr>
              <w:t>.1.</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Перечень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6590" w:type="dxa"/>
            <w:tcBorders>
              <w:top w:val="single" w:sz="4" w:space="0" w:color="auto"/>
              <w:left w:val="single" w:sz="4" w:space="0" w:color="auto"/>
              <w:bottom w:val="single" w:sz="4" w:space="0" w:color="auto"/>
              <w:right w:val="single" w:sz="4" w:space="0" w:color="auto"/>
            </w:tcBorders>
          </w:tcPr>
          <w:p w:rsidR="00CC7D3D" w:rsidRPr="009452C5" w:rsidRDefault="00CC7D3D" w:rsidP="00CC7D3D">
            <w:pPr>
              <w:tabs>
                <w:tab w:val="left" w:pos="9639"/>
              </w:tabs>
              <w:suppressAutoHyphens/>
              <w:autoSpaceDE w:val="0"/>
              <w:autoSpaceDN w:val="0"/>
              <w:spacing w:after="120"/>
              <w:outlineLvl w:val="4"/>
            </w:pPr>
            <w:r>
              <w:t>Не установлено.</w:t>
            </w:r>
          </w:p>
          <w:p w:rsidR="00335AF0" w:rsidRPr="0045519A" w:rsidRDefault="00335AF0" w:rsidP="00592B68">
            <w:pPr>
              <w:tabs>
                <w:tab w:val="left" w:pos="9639"/>
              </w:tabs>
              <w:rPr>
                <w:i/>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335AF0" w:rsidRPr="00FF7F33" w:rsidRDefault="00E76441" w:rsidP="00592B68">
            <w:pPr>
              <w:tabs>
                <w:tab w:val="left" w:pos="9639"/>
              </w:tabs>
              <w:jc w:val="center"/>
              <w:rPr>
                <w:bCs/>
                <w:snapToGrid w:val="0"/>
              </w:rPr>
            </w:pPr>
            <w:r w:rsidRPr="00E76441">
              <w:rPr>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976CD3" w:rsidRDefault="00057EA1">
            <w:pPr>
              <w:tabs>
                <w:tab w:val="left" w:pos="9639"/>
              </w:tabs>
              <w:jc w:val="left"/>
            </w:pPr>
            <w:r w:rsidRPr="0045519A">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45519A">
              <w:lastRenderedPageBreak/>
              <w:t>характеристик</w:t>
            </w:r>
          </w:p>
        </w:tc>
        <w:tc>
          <w:tcPr>
            <w:tcW w:w="6590" w:type="dxa"/>
            <w:tcBorders>
              <w:top w:val="single" w:sz="4" w:space="0" w:color="auto"/>
              <w:left w:val="single" w:sz="4" w:space="0" w:color="auto"/>
              <w:bottom w:val="single" w:sz="4" w:space="0" w:color="auto"/>
              <w:right w:val="single" w:sz="4" w:space="0" w:color="auto"/>
            </w:tcBorders>
          </w:tcPr>
          <w:p w:rsidR="00057EA1" w:rsidRPr="00C55989" w:rsidRDefault="00057EA1" w:rsidP="00057EA1">
            <w:pPr>
              <w:tabs>
                <w:tab w:val="left" w:pos="9639"/>
              </w:tabs>
            </w:pPr>
            <w:proofErr w:type="gramStart"/>
            <w:r w:rsidRPr="00C55989">
              <w:lastRenderedPageBreak/>
              <w:t>Описание участниками закупки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55989">
              <w:t xml:space="preserve"> ИСПОЛНЕНИЯ ДОГОВОРА» (Форма 3), приведенной в части II«ФОРМЫ ДЛЯ ЗАПОЛНЕНИЯ УЧАСТНИКАМИ ЗАКУПКИ».</w:t>
            </w:r>
          </w:p>
          <w:p w:rsidR="00976CD3" w:rsidRDefault="00057EA1" w:rsidP="00057EA1">
            <w:pPr>
              <w:tabs>
                <w:tab w:val="left" w:pos="0"/>
                <w:tab w:val="left" w:pos="352"/>
                <w:tab w:val="left" w:pos="1080"/>
                <w:tab w:val="left" w:pos="1260"/>
                <w:tab w:val="left" w:pos="9639"/>
              </w:tabs>
              <w:ind w:firstLine="352"/>
              <w:rPr>
                <w:b/>
                <w:bCs/>
                <w:i/>
              </w:rPr>
            </w:pPr>
            <w:r w:rsidRPr="00C55989">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335AF0" w:rsidRPr="007A40A6" w:rsidTr="002F69F3">
        <w:trPr>
          <w:trHeight w:val="1179"/>
        </w:trPr>
        <w:tc>
          <w:tcPr>
            <w:tcW w:w="1101" w:type="dxa"/>
            <w:vMerge w:val="restart"/>
            <w:tcBorders>
              <w:top w:val="single" w:sz="4" w:space="0" w:color="auto"/>
              <w:left w:val="single" w:sz="4" w:space="0" w:color="auto"/>
              <w:right w:val="single" w:sz="4" w:space="0" w:color="auto"/>
            </w:tcBorders>
          </w:tcPr>
          <w:p w:rsidR="00976CD3" w:rsidRDefault="00976CD3" w:rsidP="001833BC">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45519A">
              <w:t>Место поставки товара, выполнения работ, оказания услуг</w:t>
            </w:r>
          </w:p>
        </w:tc>
        <w:tc>
          <w:tcPr>
            <w:tcW w:w="6590" w:type="dxa"/>
            <w:tcBorders>
              <w:top w:val="single" w:sz="4" w:space="0" w:color="auto"/>
              <w:left w:val="single" w:sz="4" w:space="0" w:color="auto"/>
              <w:bottom w:val="single" w:sz="4" w:space="0" w:color="auto"/>
              <w:right w:val="single" w:sz="4" w:space="0" w:color="auto"/>
            </w:tcBorders>
          </w:tcPr>
          <w:p w:rsidR="00250AA1" w:rsidRDefault="00057EA1">
            <w:pPr>
              <w:tabs>
                <w:tab w:val="left" w:pos="9639"/>
              </w:tabs>
              <w:spacing w:after="0"/>
            </w:pPr>
            <w:r w:rsidRPr="005C23EF">
              <w:rPr>
                <w:lang w:eastAsia="en-US"/>
              </w:rPr>
              <w:t>г. Москва или Московская область, но не далее 10 км от</w:t>
            </w:r>
            <w:r>
              <w:rPr>
                <w:lang w:eastAsia="en-US"/>
              </w:rPr>
              <w:t xml:space="preserve"> </w:t>
            </w:r>
            <w:r w:rsidRPr="005C23EF">
              <w:rPr>
                <w:lang w:eastAsia="en-US"/>
              </w:rPr>
              <w:t>г. Москвы.</w:t>
            </w:r>
          </w:p>
        </w:tc>
      </w:tr>
      <w:tr w:rsidR="00335AF0" w:rsidRPr="007A40A6" w:rsidTr="002F69F3">
        <w:trPr>
          <w:trHeight w:val="795"/>
        </w:trPr>
        <w:tc>
          <w:tcPr>
            <w:tcW w:w="1101" w:type="dxa"/>
            <w:vMerge/>
            <w:tcBorders>
              <w:left w:val="single" w:sz="4" w:space="0" w:color="auto"/>
              <w:bottom w:val="single" w:sz="4" w:space="0" w:color="auto"/>
              <w:right w:val="single" w:sz="4" w:space="0" w:color="auto"/>
            </w:tcBorders>
          </w:tcPr>
          <w:p w:rsidR="00976CD3" w:rsidRDefault="00976CD3" w:rsidP="001833BC">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9452C5">
              <w:t>Условия и сроки (периоды) поставки товара, выполнения работ, оказания услуг</w:t>
            </w:r>
          </w:p>
        </w:tc>
        <w:tc>
          <w:tcPr>
            <w:tcW w:w="6590" w:type="dxa"/>
            <w:tcBorders>
              <w:top w:val="single" w:sz="4" w:space="0" w:color="auto"/>
              <w:left w:val="single" w:sz="4" w:space="0" w:color="auto"/>
              <w:bottom w:val="single" w:sz="4" w:space="0" w:color="auto"/>
              <w:right w:val="single" w:sz="4" w:space="0" w:color="auto"/>
            </w:tcBorders>
          </w:tcPr>
          <w:p w:rsidR="00960627" w:rsidRDefault="00057EA1" w:rsidP="0022477B">
            <w:pPr>
              <w:pStyle w:val="aff2"/>
              <w:widowControl w:val="0"/>
              <w:suppressAutoHyphens/>
              <w:spacing w:after="0"/>
              <w:ind w:left="0"/>
            </w:pPr>
            <w:r w:rsidRPr="005C23EF">
              <w:rPr>
                <w:lang w:eastAsia="en-US"/>
              </w:rPr>
              <w:t>По заявкам Заказчика в период с 01.01.2017 г по 31.12.2018 г.</w:t>
            </w:r>
          </w:p>
          <w:p w:rsidR="001D56B0" w:rsidRPr="001D56B0" w:rsidRDefault="001D56B0" w:rsidP="001D56B0">
            <w:pPr>
              <w:pStyle w:val="aff2"/>
              <w:widowControl w:val="0"/>
              <w:suppressAutoHyphens/>
              <w:ind w:left="0"/>
            </w:pPr>
            <w:r w:rsidRPr="001D56B0">
              <w:t>Исполнитель обязан:</w:t>
            </w:r>
          </w:p>
          <w:p w:rsidR="001D56B0" w:rsidRPr="001D56B0" w:rsidRDefault="001D56B0" w:rsidP="001D56B0">
            <w:pPr>
              <w:pStyle w:val="aff2"/>
              <w:widowControl w:val="0"/>
              <w:suppressAutoHyphens/>
              <w:ind w:left="0"/>
            </w:pPr>
            <w:r w:rsidRPr="001D56B0">
              <w:rPr>
                <w:i/>
                <w:iCs/>
              </w:rPr>
              <w:t xml:space="preserve">- </w:t>
            </w:r>
            <w:r w:rsidRPr="001D56B0">
              <w:t>проводить работы в срок не более 15 (пятнадцати) рабочих дней со дня выполнения всех условий указанных в пункте 3.1. Договора, за исключением случаев, когда в нормативно-технической документации на препарат (субстанцию, вспомогательное вещество и т.д.)  предусмотрены методы анализа, требующие более длительного срока их выполнения.</w:t>
            </w:r>
          </w:p>
          <w:p w:rsidR="001D56B0" w:rsidRPr="001D56B0" w:rsidRDefault="001D56B0" w:rsidP="001D56B0">
            <w:pPr>
              <w:pStyle w:val="aff2"/>
              <w:widowControl w:val="0"/>
              <w:suppressAutoHyphens/>
              <w:ind w:left="0"/>
            </w:pPr>
            <w:r w:rsidRPr="001D56B0">
              <w:t>- в течение 1 (одного) рабочего дня после выполнения работ оформить Протокол испытаний;</w:t>
            </w:r>
          </w:p>
          <w:p w:rsidR="001D56B0" w:rsidRPr="001D56B0" w:rsidRDefault="001D56B0" w:rsidP="001D56B0">
            <w:pPr>
              <w:pStyle w:val="aff2"/>
              <w:widowControl w:val="0"/>
              <w:suppressAutoHyphens/>
              <w:ind w:left="0"/>
            </w:pPr>
            <w:r w:rsidRPr="001D56B0">
              <w:t>- незамедлительно после составления Протокола уведомить Заказчика о завершении работ по электронной почте или телефону;</w:t>
            </w:r>
          </w:p>
          <w:p w:rsidR="007A387F" w:rsidRDefault="001D56B0" w:rsidP="001D56B0">
            <w:pPr>
              <w:pStyle w:val="aff2"/>
              <w:widowControl w:val="0"/>
              <w:suppressAutoHyphens/>
              <w:ind w:left="0"/>
            </w:pPr>
            <w:r w:rsidRPr="001D56B0">
              <w:t>- после окончания испытаний продукции передать Заказчику Протокол испытаний, Акт выполненных работ.</w:t>
            </w:r>
          </w:p>
          <w:p w:rsidR="0098570E" w:rsidRPr="00960627" w:rsidRDefault="00057EA1" w:rsidP="001D56B0">
            <w:pPr>
              <w:pStyle w:val="aff2"/>
              <w:widowControl w:val="0"/>
              <w:suppressAutoHyphens/>
              <w:ind w:left="0"/>
            </w:pPr>
            <w:r w:rsidRPr="00057EA1">
              <w:t xml:space="preserve">Испытательная лаборатория должна быть расположена на территории </w:t>
            </w:r>
            <w:proofErr w:type="gramStart"/>
            <w:r w:rsidRPr="00057EA1">
              <w:t>г</w:t>
            </w:r>
            <w:proofErr w:type="gramEnd"/>
            <w:r w:rsidRPr="00057EA1">
              <w:t>. Москвы или Московской области, но не далее 10 км от МКАД, т.к. в лабораторию транспортируются сильнодействующие и наркотические лекарственные средства с сопровождением.</w:t>
            </w:r>
          </w:p>
        </w:tc>
      </w:tr>
      <w:tr w:rsidR="00335AF0" w:rsidRPr="007A40A6" w:rsidTr="00960627">
        <w:trPr>
          <w:trHeight w:val="428"/>
        </w:trPr>
        <w:tc>
          <w:tcPr>
            <w:tcW w:w="1101" w:type="dxa"/>
            <w:tcBorders>
              <w:top w:val="single" w:sz="4" w:space="0" w:color="auto"/>
              <w:left w:val="single" w:sz="4" w:space="0" w:color="auto"/>
              <w:bottom w:val="single" w:sz="4" w:space="0" w:color="auto"/>
              <w:right w:val="single" w:sz="4" w:space="0" w:color="auto"/>
            </w:tcBorders>
          </w:tcPr>
          <w:p w:rsidR="00976CD3" w:rsidRDefault="00335AF0" w:rsidP="001833BC">
            <w:pPr>
              <w:numPr>
                <w:ilvl w:val="0"/>
                <w:numId w:val="7"/>
              </w:numPr>
              <w:tabs>
                <w:tab w:val="left" w:pos="9639"/>
              </w:tabs>
              <w:jc w:val="center"/>
              <w:rPr>
                <w:b/>
                <w:bCs/>
                <w:snapToGrid w:val="0"/>
              </w:rPr>
            </w:pPr>
            <w:r w:rsidRPr="007A40A6">
              <w:rPr>
                <w:b/>
                <w:bCs/>
                <w:snapToGrid w:val="0"/>
              </w:rPr>
              <w:t xml:space="preserve"> </w:t>
            </w:r>
          </w:p>
          <w:p w:rsidR="00335AF0" w:rsidRPr="007A40A6" w:rsidRDefault="00335AF0" w:rsidP="00592B68">
            <w:pPr>
              <w:tabs>
                <w:tab w:val="left" w:pos="9639"/>
              </w:tabs>
              <w:jc w:val="center"/>
              <w:rPr>
                <w:b/>
                <w:bCs/>
                <w:snapToGrid w:val="0"/>
              </w:rPr>
            </w:pPr>
          </w:p>
          <w:p w:rsidR="00335AF0" w:rsidRPr="00A963C5" w:rsidRDefault="00335AF0"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 xml:space="preserve">Сведения о начальной  (максимальной) цене договора (цена лота) </w:t>
            </w:r>
          </w:p>
        </w:tc>
        <w:tc>
          <w:tcPr>
            <w:tcW w:w="6590" w:type="dxa"/>
            <w:tcBorders>
              <w:top w:val="single" w:sz="4" w:space="0" w:color="auto"/>
              <w:left w:val="single" w:sz="4" w:space="0" w:color="auto"/>
              <w:bottom w:val="single" w:sz="4" w:space="0" w:color="auto"/>
              <w:right w:val="single" w:sz="4" w:space="0" w:color="auto"/>
            </w:tcBorders>
          </w:tcPr>
          <w:p w:rsidR="00ED60AE" w:rsidRPr="00ED60AE" w:rsidRDefault="00ED60AE" w:rsidP="00ED60AE">
            <w:pPr>
              <w:tabs>
                <w:tab w:val="left" w:pos="9639"/>
              </w:tabs>
              <w:autoSpaceDE w:val="0"/>
              <w:autoSpaceDN w:val="0"/>
              <w:adjustRightInd w:val="0"/>
            </w:pPr>
            <w:r w:rsidRPr="00ED60AE">
              <w:t xml:space="preserve">Цена договора составляет: </w:t>
            </w:r>
          </w:p>
          <w:p w:rsidR="00C72582" w:rsidRPr="00C72582" w:rsidRDefault="00C72582" w:rsidP="00C72582">
            <w:pPr>
              <w:tabs>
                <w:tab w:val="left" w:pos="9639"/>
              </w:tabs>
              <w:autoSpaceDE w:val="0"/>
              <w:autoSpaceDN w:val="0"/>
              <w:adjustRightInd w:val="0"/>
              <w:rPr>
                <w:b/>
                <w:bCs/>
              </w:rPr>
            </w:pPr>
            <w:r w:rsidRPr="00C72582">
              <w:rPr>
                <w:b/>
                <w:bCs/>
              </w:rPr>
              <w:t xml:space="preserve">4 </w:t>
            </w:r>
            <w:r w:rsidR="00057EA1">
              <w:rPr>
                <w:b/>
                <w:bCs/>
              </w:rPr>
              <w:t>9</w:t>
            </w:r>
            <w:r w:rsidRPr="00C72582">
              <w:rPr>
                <w:b/>
                <w:bCs/>
              </w:rPr>
              <w:t xml:space="preserve">00 000,00 (Четыре миллиона </w:t>
            </w:r>
            <w:r w:rsidR="00057EA1">
              <w:rPr>
                <w:b/>
                <w:bCs/>
              </w:rPr>
              <w:t>девятьсот</w:t>
            </w:r>
            <w:r w:rsidRPr="00C72582">
              <w:rPr>
                <w:b/>
                <w:bCs/>
              </w:rPr>
              <w:t xml:space="preserve"> тысяч) рублей 00 копеек, в т.ч. НДС 18 %.</w:t>
            </w:r>
          </w:p>
          <w:p w:rsidR="00ED60AE" w:rsidRPr="00ED60AE" w:rsidRDefault="00ED60AE" w:rsidP="00ED60AE">
            <w:pPr>
              <w:tabs>
                <w:tab w:val="left" w:pos="9639"/>
              </w:tabs>
              <w:autoSpaceDE w:val="0"/>
              <w:autoSpaceDN w:val="0"/>
              <w:adjustRightInd w:val="0"/>
            </w:pPr>
            <w:r w:rsidRPr="00ED60AE">
              <w:t>Цена договора не подлежит изменению. Снижению подлежит начальная (максимальная) цена единицы работы по договору (тарифы, указанные в Таблице № 2 в Форме 2 «ЗАЯВКА НА УЧАСТИЕ В ЗАКУПКЕ» Документации о закупке).</w:t>
            </w:r>
          </w:p>
          <w:p w:rsidR="00ED60AE" w:rsidRPr="00ED60AE" w:rsidRDefault="00ED60AE" w:rsidP="00ED60AE">
            <w:pPr>
              <w:tabs>
                <w:tab w:val="left" w:pos="9639"/>
              </w:tabs>
              <w:autoSpaceDE w:val="0"/>
              <w:autoSpaceDN w:val="0"/>
              <w:adjustRightInd w:val="0"/>
            </w:pPr>
          </w:p>
          <w:p w:rsidR="00D45F16" w:rsidRPr="00ED60AE" w:rsidRDefault="00C72582" w:rsidP="00ED60AE">
            <w:pPr>
              <w:tabs>
                <w:tab w:val="left" w:pos="9639"/>
              </w:tabs>
              <w:autoSpaceDE w:val="0"/>
              <w:autoSpaceDN w:val="0"/>
              <w:adjustRightInd w:val="0"/>
            </w:pPr>
            <w:proofErr w:type="spellStart"/>
            <w:r w:rsidRPr="00C72582">
              <w:t>Незаказанные</w:t>
            </w:r>
            <w:proofErr w:type="spellEnd"/>
            <w:r w:rsidRPr="00C72582">
              <w:t xml:space="preserve"> работы не выполняются Исполнителем, а в случае выполнения не принимаются Заказчиком и не оплачиваются.</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1833BC">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E11D0E">
              <w:t>Форма, сроки и порядок оплаты товара, работы, услуги</w:t>
            </w:r>
          </w:p>
        </w:tc>
        <w:tc>
          <w:tcPr>
            <w:tcW w:w="6590" w:type="dxa"/>
            <w:tcBorders>
              <w:top w:val="single" w:sz="4" w:space="0" w:color="auto"/>
              <w:left w:val="single" w:sz="4" w:space="0" w:color="auto"/>
              <w:bottom w:val="single" w:sz="4" w:space="0" w:color="auto"/>
              <w:right w:val="single" w:sz="4" w:space="0" w:color="auto"/>
            </w:tcBorders>
          </w:tcPr>
          <w:p w:rsidR="001A4D47" w:rsidRPr="001A4D47" w:rsidRDefault="00057EA1" w:rsidP="001A4D47">
            <w:pPr>
              <w:pStyle w:val="aff2"/>
              <w:widowControl w:val="0"/>
              <w:suppressAutoHyphens/>
              <w:ind w:left="0"/>
              <w:rPr>
                <w:b/>
                <w:bCs/>
              </w:rPr>
            </w:pPr>
            <w:r w:rsidRPr="00057EA1">
              <w:t xml:space="preserve">Оплата стоимости работ по Договору производится Заказчиком в полном объеме по окончании соответствующего вида </w:t>
            </w:r>
            <w:proofErr w:type="gramStart"/>
            <w:r w:rsidRPr="00057EA1">
              <w:t>работ</w:t>
            </w:r>
            <w:proofErr w:type="gramEnd"/>
            <w:r w:rsidRPr="00057EA1">
              <w:t xml:space="preserve"> на основании выставленного Исполнителем счета в течение 5 (Пяти) банковских дней с момента выставления на оплату. Оплата оказанных услуг Исполнителем производится в валюте Российской Федерации – рублях.</w:t>
            </w:r>
          </w:p>
          <w:p w:rsidR="00ED60AE" w:rsidRPr="000650E4" w:rsidRDefault="001A4D47" w:rsidP="00ED60AE">
            <w:pPr>
              <w:pStyle w:val="aff2"/>
              <w:widowControl w:val="0"/>
              <w:suppressAutoHyphens/>
              <w:spacing w:after="0"/>
              <w:ind w:left="0"/>
              <w:rPr>
                <w:spacing w:val="-2"/>
              </w:rPr>
            </w:pPr>
            <w:r w:rsidRPr="001A4D47">
              <w:rPr>
                <w:spacing w:val="-2"/>
              </w:rPr>
              <w:t>Датой исполнения обязательств по оплате считается день поступления денежных средств на счет Исполнителя.</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1833BC">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формирования цены договора</w:t>
            </w:r>
          </w:p>
        </w:tc>
        <w:tc>
          <w:tcPr>
            <w:tcW w:w="6590" w:type="dxa"/>
            <w:tcBorders>
              <w:top w:val="single" w:sz="4" w:space="0" w:color="auto"/>
              <w:left w:val="single" w:sz="4" w:space="0" w:color="auto"/>
              <w:bottom w:val="single" w:sz="4" w:space="0" w:color="auto"/>
              <w:right w:val="single" w:sz="4" w:space="0" w:color="auto"/>
            </w:tcBorders>
          </w:tcPr>
          <w:p w:rsidR="001F6FE5" w:rsidRDefault="00ED60AE" w:rsidP="00057EA1">
            <w:pPr>
              <w:autoSpaceDE w:val="0"/>
              <w:autoSpaceDN w:val="0"/>
              <w:adjustRightInd w:val="0"/>
              <w:spacing w:after="0"/>
            </w:pPr>
            <w:r w:rsidRPr="00ED60AE">
              <w:rPr>
                <w:bCs/>
                <w:snapToGrid w:val="0"/>
              </w:rPr>
              <w:t>Цена договора включает в себя все расходы, необходимые для выполнения работ по Договору в полном объеме.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1833BC">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 xml:space="preserve">Порядок, место, дата начала и дата </w:t>
            </w:r>
            <w:r w:rsidRPr="0045519A">
              <w:lastRenderedPageBreak/>
              <w:t>окончания срока подачи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9E21B5" w:rsidRDefault="009E21B5" w:rsidP="009E21B5">
            <w:pPr>
              <w:tabs>
                <w:tab w:val="left" w:pos="9639"/>
              </w:tabs>
              <w:rPr>
                <w:bCs/>
                <w:snapToGrid w:val="0"/>
              </w:rPr>
            </w:pPr>
            <w:r w:rsidRPr="0045519A">
              <w:lastRenderedPageBreak/>
              <w:t xml:space="preserve">Заявки подаются участниками </w:t>
            </w:r>
            <w:r>
              <w:t>в письменной форме в запечатанном конверте</w:t>
            </w:r>
            <w:r w:rsidRPr="0045519A">
              <w:t xml:space="preserve">. </w:t>
            </w:r>
            <w:r w:rsidRPr="008A7F48">
              <w:t xml:space="preserve">При этом на таком конверте </w:t>
            </w:r>
            <w:r w:rsidRPr="008A7F48">
              <w:lastRenderedPageBreak/>
              <w:t>указывается наименование конкурса (лота), на участие в котором подается данная заявка.</w:t>
            </w:r>
            <w:r w:rsidRPr="0045519A">
              <w:rPr>
                <w:bCs/>
                <w:snapToGrid w:val="0"/>
              </w:rPr>
              <w:t xml:space="preserve"> Участник размещения заказа вправе подать только одну заявку, внесение изменений в которую не допускается.</w:t>
            </w:r>
          </w:p>
          <w:p w:rsidR="009E21B5" w:rsidRPr="005E2DA3" w:rsidRDefault="009E21B5" w:rsidP="009E21B5">
            <w:pPr>
              <w:tabs>
                <w:tab w:val="left" w:pos="9639"/>
              </w:tabs>
            </w:pPr>
            <w:r w:rsidRPr="005E2DA3">
              <w:t xml:space="preserve">Участник закупки подает заявку на участие в закупке в письменной форме. </w:t>
            </w:r>
          </w:p>
          <w:p w:rsidR="009E21B5" w:rsidRPr="005E2DA3" w:rsidRDefault="009E21B5" w:rsidP="009E21B5">
            <w:pPr>
              <w:tabs>
                <w:tab w:val="left" w:pos="9639"/>
              </w:tabs>
              <w:rPr>
                <w:iCs/>
              </w:rPr>
            </w:pPr>
            <w:r w:rsidRPr="005E2DA3">
              <w:t>В случае подачи заявки на участие в закупке по почте, такие заявки направляются по почтовому адресу заказчика</w:t>
            </w:r>
            <w:r w:rsidRPr="005E2DA3">
              <w:rPr>
                <w:iCs/>
              </w:rPr>
              <w:t xml:space="preserve">, указанному в пункте 2 </w:t>
            </w:r>
            <w:r>
              <w:rPr>
                <w:iCs/>
              </w:rPr>
              <w:t xml:space="preserve">Извещения </w:t>
            </w:r>
            <w:r w:rsidRPr="005E2DA3">
              <w:rPr>
                <w:iCs/>
              </w:rPr>
              <w:t>о закупке.</w:t>
            </w:r>
            <w:bookmarkStart w:id="18" w:name="_Toc313349998"/>
            <w:bookmarkStart w:id="19" w:name="_Toc313350194"/>
            <w:r w:rsidRPr="005E2DA3">
              <w:rPr>
                <w:iCs/>
              </w:rPr>
              <w:t xml:space="preserve"> </w:t>
            </w:r>
          </w:p>
          <w:p w:rsidR="009E21B5" w:rsidRPr="005E2DA3" w:rsidRDefault="009E21B5" w:rsidP="009E21B5">
            <w:pPr>
              <w:tabs>
                <w:tab w:val="left" w:pos="9639"/>
              </w:tabs>
              <w:rPr>
                <w:iCs/>
              </w:rPr>
            </w:pPr>
            <w:proofErr w:type="gramStart"/>
            <w:r w:rsidRPr="005E2DA3">
              <w:rPr>
                <w:iCs/>
              </w:rPr>
              <w:t>При</w:t>
            </w:r>
            <w:proofErr w:type="gramEnd"/>
            <w:r w:rsidRPr="005E2DA3">
              <w:rPr>
                <w:iCs/>
              </w:rPr>
              <w:t xml:space="preserve"> </w:t>
            </w:r>
            <w:proofErr w:type="gramStart"/>
            <w:r w:rsidRPr="005E2DA3">
              <w:rPr>
                <w:iCs/>
              </w:rPr>
              <w:t>подачи</w:t>
            </w:r>
            <w:proofErr w:type="gramEnd"/>
            <w:r w:rsidRPr="005E2DA3">
              <w:rPr>
                <w:iCs/>
              </w:rPr>
              <w:t xml:space="preserve"> заявки на участие в закупке </w:t>
            </w:r>
            <w:r w:rsidRPr="005E2DA3">
              <w:t>посредством почтовой связи, участник закупки самостоятельно несет ответственность за поступление такой заявки заказчику</w:t>
            </w:r>
            <w:r>
              <w:t xml:space="preserve"> </w:t>
            </w:r>
            <w:r w:rsidRPr="005E2DA3">
              <w:t>с соблюдением необходимых сроков.</w:t>
            </w:r>
            <w:bookmarkEnd w:id="18"/>
            <w:bookmarkEnd w:id="19"/>
          </w:p>
          <w:p w:rsidR="009E21B5" w:rsidRPr="005E2DA3" w:rsidRDefault="009E21B5" w:rsidP="009E21B5">
            <w:pPr>
              <w:tabs>
                <w:tab w:val="left" w:pos="9639"/>
              </w:tabs>
            </w:pPr>
            <w:r w:rsidRPr="005E2DA3">
              <w:t xml:space="preserve">В случае подачи заявки на участие в закупке лично, такие заявки подаются по адресу </w:t>
            </w:r>
            <w:r>
              <w:t>109052, г</w:t>
            </w:r>
            <w:proofErr w:type="gramStart"/>
            <w:r>
              <w:t>.М</w:t>
            </w:r>
            <w:proofErr w:type="gramEnd"/>
            <w:r>
              <w:t xml:space="preserve">осква, ул. </w:t>
            </w:r>
            <w:proofErr w:type="spellStart"/>
            <w:r>
              <w:t>Новохохловская</w:t>
            </w:r>
            <w:proofErr w:type="spellEnd"/>
            <w:r>
              <w:t>, д. 23</w:t>
            </w:r>
            <w:r w:rsidRPr="005E2DA3">
              <w:t>, в рабочие дни с "</w:t>
            </w:r>
            <w:r>
              <w:t>8</w:t>
            </w:r>
            <w:r w:rsidRPr="005E2DA3">
              <w:t>" часов "</w:t>
            </w:r>
            <w:r>
              <w:t>30</w:t>
            </w:r>
            <w:r w:rsidRPr="005E2DA3">
              <w:t>" минут до "</w:t>
            </w:r>
            <w:r>
              <w:t>16</w:t>
            </w:r>
            <w:r w:rsidRPr="005E2DA3">
              <w:t>" часов "</w:t>
            </w:r>
            <w:r>
              <w:t>00</w:t>
            </w:r>
            <w:r w:rsidRPr="005E2DA3">
              <w:t>" минут до даты окончания срока подачи заявок.</w:t>
            </w:r>
          </w:p>
          <w:p w:rsidR="009E21B5" w:rsidRPr="005E2DA3" w:rsidRDefault="009E21B5" w:rsidP="009E21B5">
            <w:pPr>
              <w:tabs>
                <w:tab w:val="left" w:pos="9639"/>
              </w:tabs>
            </w:pPr>
            <w:r w:rsidRPr="005E2DA3">
              <w:t>По требованию участника закупки, подавшего заявку на участие в закупке, заказчик выдает расписку в получении такой заявки.</w:t>
            </w:r>
            <w:bookmarkStart w:id="20" w:name="_Toc313350000"/>
            <w:bookmarkStart w:id="21" w:name="_Toc313350196"/>
            <w:r w:rsidRPr="003D0DC2">
              <w:rPr>
                <w:b/>
              </w:rPr>
              <w:t xml:space="preserve"> </w:t>
            </w:r>
            <w:r w:rsidRPr="001C7724">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9E21B5" w:rsidRPr="005E2DA3" w:rsidRDefault="009E21B5" w:rsidP="009E21B5">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2" w:name="_Toc313350002"/>
            <w:bookmarkStart w:id="23" w:name="_Toc313350198"/>
            <w:bookmarkEnd w:id="20"/>
            <w:bookmarkEnd w:id="21"/>
          </w:p>
          <w:p w:rsidR="009E21B5" w:rsidRPr="005E2DA3" w:rsidRDefault="009E21B5" w:rsidP="009E21B5">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4" w:name="_Toc313350004"/>
            <w:bookmarkStart w:id="25" w:name="_Toc313350200"/>
            <w:bookmarkEnd w:id="22"/>
            <w:bookmarkEnd w:id="23"/>
          </w:p>
          <w:p w:rsidR="009E21B5" w:rsidRPr="005E2DA3" w:rsidRDefault="009E21B5" w:rsidP="009E21B5">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4"/>
            <w:bookmarkEnd w:id="25"/>
          </w:p>
          <w:p w:rsidR="009E21B5" w:rsidRPr="005E2DA3" w:rsidRDefault="009E21B5" w:rsidP="009E21B5">
            <w:pPr>
              <w:tabs>
                <w:tab w:val="left" w:pos="9639"/>
              </w:tabs>
            </w:pPr>
            <w:bookmarkStart w:id="26" w:name="_Ref313306413"/>
            <w:bookmarkStart w:id="27" w:name="_Toc313350005"/>
            <w:bookmarkStart w:id="28" w:name="_Toc313350201"/>
            <w:r w:rsidRPr="005E2DA3">
              <w:t>Заявки на участие в закупке отзываются в следующем порядке:</w:t>
            </w:r>
            <w:bookmarkEnd w:id="26"/>
            <w:bookmarkEnd w:id="27"/>
            <w:bookmarkEnd w:id="28"/>
          </w:p>
          <w:p w:rsidR="009E21B5" w:rsidRPr="005E2DA3" w:rsidRDefault="009E21B5" w:rsidP="009E21B5">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E2DA3">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w:t>
            </w:r>
            <w:r w:rsidRPr="005E2DA3">
              <w:rPr>
                <w:rFonts w:ascii="Times New Roman" w:hAnsi="Times New Roman" w:cs="Times New Roman"/>
              </w:rPr>
              <w:lastRenderedPageBreak/>
              <w:t xml:space="preserve">заявки на участие в закупке). </w:t>
            </w:r>
            <w:proofErr w:type="gramEnd"/>
          </w:p>
          <w:p w:rsidR="009E21B5" w:rsidRPr="005E2DA3" w:rsidRDefault="009E21B5" w:rsidP="009E21B5">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9" w:name="_Ref166349849"/>
          </w:p>
          <w:p w:rsidR="009E21B5" w:rsidRPr="005E2DA3" w:rsidRDefault="009E21B5" w:rsidP="009E21B5">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Уведомления об отзыве заявок на участие в закупке подаются по </w:t>
            </w:r>
            <w:bookmarkStart w:id="30" w:name="_Hlk313288843"/>
            <w:bookmarkEnd w:id="29"/>
            <w:r w:rsidRPr="005E2DA3">
              <w:rPr>
                <w:rFonts w:ascii="Times New Roman" w:hAnsi="Times New Roman" w:cs="Times New Roman"/>
              </w:rPr>
              <w:t>адресу заказчика</w:t>
            </w:r>
            <w:r w:rsidRPr="005E2DA3">
              <w:rPr>
                <w:rFonts w:ascii="Times New Roman" w:hAnsi="Times New Roman" w:cs="Times New Roman"/>
                <w:iCs/>
              </w:rPr>
              <w:t>, указанному в пункте</w:t>
            </w:r>
            <w:r>
              <w:rPr>
                <w:rFonts w:ascii="Times New Roman" w:hAnsi="Times New Roman" w:cs="Times New Roman"/>
                <w:iCs/>
              </w:rPr>
              <w:t xml:space="preserve"> 2 </w:t>
            </w:r>
            <w:r w:rsidRPr="005E2DA3">
              <w:rPr>
                <w:rFonts w:ascii="Times New Roman" w:hAnsi="Times New Roman" w:cs="Times New Roman"/>
                <w:iCs/>
              </w:rPr>
              <w:t xml:space="preserve"> </w:t>
            </w:r>
            <w:r>
              <w:rPr>
                <w:rFonts w:ascii="Times New Roman" w:hAnsi="Times New Roman" w:cs="Times New Roman"/>
                <w:iCs/>
              </w:rPr>
              <w:t>Извещения</w:t>
            </w:r>
            <w:r w:rsidRPr="005E2DA3">
              <w:rPr>
                <w:rFonts w:ascii="Times New Roman" w:hAnsi="Times New Roman" w:cs="Times New Roman"/>
                <w:iCs/>
              </w:rPr>
              <w:t xml:space="preserve"> о закупке. </w:t>
            </w:r>
            <w:bookmarkEnd w:id="30"/>
          </w:p>
          <w:p w:rsidR="009E21B5" w:rsidRPr="005E2DA3" w:rsidRDefault="009E21B5" w:rsidP="009E21B5">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9E21B5" w:rsidRPr="005E2DA3" w:rsidRDefault="009E21B5" w:rsidP="009E21B5">
            <w:pPr>
              <w:tabs>
                <w:tab w:val="left" w:pos="9639"/>
              </w:tabs>
              <w:spacing w:after="0"/>
            </w:pPr>
            <w:bookmarkStart w:id="31" w:name="_Toc313350006"/>
            <w:bookmarkStart w:id="32" w:name="_Toc313350202"/>
            <w:r w:rsidRPr="005E2DA3">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5E2DA3">
              <w:t>неотозванной</w:t>
            </w:r>
            <w:proofErr w:type="spellEnd"/>
            <w:r w:rsidRPr="005E2DA3">
              <w:t>.</w:t>
            </w:r>
            <w:bookmarkEnd w:id="31"/>
            <w:bookmarkEnd w:id="32"/>
          </w:p>
          <w:p w:rsidR="009E21B5" w:rsidRPr="005E2DA3" w:rsidRDefault="009E21B5" w:rsidP="009E21B5">
            <w:pPr>
              <w:tabs>
                <w:tab w:val="left" w:pos="9639"/>
              </w:tabs>
              <w:spacing w:after="0"/>
            </w:pPr>
            <w:r w:rsidRPr="005E2DA3">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9E21B5" w:rsidRDefault="009E21B5" w:rsidP="009E21B5">
            <w:pPr>
              <w:tabs>
                <w:tab w:val="left" w:pos="9639"/>
              </w:tabs>
              <w:spacing w:after="0"/>
              <w:rPr>
                <w:b/>
              </w:rPr>
            </w:pPr>
            <w:r w:rsidRPr="0045519A">
              <w:t xml:space="preserve">Дата окончания срока подачи заявок на участие в закупке </w:t>
            </w:r>
            <w:r w:rsidRPr="009E563D">
              <w:t xml:space="preserve">является </w:t>
            </w:r>
            <w:r w:rsidRPr="009E563D">
              <w:rPr>
                <w:b/>
              </w:rPr>
              <w:t>«</w:t>
            </w:r>
            <w:r>
              <w:rPr>
                <w:b/>
              </w:rPr>
              <w:t>07</w:t>
            </w:r>
            <w:r w:rsidRPr="00DA1A96">
              <w:rPr>
                <w:b/>
              </w:rPr>
              <w:t>» </w:t>
            </w:r>
            <w:r>
              <w:rPr>
                <w:b/>
              </w:rPr>
              <w:t>ноября</w:t>
            </w:r>
            <w:r w:rsidRPr="00DA1A96">
              <w:rPr>
                <w:b/>
              </w:rPr>
              <w:t xml:space="preserve"> 2016 года.</w:t>
            </w:r>
            <w:r>
              <w:rPr>
                <w:b/>
              </w:rPr>
              <w:t xml:space="preserve"> </w:t>
            </w:r>
          </w:p>
          <w:p w:rsidR="00335AF0" w:rsidRDefault="009E21B5" w:rsidP="009E21B5">
            <w:pPr>
              <w:tabs>
                <w:tab w:val="left" w:pos="9639"/>
              </w:tabs>
            </w:pPr>
            <w:r w:rsidRPr="00804C95">
              <w:t>Место подачи заявок: 109052, г.</w:t>
            </w:r>
            <w:r>
              <w:t xml:space="preserve"> </w:t>
            </w:r>
            <w:r w:rsidRPr="00804C95">
              <w:t xml:space="preserve">Москва, ул. </w:t>
            </w:r>
            <w:proofErr w:type="spellStart"/>
            <w:r w:rsidRPr="00804C95">
              <w:t>Новохохловская</w:t>
            </w:r>
            <w:proofErr w:type="spellEnd"/>
            <w:r w:rsidRPr="00804C95">
              <w:t>, д. 2</w:t>
            </w:r>
            <w:r>
              <w:t>3</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1833BC">
            <w:pPr>
              <w:numPr>
                <w:ilvl w:val="0"/>
                <w:numId w:val="7"/>
              </w:numPr>
              <w:tabs>
                <w:tab w:val="left" w:pos="9639"/>
              </w:tabs>
              <w:jc w:val="center"/>
              <w:rPr>
                <w:rStyle w:val="af2"/>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Требования к участникам закупки</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pPr>
            <w:r w:rsidRPr="0045519A">
              <w:t>Заказчиком установлены следующие требования к участникам закупки:</w:t>
            </w:r>
          </w:p>
          <w:p w:rsidR="00250AA1" w:rsidRDefault="00335AF0" w:rsidP="00250AA1">
            <w:pPr>
              <w:tabs>
                <w:tab w:val="left" w:pos="540"/>
                <w:tab w:val="left" w:pos="900"/>
                <w:tab w:val="num" w:pos="1080"/>
                <w:tab w:val="left" w:pos="9639"/>
              </w:tabs>
              <w:spacing w:before="120"/>
              <w:ind w:firstLine="567"/>
            </w:pPr>
            <w:r w:rsidRPr="003D0D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D56B0">
              <w:t>:</w:t>
            </w:r>
            <w:r w:rsidR="00250AA1">
              <w:t xml:space="preserve"> </w:t>
            </w:r>
          </w:p>
          <w:p w:rsidR="001D56B0" w:rsidRPr="001D56B0" w:rsidRDefault="001D56B0" w:rsidP="001D56B0">
            <w:pPr>
              <w:numPr>
                <w:ilvl w:val="0"/>
                <w:numId w:val="9"/>
              </w:numPr>
              <w:tabs>
                <w:tab w:val="left" w:pos="540"/>
                <w:tab w:val="left" w:pos="900"/>
                <w:tab w:val="num" w:pos="1080"/>
                <w:tab w:val="left" w:pos="9639"/>
              </w:tabs>
              <w:spacing w:after="0"/>
              <w:ind w:left="0" w:firstLine="357"/>
            </w:pPr>
            <w:r w:rsidRPr="001D56B0">
              <w:t>Наличие аттестата аккредитации испытательной лаборатории (центра)</w:t>
            </w:r>
            <w:r w:rsidRPr="001D56B0">
              <w:rPr>
                <w:bCs/>
              </w:rPr>
              <w:t>.</w:t>
            </w:r>
          </w:p>
          <w:p w:rsidR="001D56B0" w:rsidRPr="001D56B0" w:rsidRDefault="001D56B0" w:rsidP="001D56B0">
            <w:pPr>
              <w:numPr>
                <w:ilvl w:val="0"/>
                <w:numId w:val="9"/>
              </w:numPr>
              <w:tabs>
                <w:tab w:val="left" w:pos="540"/>
                <w:tab w:val="left" w:pos="900"/>
                <w:tab w:val="num" w:pos="1080"/>
                <w:tab w:val="left" w:pos="9639"/>
              </w:tabs>
              <w:spacing w:after="0"/>
              <w:ind w:left="0" w:firstLine="357"/>
            </w:pPr>
            <w:r w:rsidRPr="001D56B0">
              <w:t xml:space="preserve"> Наличие лицензии на осуществление деятельности, связанной с оборотом наркотических и психотропных веществ, внесенных в Список </w:t>
            </w:r>
            <w:r w:rsidRPr="001D56B0">
              <w:rPr>
                <w:lang w:val="en-US"/>
              </w:rPr>
              <w:t>II</w:t>
            </w:r>
            <w:r w:rsidRPr="001D56B0">
              <w:t>, в соответствии с Федеральным законом «О наркотических средствах и психотропных веществах»</w:t>
            </w:r>
          </w:p>
          <w:p w:rsidR="001D56B0" w:rsidRPr="001D56B0" w:rsidRDefault="001D56B0" w:rsidP="001D56B0">
            <w:pPr>
              <w:numPr>
                <w:ilvl w:val="0"/>
                <w:numId w:val="9"/>
              </w:numPr>
              <w:tabs>
                <w:tab w:val="left" w:pos="540"/>
                <w:tab w:val="left" w:pos="900"/>
                <w:tab w:val="num" w:pos="1080"/>
                <w:tab w:val="left" w:pos="9639"/>
              </w:tabs>
              <w:spacing w:after="0"/>
              <w:ind w:left="0" w:firstLine="357"/>
            </w:pPr>
            <w:r w:rsidRPr="001D56B0">
              <w:t xml:space="preserve">Наличие лицензии на осуществление деятельности, связанной с оборотом психотропных веществ, внесенных в Список </w:t>
            </w:r>
            <w:r w:rsidRPr="001D56B0">
              <w:rPr>
                <w:lang w:val="en-US"/>
              </w:rPr>
              <w:t>III</w:t>
            </w:r>
            <w:r w:rsidRPr="001D56B0">
              <w:t>, в соответствии с Федеральным законом «О наркотических средствах и психотропных веществах».</w:t>
            </w:r>
          </w:p>
          <w:p w:rsidR="001D56B0" w:rsidRPr="001D56B0" w:rsidRDefault="001D56B0" w:rsidP="001D56B0">
            <w:pPr>
              <w:numPr>
                <w:ilvl w:val="0"/>
                <w:numId w:val="9"/>
              </w:numPr>
              <w:tabs>
                <w:tab w:val="left" w:pos="540"/>
                <w:tab w:val="left" w:pos="900"/>
                <w:tab w:val="num" w:pos="1080"/>
                <w:tab w:val="left" w:pos="9639"/>
              </w:tabs>
              <w:spacing w:after="0"/>
              <w:ind w:left="0" w:firstLine="357"/>
            </w:pPr>
            <w:r w:rsidRPr="001D56B0">
              <w:t xml:space="preserve">Наличие лицензии на осуществление деятельности, связанной с оборотом </w:t>
            </w:r>
            <w:proofErr w:type="spellStart"/>
            <w:r w:rsidRPr="001D56B0">
              <w:t>прекурсоров</w:t>
            </w:r>
            <w:proofErr w:type="spellEnd"/>
            <w:r w:rsidRPr="001D56B0">
              <w:t xml:space="preserve"> наркотических средств и психотропных веществ, внесенных в Таблицу </w:t>
            </w:r>
            <w:r w:rsidRPr="001D56B0">
              <w:rPr>
                <w:lang w:val="en-US"/>
              </w:rPr>
              <w:t>I</w:t>
            </w:r>
            <w:r w:rsidRPr="001D56B0">
              <w:t xml:space="preserve"> Списка </w:t>
            </w:r>
            <w:r w:rsidRPr="001D56B0">
              <w:rPr>
                <w:lang w:val="en-US"/>
              </w:rPr>
              <w:t>IV</w:t>
            </w:r>
            <w:r w:rsidRPr="001D56B0">
              <w:t>, в соответствии с Федеральным законом «О наркотических средствах и психотропных веществах».</w:t>
            </w:r>
          </w:p>
          <w:p w:rsidR="001D56B0" w:rsidRPr="001D56B0" w:rsidRDefault="001D56B0" w:rsidP="001D56B0">
            <w:pPr>
              <w:numPr>
                <w:ilvl w:val="0"/>
                <w:numId w:val="9"/>
              </w:numPr>
              <w:tabs>
                <w:tab w:val="left" w:pos="540"/>
                <w:tab w:val="left" w:pos="900"/>
                <w:tab w:val="num" w:pos="1080"/>
                <w:tab w:val="left" w:pos="9639"/>
              </w:tabs>
              <w:spacing w:after="0"/>
              <w:ind w:left="0" w:firstLine="357"/>
            </w:pPr>
            <w:r w:rsidRPr="001D56B0">
              <w:t xml:space="preserve">Наличие оборудования для проведения  испытаний </w:t>
            </w:r>
            <w:proofErr w:type="spellStart"/>
            <w:r w:rsidRPr="001D56B0">
              <w:t>трансдермальных</w:t>
            </w:r>
            <w:proofErr w:type="spellEnd"/>
            <w:r w:rsidRPr="001D56B0">
              <w:t xml:space="preserve"> терапевтических систем (ТТС) (определение высвобождения ТТС).</w:t>
            </w:r>
          </w:p>
          <w:p w:rsidR="001D56B0" w:rsidRPr="001D56B0" w:rsidRDefault="001D56B0" w:rsidP="001D56B0">
            <w:pPr>
              <w:numPr>
                <w:ilvl w:val="0"/>
                <w:numId w:val="9"/>
              </w:numPr>
              <w:tabs>
                <w:tab w:val="left" w:pos="540"/>
                <w:tab w:val="left" w:pos="900"/>
                <w:tab w:val="num" w:pos="1080"/>
                <w:tab w:val="left" w:pos="9639"/>
              </w:tabs>
              <w:spacing w:after="0"/>
              <w:ind w:left="0" w:firstLine="357"/>
              <w:rPr>
                <w:b/>
                <w:bCs/>
              </w:rPr>
            </w:pPr>
            <w:r w:rsidRPr="001D56B0">
              <w:t>Наличие ветеринарного удостоверения для завоза и содержания лабораторных животных в виварии.</w:t>
            </w:r>
          </w:p>
          <w:p w:rsidR="001D56B0" w:rsidRPr="001D56B0" w:rsidRDefault="001D56B0" w:rsidP="001D56B0">
            <w:pPr>
              <w:numPr>
                <w:ilvl w:val="0"/>
                <w:numId w:val="9"/>
              </w:numPr>
              <w:tabs>
                <w:tab w:val="num" w:pos="68"/>
                <w:tab w:val="num" w:pos="493"/>
                <w:tab w:val="left" w:pos="540"/>
                <w:tab w:val="left" w:pos="900"/>
                <w:tab w:val="num" w:pos="1080"/>
                <w:tab w:val="left" w:pos="9639"/>
              </w:tabs>
              <w:spacing w:after="0"/>
              <w:ind w:left="0" w:firstLine="357"/>
            </w:pPr>
            <w:r w:rsidRPr="001D56B0">
              <w:rPr>
                <w:bCs/>
              </w:rPr>
              <w:t xml:space="preserve">Наличие лицензии на выполнение работ с </w:t>
            </w:r>
            <w:r w:rsidRPr="001D56B0">
              <w:rPr>
                <w:bCs/>
              </w:rPr>
              <w:lastRenderedPageBreak/>
              <w:t>микроорганизмами  III-IV групп патогенности.</w:t>
            </w:r>
          </w:p>
          <w:p w:rsidR="001F6FE5" w:rsidRDefault="00335AF0" w:rsidP="001F6FE5">
            <w:pPr>
              <w:tabs>
                <w:tab w:val="left" w:pos="540"/>
                <w:tab w:val="left" w:pos="900"/>
                <w:tab w:val="num" w:pos="1080"/>
                <w:tab w:val="left" w:pos="9639"/>
              </w:tabs>
              <w:spacing w:before="120"/>
              <w:ind w:firstLine="567"/>
            </w:pPr>
            <w:r>
              <w:t>2</w:t>
            </w:r>
            <w:r w:rsidRPr="0045519A">
              <w:t xml:space="preserve">) </w:t>
            </w:r>
            <w:proofErr w:type="spellStart"/>
            <w:r w:rsidRPr="0045519A">
              <w:t>непроведение</w:t>
            </w:r>
            <w:proofErr w:type="spellEnd"/>
            <w:r w:rsidRPr="0045519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5AF0" w:rsidRPr="0045519A" w:rsidRDefault="00335AF0" w:rsidP="00592B68">
            <w:pPr>
              <w:tabs>
                <w:tab w:val="left" w:pos="360"/>
                <w:tab w:val="left" w:pos="540"/>
                <w:tab w:val="left" w:pos="900"/>
                <w:tab w:val="left" w:pos="9639"/>
              </w:tabs>
              <w:ind w:firstLine="567"/>
            </w:pPr>
            <w:r>
              <w:t>3</w:t>
            </w:r>
            <w:r w:rsidRPr="0045519A">
              <w:t xml:space="preserve">) </w:t>
            </w:r>
            <w:proofErr w:type="spellStart"/>
            <w:r w:rsidRPr="0045519A">
              <w:t>неприостановление</w:t>
            </w:r>
            <w:proofErr w:type="spellEnd"/>
            <w:r w:rsidRPr="0045519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45519A" w:rsidRDefault="00335AF0" w:rsidP="00592B68">
            <w:pPr>
              <w:tabs>
                <w:tab w:val="left" w:pos="360"/>
                <w:tab w:val="left" w:pos="540"/>
                <w:tab w:val="left" w:pos="900"/>
                <w:tab w:val="left" w:pos="9639"/>
              </w:tabs>
              <w:ind w:firstLine="567"/>
            </w:pPr>
            <w:r>
              <w:t>4</w:t>
            </w:r>
            <w:r w:rsidRPr="0045519A">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45519A" w:rsidRDefault="00335AF0" w:rsidP="00592B68">
            <w:pPr>
              <w:tabs>
                <w:tab w:val="left" w:pos="360"/>
                <w:tab w:val="left" w:pos="540"/>
                <w:tab w:val="left" w:pos="900"/>
                <w:tab w:val="left" w:pos="9639"/>
              </w:tabs>
              <w:ind w:firstLine="567"/>
            </w:pPr>
            <w:r>
              <w:t>5</w:t>
            </w:r>
            <w:r w:rsidRPr="0045519A">
              <w:t>)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A56C76" w:rsidRDefault="00335AF0">
            <w:pPr>
              <w:tabs>
                <w:tab w:val="num" w:pos="-180"/>
              </w:tabs>
              <w:autoSpaceDE w:val="0"/>
              <w:autoSpaceDN w:val="0"/>
              <w:adjustRightInd w:val="0"/>
              <w:spacing w:after="0"/>
              <w:ind w:left="-39" w:firstLine="567"/>
            </w:pPr>
            <w:r>
              <w:t>6</w:t>
            </w:r>
            <w:r w:rsidRPr="0045519A">
              <w:t xml:space="preserve">) </w:t>
            </w:r>
            <w:r w:rsidR="004861CF" w:rsidRPr="00DC6AEF">
              <w:t>отсутствие сведений об участниках закупки в реестре недобросовестных поставщиков, предусмотренном Федеральным законом от 05.04.2013 №</w:t>
            </w:r>
            <w:r w:rsidR="004861CF">
              <w:t xml:space="preserve"> </w:t>
            </w:r>
            <w:r w:rsidR="004861CF" w:rsidRPr="00DC6AEF">
              <w:t>44-ФЗ «О контрактной системе в сфере закупок товаров, работ, услуг для обеспечения госуда</w:t>
            </w:r>
            <w:r w:rsidR="009E21B5">
              <w:t>рственных и муниципальных нужд»;</w:t>
            </w:r>
          </w:p>
          <w:p w:rsidR="005377BA" w:rsidRDefault="00335AF0" w:rsidP="00592B68">
            <w:pPr>
              <w:tabs>
                <w:tab w:val="left" w:pos="9639"/>
              </w:tabs>
              <w:autoSpaceDE w:val="0"/>
              <w:autoSpaceDN w:val="0"/>
              <w:adjustRightInd w:val="0"/>
              <w:ind w:firstLine="567"/>
            </w:pPr>
            <w:r>
              <w:t>7</w:t>
            </w:r>
            <w:r w:rsidRPr="0045519A">
              <w:t>)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0D02A7">
              <w:t>.</w:t>
            </w:r>
          </w:p>
          <w:p w:rsidR="00976CD3" w:rsidRDefault="00335AF0" w:rsidP="00FF166C">
            <w:pPr>
              <w:tabs>
                <w:tab w:val="left" w:pos="9639"/>
              </w:tabs>
              <w:spacing w:after="0"/>
              <w:ind w:firstLine="528"/>
            </w:pPr>
            <w:r w:rsidRPr="0045519A">
              <w:t>В случае</w:t>
            </w:r>
            <w:proofErr w:type="gramStart"/>
            <w:r w:rsidRPr="0045519A">
              <w:t>,</w:t>
            </w:r>
            <w:proofErr w:type="gramEnd"/>
            <w:r w:rsidRPr="0045519A">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335AF0" w:rsidRPr="007A40A6" w:rsidRDefault="00FF7F33" w:rsidP="00592B68">
            <w:pPr>
              <w:tabs>
                <w:tab w:val="left" w:pos="9639"/>
              </w:tabs>
              <w:jc w:val="center"/>
              <w:rPr>
                <w:rStyle w:val="af2"/>
              </w:rPr>
            </w:pPr>
            <w:r>
              <w:lastRenderedPageBreak/>
              <w:t>12</w:t>
            </w:r>
            <w:r w:rsidR="00335AF0" w:rsidRPr="007A40A6">
              <w:t>.1.</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 xml:space="preserve">Перечень документов, представляемых участниками закупки для подтверждения их соответствия установленным в пункте </w:t>
            </w:r>
            <w:r w:rsidR="00E76441" w:rsidRPr="00E76441">
              <w:t>12</w:t>
            </w:r>
            <w:r w:rsidRPr="0045519A">
              <w:t xml:space="preserve"> настоящей документации о закупке требованиям</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pPr>
            <w:bookmarkStart w:id="33" w:name="_Toc313350074"/>
            <w:bookmarkStart w:id="34" w:name="_Toc313350350"/>
            <w:r w:rsidRPr="0045519A">
              <w:t>Заявка на участие в закупке должна содержать</w:t>
            </w:r>
            <w:r>
              <w:t xml:space="preserve">: </w:t>
            </w:r>
          </w:p>
          <w:p w:rsidR="00335AF0" w:rsidRPr="005E2DA3" w:rsidRDefault="00335AF0" w:rsidP="00592B68">
            <w:pPr>
              <w:pStyle w:val="aff2"/>
              <w:numPr>
                <w:ilvl w:val="3"/>
                <w:numId w:val="3"/>
              </w:numPr>
              <w:tabs>
                <w:tab w:val="clear" w:pos="2880"/>
                <w:tab w:val="num" w:pos="-39"/>
                <w:tab w:val="left" w:pos="245"/>
                <w:tab w:val="left" w:pos="9639"/>
              </w:tabs>
              <w:spacing w:after="0"/>
              <w:ind w:left="0" w:firstLine="0"/>
              <w:rPr>
                <w:rFonts w:eastAsia="Calibri"/>
                <w:lang w:eastAsia="en-US"/>
              </w:rPr>
            </w:pPr>
            <w:proofErr w:type="gramStart"/>
            <w:r w:rsidRPr="005E2DA3">
              <w:rPr>
                <w:rFonts w:eastAsia="Calibri"/>
                <w:lang w:eastAsia="en-US"/>
              </w:rPr>
              <w:t>Справк</w:t>
            </w:r>
            <w:r>
              <w:rPr>
                <w:rFonts w:eastAsia="Calibri"/>
                <w:lang w:eastAsia="en-US"/>
              </w:rPr>
              <w:t>у</w:t>
            </w:r>
            <w:r w:rsidRPr="005E2DA3">
              <w:rPr>
                <w:rFonts w:eastAsia="Calibri"/>
                <w:lang w:eastAsia="en-US"/>
              </w:rPr>
              <w:t>, подписанн</w:t>
            </w:r>
            <w:r>
              <w:rPr>
                <w:rFonts w:eastAsia="Calibri"/>
                <w:lang w:eastAsia="en-US"/>
              </w:rPr>
              <w:t>ую</w:t>
            </w:r>
            <w:r w:rsidRPr="005E2DA3">
              <w:rPr>
                <w:rFonts w:eastAsia="Calibri"/>
                <w:lang w:eastAsia="en-US"/>
              </w:rPr>
              <w:t xml:space="preserve">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roofErr w:type="gramEnd"/>
          </w:p>
          <w:p w:rsidR="00F22111" w:rsidRDefault="00335AF0" w:rsidP="00592B68">
            <w:pPr>
              <w:tabs>
                <w:tab w:val="left" w:pos="9639"/>
              </w:tabs>
              <w:rPr>
                <w:rFonts w:eastAsia="Calibri"/>
                <w:lang w:eastAsia="en-US"/>
              </w:rPr>
            </w:pPr>
            <w:r>
              <w:rPr>
                <w:rFonts w:eastAsia="Calibri"/>
                <w:lang w:eastAsia="en-US"/>
              </w:rPr>
              <w:t xml:space="preserve">2. </w:t>
            </w:r>
            <w:proofErr w:type="gramStart"/>
            <w:r>
              <w:rPr>
                <w:rFonts w:eastAsia="Calibri"/>
                <w:lang w:eastAsia="en-US"/>
              </w:rPr>
              <w:t xml:space="preserve">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w:t>
            </w:r>
            <w:r>
              <w:rPr>
                <w:rFonts w:eastAsia="Calibri"/>
                <w:lang w:eastAsia="en-US"/>
              </w:rPr>
              <w:lastRenderedPageBreak/>
              <w:t>несостоятельности (банкротстве); юридическим лицом, на имущество которого наложен арест и (или) чья экономическая деятельность приостановлена.</w:t>
            </w:r>
            <w:bookmarkEnd w:id="33"/>
            <w:bookmarkEnd w:id="34"/>
            <w:proofErr w:type="gramEnd"/>
          </w:p>
          <w:p w:rsidR="001D56B0" w:rsidRPr="001D56B0" w:rsidRDefault="001D56B0" w:rsidP="001D56B0">
            <w:pPr>
              <w:tabs>
                <w:tab w:val="num" w:pos="210"/>
              </w:tabs>
              <w:spacing w:after="0"/>
              <w:rPr>
                <w:rFonts w:eastAsiaTheme="minorEastAsia"/>
                <w:b/>
                <w:bCs/>
                <w:color w:val="000000"/>
                <w:kern w:val="28"/>
                <w:sz w:val="36"/>
              </w:rPr>
            </w:pPr>
            <w:r>
              <w:rPr>
                <w:rFonts w:eastAsiaTheme="minorEastAsia"/>
              </w:rPr>
              <w:t>3</w:t>
            </w:r>
            <w:r w:rsidRPr="001D56B0">
              <w:rPr>
                <w:rFonts w:eastAsiaTheme="minorEastAsia"/>
              </w:rPr>
              <w:t xml:space="preserve">. Копию аттестата аккредитации испытательной лаборатории (центра) </w:t>
            </w:r>
            <w:r w:rsidRPr="001D56B0">
              <w:rPr>
                <w:rFonts w:eastAsiaTheme="minorEastAsia"/>
                <w:bCs/>
                <w:color w:val="000000"/>
                <w:kern w:val="28"/>
              </w:rPr>
              <w:t xml:space="preserve">для проведения работ по </w:t>
            </w:r>
            <w:r w:rsidRPr="001D56B0">
              <w:rPr>
                <w:rFonts w:eastAsiaTheme="minorEastAsia"/>
              </w:rPr>
              <w:t>испытанию и анализу качества продукции отечественного и зарубежного производства, зарегистрированной в Российской Федерации, на предмет подтверждения ее соответствия требованиям нормативных документов.</w:t>
            </w:r>
          </w:p>
          <w:p w:rsidR="001D56B0" w:rsidRPr="001D56B0" w:rsidRDefault="001D56B0" w:rsidP="001D56B0">
            <w:pPr>
              <w:tabs>
                <w:tab w:val="num" w:pos="210"/>
              </w:tabs>
              <w:spacing w:after="0"/>
              <w:rPr>
                <w:rFonts w:eastAsiaTheme="minorEastAsia"/>
              </w:rPr>
            </w:pPr>
            <w:r>
              <w:rPr>
                <w:rFonts w:eastAsiaTheme="minorEastAsia"/>
              </w:rPr>
              <w:t>4</w:t>
            </w:r>
            <w:r w:rsidRPr="001D56B0">
              <w:rPr>
                <w:rFonts w:eastAsiaTheme="minorEastAsia"/>
              </w:rPr>
              <w:t xml:space="preserve">. Копию лицензии на осуществление деятельности, связанной с оборотом наркотических и психотропных веществ, внесенных в Список </w:t>
            </w:r>
            <w:r w:rsidRPr="001D56B0">
              <w:rPr>
                <w:rFonts w:eastAsiaTheme="minorEastAsia"/>
                <w:lang w:val="en-US"/>
              </w:rPr>
              <w:t>II</w:t>
            </w:r>
            <w:r w:rsidRPr="001D56B0">
              <w:rPr>
                <w:rFonts w:eastAsiaTheme="minorEastAsia"/>
              </w:rPr>
              <w:t>, в соответствии с Федеральным законом «О наркотических средствах и психотропных веществах»</w:t>
            </w:r>
            <w:r>
              <w:rPr>
                <w:rFonts w:eastAsiaTheme="minorEastAsia"/>
              </w:rPr>
              <w:t>;</w:t>
            </w:r>
          </w:p>
          <w:p w:rsidR="001D56B0" w:rsidRPr="001D56B0" w:rsidRDefault="001D56B0" w:rsidP="001D56B0">
            <w:pPr>
              <w:tabs>
                <w:tab w:val="num" w:pos="210"/>
              </w:tabs>
              <w:spacing w:after="0"/>
              <w:rPr>
                <w:rFonts w:eastAsiaTheme="minorEastAsia"/>
              </w:rPr>
            </w:pPr>
            <w:r>
              <w:rPr>
                <w:rFonts w:eastAsiaTheme="minorEastAsia"/>
              </w:rPr>
              <w:t>5</w:t>
            </w:r>
            <w:r w:rsidRPr="001D56B0">
              <w:rPr>
                <w:rFonts w:eastAsiaTheme="minorEastAsia"/>
              </w:rPr>
              <w:t xml:space="preserve">. Копию лицензии на осуществление деятельности, связанной с оборотом психотропных веществ, внесенных в Список </w:t>
            </w:r>
            <w:r w:rsidRPr="001D56B0">
              <w:rPr>
                <w:rFonts w:eastAsiaTheme="minorEastAsia"/>
                <w:lang w:val="en-US"/>
              </w:rPr>
              <w:t>III</w:t>
            </w:r>
            <w:r w:rsidRPr="001D56B0">
              <w:rPr>
                <w:rFonts w:eastAsiaTheme="minorEastAsia"/>
              </w:rPr>
              <w:t>, в соответствии с Федеральным законом « О наркотических средствах и психотропных веществах»</w:t>
            </w:r>
            <w:r>
              <w:rPr>
                <w:rFonts w:eastAsiaTheme="minorEastAsia"/>
              </w:rPr>
              <w:t>;</w:t>
            </w:r>
          </w:p>
          <w:p w:rsidR="001D56B0" w:rsidRPr="001D56B0" w:rsidRDefault="001D56B0" w:rsidP="001D56B0">
            <w:pPr>
              <w:tabs>
                <w:tab w:val="num" w:pos="210"/>
              </w:tabs>
              <w:spacing w:after="0"/>
              <w:rPr>
                <w:rFonts w:eastAsiaTheme="minorEastAsia"/>
              </w:rPr>
            </w:pPr>
            <w:r>
              <w:rPr>
                <w:rFonts w:eastAsiaTheme="minorEastAsia"/>
              </w:rPr>
              <w:t>6</w:t>
            </w:r>
            <w:r w:rsidRPr="001D56B0">
              <w:rPr>
                <w:rFonts w:eastAsiaTheme="minorEastAsia"/>
              </w:rPr>
              <w:t xml:space="preserve">. Копию лицензии на осуществление деятельности, связанной с оборотом </w:t>
            </w:r>
            <w:proofErr w:type="spellStart"/>
            <w:r w:rsidRPr="001D56B0">
              <w:rPr>
                <w:rFonts w:eastAsiaTheme="minorEastAsia"/>
              </w:rPr>
              <w:t>прекурсоров</w:t>
            </w:r>
            <w:proofErr w:type="spellEnd"/>
            <w:r w:rsidRPr="001D56B0">
              <w:rPr>
                <w:rFonts w:eastAsiaTheme="minorEastAsia"/>
              </w:rPr>
              <w:t xml:space="preserve"> наркотических средств и психотропных веществ, внесенных в Таблицу </w:t>
            </w:r>
            <w:r w:rsidRPr="001D56B0">
              <w:rPr>
                <w:rFonts w:eastAsiaTheme="minorEastAsia"/>
                <w:lang w:val="en-US"/>
              </w:rPr>
              <w:t>I</w:t>
            </w:r>
            <w:r w:rsidRPr="001D56B0">
              <w:rPr>
                <w:rFonts w:eastAsiaTheme="minorEastAsia"/>
              </w:rPr>
              <w:t xml:space="preserve"> Списка </w:t>
            </w:r>
            <w:r w:rsidRPr="001D56B0">
              <w:rPr>
                <w:rFonts w:eastAsiaTheme="minorEastAsia"/>
                <w:lang w:val="en-US"/>
              </w:rPr>
              <w:t>IV</w:t>
            </w:r>
            <w:r w:rsidRPr="001D56B0">
              <w:rPr>
                <w:rFonts w:eastAsiaTheme="minorEastAsia"/>
              </w:rPr>
              <w:t>, в соответствии с Федеральным законом « О наркотических средствах и психотропных веществах»</w:t>
            </w:r>
            <w:r>
              <w:rPr>
                <w:rFonts w:eastAsiaTheme="minorEastAsia"/>
              </w:rPr>
              <w:t>;</w:t>
            </w:r>
          </w:p>
          <w:p w:rsidR="001D56B0" w:rsidRPr="001D56B0" w:rsidRDefault="001D56B0" w:rsidP="001D56B0">
            <w:pPr>
              <w:tabs>
                <w:tab w:val="left" w:pos="9639"/>
              </w:tabs>
              <w:spacing w:after="0"/>
              <w:rPr>
                <w:rFonts w:eastAsiaTheme="minorEastAsia"/>
              </w:rPr>
            </w:pPr>
            <w:r>
              <w:rPr>
                <w:rFonts w:eastAsiaTheme="minorEastAsia"/>
              </w:rPr>
              <w:t>7</w:t>
            </w:r>
            <w:r w:rsidRPr="001D56B0">
              <w:rPr>
                <w:rFonts w:eastAsiaTheme="minorEastAsia"/>
              </w:rPr>
              <w:t>. Справку участника закупки с перечнем наименований оборудования для проведения испытаний ТТС. Также к указанной справке рекомендуется приложить копии договоров аренды/купли-продажи или иной документ, подтверждающий наличие оборудования</w:t>
            </w:r>
            <w:r>
              <w:rPr>
                <w:rFonts w:eastAsiaTheme="minorEastAsia"/>
              </w:rPr>
              <w:t>;</w:t>
            </w:r>
          </w:p>
          <w:p w:rsidR="001D56B0" w:rsidRPr="001D56B0" w:rsidRDefault="001D56B0" w:rsidP="001D56B0">
            <w:pPr>
              <w:tabs>
                <w:tab w:val="num" w:pos="351"/>
              </w:tabs>
              <w:spacing w:after="0"/>
              <w:rPr>
                <w:rFonts w:eastAsiaTheme="minorEastAsia"/>
              </w:rPr>
            </w:pPr>
            <w:r>
              <w:rPr>
                <w:rFonts w:eastAsiaTheme="minorEastAsia"/>
              </w:rPr>
              <w:t>8</w:t>
            </w:r>
            <w:r w:rsidRPr="001D56B0">
              <w:rPr>
                <w:rFonts w:eastAsiaTheme="minorEastAsia"/>
              </w:rPr>
              <w:t>. Копию ветеринарного удостоверения для завоза и содержания лабораторных живот</w:t>
            </w:r>
            <w:r>
              <w:rPr>
                <w:rFonts w:eastAsiaTheme="minorEastAsia"/>
              </w:rPr>
              <w:t>ных в виварии;</w:t>
            </w:r>
          </w:p>
          <w:p w:rsidR="001F6FE5" w:rsidRPr="00454D6F" w:rsidRDefault="001D56B0" w:rsidP="001D56B0">
            <w:pPr>
              <w:pStyle w:val="affb"/>
              <w:jc w:val="both"/>
              <w:rPr>
                <w:rFonts w:eastAsia="Calibri"/>
                <w:sz w:val="24"/>
                <w:szCs w:val="24"/>
                <w:lang w:val="ru-RU"/>
              </w:rPr>
            </w:pPr>
            <w:r>
              <w:rPr>
                <w:rFonts w:ascii="Times New Roman" w:eastAsiaTheme="minorEastAsia" w:hAnsi="Times New Roman"/>
                <w:bCs/>
                <w:color w:val="000000"/>
                <w:kern w:val="28"/>
                <w:sz w:val="24"/>
                <w:lang w:val="ru-RU" w:eastAsia="ru-RU" w:bidi="ar-SA"/>
              </w:rPr>
              <w:t xml:space="preserve">9. </w:t>
            </w:r>
            <w:r w:rsidRPr="001D56B0">
              <w:rPr>
                <w:rFonts w:ascii="Times New Roman" w:eastAsiaTheme="minorEastAsia" w:hAnsi="Times New Roman"/>
                <w:bCs/>
                <w:color w:val="000000"/>
                <w:kern w:val="28"/>
                <w:sz w:val="24"/>
                <w:lang w:val="ru-RU" w:eastAsia="ru-RU" w:bidi="ar-SA"/>
              </w:rPr>
              <w:t>Копию лицензии на выполнение работ с микроорганизмами  III-IV групп патогенности.</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335AF0" w:rsidP="001833BC">
            <w:pPr>
              <w:numPr>
                <w:ilvl w:val="0"/>
                <w:numId w:val="7"/>
              </w:numPr>
              <w:tabs>
                <w:tab w:val="left" w:pos="9639"/>
              </w:tabs>
              <w:jc w:val="center"/>
              <w:rPr>
                <w:rStyle w:val="af2"/>
                <w:b/>
                <w:bCs/>
                <w:snapToGrid w:val="0"/>
              </w:rPr>
            </w:pPr>
            <w:r w:rsidRPr="007A40A6">
              <w:rPr>
                <w:b/>
                <w:bCs/>
                <w:snapToGrid w:val="0"/>
              </w:rPr>
              <w:lastRenderedPageBreak/>
              <w:t xml:space="preserve"> </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5E2DA3">
              <w:t>Формы, порядок, дата начала и дата окончания срока предоставления участникам закупки разъяснений положений документации о закупке</w:t>
            </w:r>
          </w:p>
        </w:tc>
        <w:tc>
          <w:tcPr>
            <w:tcW w:w="6590" w:type="dxa"/>
            <w:tcBorders>
              <w:top w:val="single" w:sz="4" w:space="0" w:color="auto"/>
              <w:left w:val="single" w:sz="4" w:space="0" w:color="auto"/>
              <w:bottom w:val="single" w:sz="4" w:space="0" w:color="auto"/>
              <w:right w:val="single" w:sz="4" w:space="0" w:color="auto"/>
            </w:tcBorders>
          </w:tcPr>
          <w:p w:rsidR="001E1BDB" w:rsidRPr="003D0DC2" w:rsidRDefault="001E1BDB" w:rsidP="001E1BDB">
            <w:pPr>
              <w:pStyle w:val="2"/>
              <w:keepNext w:val="0"/>
              <w:tabs>
                <w:tab w:val="left" w:pos="9639"/>
              </w:tabs>
              <w:suppressAutoHyphens/>
              <w:spacing w:after="0"/>
              <w:jc w:val="both"/>
              <w:rPr>
                <w:b w:val="0"/>
                <w:sz w:val="24"/>
              </w:rPr>
            </w:pPr>
            <w:bookmarkStart w:id="35" w:name="_Ref313306841"/>
            <w:r w:rsidRPr="003D0DC2">
              <w:rPr>
                <w:b w:val="0"/>
                <w:sz w:val="24"/>
              </w:rPr>
              <w:t xml:space="preserve">Любой участник закупки вправе направить заказчику запрос о разъяснении положений конкурсной документации.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конкурсной документации, если запрос о разъяснении положений конкурсной документации поступил к заказчику не </w:t>
            </w:r>
            <w:proofErr w:type="gramStart"/>
            <w:r w:rsidRPr="003D0DC2">
              <w:rPr>
                <w:b w:val="0"/>
                <w:sz w:val="24"/>
              </w:rPr>
              <w:t>позднее</w:t>
            </w:r>
            <w:proofErr w:type="gramEnd"/>
            <w:r w:rsidRPr="003D0DC2">
              <w:rPr>
                <w:b w:val="0"/>
                <w:sz w:val="24"/>
              </w:rPr>
              <w:t xml:space="preserve"> чем за пять дней до дня окончания подачи заявок на участие в конкурсе. Не позднее чем в течение трех дней со дня направления разъяснений положений конкурсной документации такие разъяснения размещаются заказчиком </w:t>
            </w:r>
            <w:r w:rsidRPr="005068E2">
              <w:rPr>
                <w:b w:val="0"/>
                <w:sz w:val="24"/>
              </w:rPr>
              <w:t>в Единой информационной системе в сфере закупок</w:t>
            </w:r>
            <w:r w:rsidRPr="003D0DC2">
              <w:rPr>
                <w:b w:val="0"/>
                <w:sz w:val="24"/>
              </w:rPr>
              <w:t xml:space="preserve"> с указанием предмета запроса, но без указания участника закупки, от которого поступил запрос.</w:t>
            </w:r>
          </w:p>
          <w:p w:rsidR="001F6FE5" w:rsidRDefault="001E1BDB" w:rsidP="001E1BDB">
            <w:pPr>
              <w:tabs>
                <w:tab w:val="left" w:pos="9639"/>
              </w:tabs>
            </w:pPr>
            <w:r w:rsidRPr="0006273B">
              <w:rPr>
                <w:bCs/>
                <w:szCs w:val="30"/>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w:t>
            </w:r>
            <w:r w:rsidRPr="00925233">
              <w:rPr>
                <w:bCs/>
                <w:szCs w:val="30"/>
              </w:rPr>
              <w:t xml:space="preserve">закупке </w:t>
            </w:r>
            <w:r w:rsidRPr="00925233">
              <w:rPr>
                <w:b/>
                <w:bCs/>
                <w:szCs w:val="30"/>
              </w:rPr>
              <w:t>с «</w:t>
            </w:r>
            <w:r>
              <w:rPr>
                <w:b/>
                <w:bCs/>
                <w:szCs w:val="30"/>
              </w:rPr>
              <w:t>14</w:t>
            </w:r>
            <w:r w:rsidRPr="00925233">
              <w:rPr>
                <w:b/>
                <w:bCs/>
                <w:szCs w:val="30"/>
              </w:rPr>
              <w:t>»</w:t>
            </w:r>
            <w:r>
              <w:rPr>
                <w:b/>
                <w:bCs/>
                <w:szCs w:val="30"/>
              </w:rPr>
              <w:t xml:space="preserve"> </w:t>
            </w:r>
            <w:r>
              <w:rPr>
                <w:b/>
              </w:rPr>
              <w:t>октября</w:t>
            </w:r>
            <w:r w:rsidRPr="00925233">
              <w:rPr>
                <w:b/>
                <w:bCs/>
                <w:szCs w:val="30"/>
              </w:rPr>
              <w:t xml:space="preserve"> 201</w:t>
            </w:r>
            <w:r>
              <w:rPr>
                <w:b/>
                <w:bCs/>
                <w:szCs w:val="30"/>
              </w:rPr>
              <w:t>6</w:t>
            </w:r>
            <w:r w:rsidRPr="00925233">
              <w:rPr>
                <w:b/>
                <w:bCs/>
                <w:szCs w:val="30"/>
              </w:rPr>
              <w:t xml:space="preserve"> года </w:t>
            </w:r>
            <w:r w:rsidRPr="00925233">
              <w:rPr>
                <w:b/>
                <w:bCs/>
                <w:szCs w:val="30"/>
              </w:rPr>
              <w:lastRenderedPageBreak/>
              <w:t>по «</w:t>
            </w:r>
            <w:r>
              <w:rPr>
                <w:b/>
                <w:bCs/>
                <w:szCs w:val="30"/>
              </w:rPr>
              <w:t>01</w:t>
            </w:r>
            <w:r w:rsidRPr="00925233">
              <w:rPr>
                <w:b/>
                <w:bCs/>
                <w:szCs w:val="30"/>
              </w:rPr>
              <w:t>» </w:t>
            </w:r>
            <w:r>
              <w:rPr>
                <w:b/>
                <w:bCs/>
                <w:szCs w:val="30"/>
              </w:rPr>
              <w:t xml:space="preserve">ноября </w:t>
            </w:r>
            <w:r w:rsidRPr="00925233">
              <w:rPr>
                <w:b/>
                <w:bCs/>
                <w:szCs w:val="30"/>
              </w:rPr>
              <w:t>201</w:t>
            </w:r>
            <w:r>
              <w:rPr>
                <w:b/>
                <w:bCs/>
                <w:szCs w:val="30"/>
              </w:rPr>
              <w:t>6</w:t>
            </w:r>
            <w:r w:rsidRPr="00925233">
              <w:rPr>
                <w:b/>
                <w:bCs/>
                <w:szCs w:val="30"/>
              </w:rPr>
              <w:t xml:space="preserve"> года.</w:t>
            </w:r>
            <w:bookmarkEnd w:id="35"/>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335AF0" w:rsidP="001833BC">
            <w:pPr>
              <w:numPr>
                <w:ilvl w:val="0"/>
                <w:numId w:val="7"/>
              </w:numPr>
              <w:tabs>
                <w:tab w:val="left" w:pos="9639"/>
              </w:tabs>
              <w:jc w:val="center"/>
              <w:rPr>
                <w:rStyle w:val="af2"/>
                <w:b/>
                <w:bCs/>
                <w:snapToGrid w:val="0"/>
              </w:rPr>
            </w:pPr>
            <w:r w:rsidRPr="007A40A6">
              <w:rPr>
                <w:b/>
                <w:bCs/>
                <w:snapToGrid w:val="0"/>
              </w:rPr>
              <w:lastRenderedPageBreak/>
              <w:t xml:space="preserve"> </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Место и дата рассмотрения предложений участников закупки и подведения итогов закупки</w:t>
            </w:r>
          </w:p>
        </w:tc>
        <w:tc>
          <w:tcPr>
            <w:tcW w:w="6590" w:type="dxa"/>
            <w:tcBorders>
              <w:top w:val="single" w:sz="4" w:space="0" w:color="auto"/>
              <w:left w:val="single" w:sz="4" w:space="0" w:color="auto"/>
              <w:bottom w:val="single" w:sz="4" w:space="0" w:color="auto"/>
              <w:right w:val="single" w:sz="4" w:space="0" w:color="auto"/>
            </w:tcBorders>
          </w:tcPr>
          <w:p w:rsidR="00335AF0" w:rsidRPr="0006273B" w:rsidRDefault="00335AF0" w:rsidP="00592B68">
            <w:pPr>
              <w:tabs>
                <w:tab w:val="left" w:pos="9639"/>
              </w:tabs>
            </w:pPr>
            <w:r w:rsidRPr="0045519A">
              <w:t xml:space="preserve">Рассмотрение заявок на участие в закупке будет осуществляться </w:t>
            </w:r>
            <w:r w:rsidR="00E76441" w:rsidRPr="00925233">
              <w:rPr>
                <w:b/>
              </w:rPr>
              <w:t>«</w:t>
            </w:r>
            <w:r w:rsidR="001E1BDB">
              <w:rPr>
                <w:b/>
              </w:rPr>
              <w:t>08</w:t>
            </w:r>
            <w:r w:rsidR="00E76441" w:rsidRPr="00925233">
              <w:rPr>
                <w:b/>
              </w:rPr>
              <w:t>» </w:t>
            </w:r>
            <w:r w:rsidR="001E5F6F" w:rsidRPr="001E5F6F">
              <w:rPr>
                <w:b/>
              </w:rPr>
              <w:t>ноября</w:t>
            </w:r>
            <w:r w:rsidR="00E44153" w:rsidRPr="00925233">
              <w:rPr>
                <w:b/>
              </w:rPr>
              <w:t xml:space="preserve"> </w:t>
            </w:r>
            <w:r w:rsidR="00E76441" w:rsidRPr="00925233">
              <w:rPr>
                <w:b/>
              </w:rPr>
              <w:t>201</w:t>
            </w:r>
            <w:r w:rsidR="00E66649">
              <w:rPr>
                <w:b/>
              </w:rPr>
              <w:t>6</w:t>
            </w:r>
            <w:r w:rsidR="00E76441" w:rsidRPr="00925233">
              <w:rPr>
                <w:b/>
              </w:rPr>
              <w:t xml:space="preserve"> года</w:t>
            </w:r>
            <w:r w:rsidRPr="0006273B">
              <w:rPr>
                <w:b/>
              </w:rPr>
              <w:t xml:space="preserve"> </w:t>
            </w:r>
            <w:r w:rsidRPr="0006273B">
              <w:t>по адресу: 109052, г</w:t>
            </w:r>
            <w:proofErr w:type="gramStart"/>
            <w:r w:rsidRPr="0006273B">
              <w:t>.М</w:t>
            </w:r>
            <w:proofErr w:type="gramEnd"/>
            <w:r w:rsidRPr="0006273B">
              <w:t>осква, ул.</w:t>
            </w:r>
            <w:r w:rsidR="007D5613">
              <w:t xml:space="preserve"> </w:t>
            </w:r>
            <w:proofErr w:type="spellStart"/>
            <w:r w:rsidRPr="0006273B">
              <w:t>Новохохловская</w:t>
            </w:r>
            <w:proofErr w:type="spellEnd"/>
            <w:r w:rsidRPr="0006273B">
              <w:t>, д. 2</w:t>
            </w:r>
            <w:r w:rsidR="001E1BDB">
              <w:t>3</w:t>
            </w:r>
            <w:r w:rsidRPr="0006273B">
              <w:t>.</w:t>
            </w:r>
          </w:p>
          <w:p w:rsidR="00514B5B" w:rsidRDefault="00514B5B">
            <w:pPr>
              <w:tabs>
                <w:tab w:val="left" w:pos="9639"/>
              </w:tabs>
              <w:jc w:val="left"/>
            </w:pPr>
          </w:p>
          <w:p w:rsidR="001F6FE5" w:rsidRDefault="00335AF0" w:rsidP="00E66649">
            <w:pPr>
              <w:tabs>
                <w:tab w:val="left" w:pos="9639"/>
              </w:tabs>
            </w:pPr>
            <w:r w:rsidRPr="0045519A">
              <w:t xml:space="preserve">Подведение итогов закупки будет осуществляться </w:t>
            </w:r>
            <w:r w:rsidR="00D415A4" w:rsidRPr="00925233">
              <w:rPr>
                <w:b/>
              </w:rPr>
              <w:t>«</w:t>
            </w:r>
            <w:r w:rsidR="001E1BDB">
              <w:rPr>
                <w:b/>
              </w:rPr>
              <w:t>15</w:t>
            </w:r>
            <w:r w:rsidR="00D415A4" w:rsidRPr="00925233">
              <w:rPr>
                <w:b/>
              </w:rPr>
              <w:t>» </w:t>
            </w:r>
            <w:r w:rsidR="001E5F6F" w:rsidRPr="001E5F6F">
              <w:rPr>
                <w:b/>
              </w:rPr>
              <w:t>ноября</w:t>
            </w:r>
            <w:r w:rsidR="00E44153" w:rsidRPr="00925233">
              <w:rPr>
                <w:b/>
              </w:rPr>
              <w:t xml:space="preserve"> </w:t>
            </w:r>
            <w:r w:rsidR="00D415A4" w:rsidRPr="00925233">
              <w:rPr>
                <w:b/>
              </w:rPr>
              <w:t>201</w:t>
            </w:r>
            <w:r w:rsidR="00E66649">
              <w:rPr>
                <w:b/>
              </w:rPr>
              <w:t>6</w:t>
            </w:r>
            <w:r w:rsidR="00D415A4" w:rsidRPr="00925233">
              <w:rPr>
                <w:b/>
              </w:rPr>
              <w:t xml:space="preserve"> года</w:t>
            </w:r>
            <w:r w:rsidRPr="00925233">
              <w:t xml:space="preserve"> по адресу: 109052, г.</w:t>
            </w:r>
            <w:r w:rsidR="00925233">
              <w:t xml:space="preserve"> </w:t>
            </w:r>
            <w:r w:rsidRPr="00925233">
              <w:t>Москва, ул.</w:t>
            </w:r>
            <w:r w:rsidR="007D5613" w:rsidRPr="00925233">
              <w:t xml:space="preserve"> </w:t>
            </w:r>
            <w:proofErr w:type="spellStart"/>
            <w:r w:rsidRPr="00925233">
              <w:t>Новохохловская</w:t>
            </w:r>
            <w:proofErr w:type="spellEnd"/>
            <w:r w:rsidRPr="0045519A">
              <w:t>, д. 2</w:t>
            </w:r>
            <w:r w:rsidR="001E1BDB">
              <w:t>3</w:t>
            </w:r>
            <w:r w:rsidRPr="0045519A">
              <w:t>.</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1833BC">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991DE9">
              <w:t>Сведения о порядке вскрытия конвертов на участие в конкурсе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proofErr w:type="gramStart"/>
            <w:r w:rsidRPr="003D0DC2">
              <w:rPr>
                <w:b w:val="0"/>
                <w:sz w:val="24"/>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roofErr w:type="gramEnd"/>
            <w:r w:rsidRPr="003D0DC2">
              <w:rPr>
                <w:b w:val="0"/>
                <w:sz w:val="24"/>
              </w:rPr>
              <w:t xml:space="preserve"> В случае проведения заказчиком </w:t>
            </w:r>
            <w:proofErr w:type="spellStart"/>
            <w:r w:rsidRPr="003D0DC2">
              <w:rPr>
                <w:b w:val="0"/>
                <w:sz w:val="24"/>
              </w:rPr>
              <w:t>многолотового</w:t>
            </w:r>
            <w:proofErr w:type="spellEnd"/>
            <w:r w:rsidRPr="003D0DC2">
              <w:rPr>
                <w:b w:val="0"/>
                <w:sz w:val="24"/>
              </w:rPr>
              <w:t xml:space="preserve"> конкурса вскрытие конвертов с заявками на участие в конкурсе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3D0DC2">
              <w:rPr>
                <w:b w:val="0"/>
                <w:sz w:val="24"/>
              </w:rPr>
              <w:t>между вскрытием конвертов с заявками на участие в конкурсе по каждому из лотов</w:t>
            </w:r>
            <w:proofErr w:type="gramEnd"/>
            <w:r w:rsidRPr="003D0DC2">
              <w:rPr>
                <w:b w:val="0"/>
                <w:sz w:val="24"/>
              </w:rPr>
              <w:t xml:space="preserve"> вправе объявить перерыв.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p>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 xml:space="preserve">Сведения о каждом участнике закупки, конверт с заявкой на </w:t>
            </w:r>
            <w:proofErr w:type="gramStart"/>
            <w:r w:rsidRPr="003D0DC2">
              <w:rPr>
                <w:b w:val="0"/>
                <w:sz w:val="24"/>
              </w:rPr>
              <w:t>участие</w:t>
            </w:r>
            <w:proofErr w:type="gramEnd"/>
            <w:r w:rsidRPr="003D0DC2">
              <w:rPr>
                <w:b w:val="0"/>
                <w:sz w:val="24"/>
              </w:rPr>
              <w:t xml:space="preserve"> в конкурсе которого вскрывается, </w:t>
            </w:r>
            <w:r w:rsidRPr="009C2C3B">
              <w:rPr>
                <w:b w:val="0"/>
                <w:sz w:val="24"/>
              </w:rPr>
              <w:t>условия исполнения договора, указанные в такой заявке и являющиеся критерием оценки заявок на участие в конкурсе</w:t>
            </w:r>
            <w:r w:rsidRPr="003D0DC2">
              <w:rPr>
                <w:b w:val="0"/>
                <w:sz w:val="24"/>
              </w:rPr>
              <w:t>, наличие в заявке участника закупки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дня, следующего за днем вскрытия конвертов с заявками на участие в конкурсе. Указанный протокол размещается заказчиком на официальном сайте не позднее трех дней со дня подписания такого протокола.</w:t>
            </w:r>
          </w:p>
          <w:p w:rsidR="00976CD3" w:rsidRDefault="00E76441">
            <w:pPr>
              <w:shd w:val="clear" w:color="auto" w:fill="FFFFFF"/>
              <w:tabs>
                <w:tab w:val="left" w:pos="245"/>
                <w:tab w:val="left" w:pos="1800"/>
                <w:tab w:val="left" w:pos="9639"/>
              </w:tabs>
              <w:spacing w:after="0"/>
            </w:pPr>
            <w:r w:rsidRPr="00E76441">
              <w:t>Полученные после установленного в конкурсной документации срока подачи заявок конверты с заявками на участие в конкурсе вскрываются, содержащиеся в них заявки не рассматриваются.</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1833BC">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Условия допуска к участию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 xml:space="preserve">Закупочная комиссия рассматривает заявки на участие в конкурсе и соответствие участников закупки, подавших такие заявки, требованиям, установленным конкурсной документацией. </w:t>
            </w:r>
          </w:p>
          <w:p w:rsidR="00335AF0" w:rsidRPr="003D0DC2" w:rsidRDefault="00335AF0" w:rsidP="00592B68">
            <w:pPr>
              <w:pStyle w:val="2"/>
              <w:keepNext w:val="0"/>
              <w:tabs>
                <w:tab w:val="left" w:pos="9639"/>
              </w:tabs>
              <w:suppressAutoHyphens/>
              <w:spacing w:after="0"/>
              <w:jc w:val="both"/>
              <w:rPr>
                <w:b w:val="0"/>
                <w:sz w:val="24"/>
              </w:rPr>
            </w:pPr>
            <w:proofErr w:type="gramStart"/>
            <w:r w:rsidRPr="003D0DC2">
              <w:rPr>
                <w:b w:val="0"/>
                <w:sz w:val="24"/>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335AF0" w:rsidRDefault="00335AF0" w:rsidP="00592B68">
            <w:pPr>
              <w:tabs>
                <w:tab w:val="left" w:pos="9639"/>
              </w:tabs>
            </w:pPr>
            <w:r>
              <w:t>При рассмотрении заявок на участие в конкурсе участник закупки не допускается комиссией к участию в конкурсе в случае:</w:t>
            </w:r>
          </w:p>
          <w:p w:rsidR="00335AF0" w:rsidRDefault="00335AF0" w:rsidP="00592B68">
            <w:pPr>
              <w:tabs>
                <w:tab w:val="left" w:pos="9639"/>
              </w:tabs>
            </w:pPr>
            <w:r>
              <w:t>- непредставления участником закупки документов, входящих в состав заявки на участие в конкурсе,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335AF0" w:rsidRDefault="00335AF0" w:rsidP="00592B68">
            <w:pPr>
              <w:tabs>
                <w:tab w:val="left" w:pos="9639"/>
              </w:tabs>
            </w:pPr>
            <w:r>
              <w:t>- несоответствия требованиям, обязательным для участни</w:t>
            </w:r>
            <w:r w:rsidR="00CA06A4">
              <w:t>ка закупки, указанным в пункте 12</w:t>
            </w:r>
            <w:r>
              <w:t>;</w:t>
            </w:r>
          </w:p>
          <w:p w:rsidR="00335AF0" w:rsidRDefault="00335AF0" w:rsidP="00592B68">
            <w:pPr>
              <w:tabs>
                <w:tab w:val="left" w:pos="9639"/>
              </w:tabs>
            </w:pPr>
            <w:r>
              <w:t>- несоответствия заявки на участие в конкурсе требованиям документации, в том числе наличие в таких заявках предложения о цене заказа, превышающей первоначальную цену заказа (цену лота)</w:t>
            </w:r>
          </w:p>
          <w:p w:rsidR="00514B5B" w:rsidRDefault="00335AF0">
            <w:pPr>
              <w:tabs>
                <w:tab w:val="left" w:pos="9639"/>
              </w:tabs>
            </w:pPr>
            <w:r>
              <w:t xml:space="preserve">- </w:t>
            </w:r>
            <w:r w:rsidRPr="003D0DC2">
              <w:t>невнесение денежных сре</w:t>
            </w:r>
            <w:proofErr w:type="gramStart"/>
            <w:r w:rsidRPr="003D0DC2">
              <w:t>дств в к</w:t>
            </w:r>
            <w:proofErr w:type="gramEnd"/>
            <w:r w:rsidRPr="003D0DC2">
              <w:t>ачестве обеспечения заявки на участие в конкурсе, если требование обеспечения таких заявок установлено в конкурсной документации, в размере, указанном в конкурсной документации.</w:t>
            </w:r>
          </w:p>
          <w:p w:rsidR="00A56C76" w:rsidRDefault="00A56C76">
            <w:pPr>
              <w:tabs>
                <w:tab w:val="left" w:pos="9639"/>
              </w:tabs>
              <w:rPr>
                <w:b/>
                <w:bCs/>
              </w:rPr>
            </w:pPr>
          </w:p>
        </w:tc>
      </w:tr>
      <w:tr w:rsidR="00335AF0" w:rsidRPr="007A40A6" w:rsidTr="00C72582">
        <w:trPr>
          <w:trHeight w:val="1009"/>
        </w:trPr>
        <w:tc>
          <w:tcPr>
            <w:tcW w:w="1101" w:type="dxa"/>
            <w:tcBorders>
              <w:top w:val="single" w:sz="4" w:space="0" w:color="auto"/>
              <w:left w:val="single" w:sz="4" w:space="0" w:color="auto"/>
              <w:bottom w:val="single" w:sz="4" w:space="0" w:color="auto"/>
              <w:right w:val="single" w:sz="4" w:space="0" w:color="auto"/>
            </w:tcBorders>
          </w:tcPr>
          <w:p w:rsidR="00976CD3" w:rsidRDefault="00976CD3" w:rsidP="001833BC">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Критери</w:t>
            </w:r>
            <w:r>
              <w:t xml:space="preserve">и </w:t>
            </w:r>
            <w:r w:rsidRPr="0045519A">
              <w:t>оценки и сопоставления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tbl>
            <w:tblPr>
              <w:tblW w:w="6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08"/>
              <w:gridCol w:w="850"/>
              <w:gridCol w:w="1276"/>
              <w:gridCol w:w="2268"/>
            </w:tblGrid>
            <w:tr w:rsidR="00BB378A" w:rsidRPr="00E36087" w:rsidTr="00DE38D0">
              <w:trPr>
                <w:cantSplit/>
              </w:trPr>
              <w:tc>
                <w:tcPr>
                  <w:tcW w:w="567" w:type="dxa"/>
                  <w:vAlign w:val="center"/>
                </w:tcPr>
                <w:p w:rsidR="00BB378A" w:rsidRPr="00467039" w:rsidRDefault="00BB378A" w:rsidP="00592B68">
                  <w:pPr>
                    <w:tabs>
                      <w:tab w:val="left" w:pos="9639"/>
                    </w:tabs>
                    <w:jc w:val="center"/>
                    <w:rPr>
                      <w:b/>
                    </w:rPr>
                  </w:pPr>
                  <w:r w:rsidRPr="00467039">
                    <w:rPr>
                      <w:b/>
                      <w:sz w:val="22"/>
                      <w:szCs w:val="22"/>
                    </w:rPr>
                    <w:t xml:space="preserve">№ </w:t>
                  </w:r>
                  <w:proofErr w:type="spellStart"/>
                  <w:proofErr w:type="gramStart"/>
                  <w:r w:rsidRPr="00467039">
                    <w:rPr>
                      <w:b/>
                      <w:sz w:val="22"/>
                      <w:szCs w:val="22"/>
                    </w:rPr>
                    <w:t>п</w:t>
                  </w:r>
                  <w:proofErr w:type="spellEnd"/>
                  <w:proofErr w:type="gramEnd"/>
                  <w:r w:rsidRPr="00467039">
                    <w:rPr>
                      <w:b/>
                      <w:sz w:val="22"/>
                      <w:szCs w:val="22"/>
                    </w:rPr>
                    <w:t>/</w:t>
                  </w:r>
                  <w:proofErr w:type="spellStart"/>
                  <w:r w:rsidRPr="00467039">
                    <w:rPr>
                      <w:b/>
                      <w:sz w:val="22"/>
                      <w:szCs w:val="22"/>
                    </w:rPr>
                    <w:t>п</w:t>
                  </w:r>
                  <w:proofErr w:type="spellEnd"/>
                </w:p>
              </w:tc>
              <w:tc>
                <w:tcPr>
                  <w:tcW w:w="1408" w:type="dxa"/>
                  <w:vAlign w:val="center"/>
                </w:tcPr>
                <w:p w:rsidR="00BB378A" w:rsidRPr="00467039" w:rsidRDefault="00BB378A" w:rsidP="00592B68">
                  <w:pPr>
                    <w:tabs>
                      <w:tab w:val="left" w:pos="9639"/>
                    </w:tabs>
                    <w:jc w:val="center"/>
                    <w:rPr>
                      <w:b/>
                    </w:rPr>
                  </w:pPr>
                  <w:r w:rsidRPr="00467039">
                    <w:rPr>
                      <w:b/>
                      <w:sz w:val="22"/>
                      <w:szCs w:val="22"/>
                    </w:rPr>
                    <w:t>Наименование критерия</w:t>
                  </w:r>
                </w:p>
                <w:p w:rsidR="00BB378A" w:rsidRPr="00467039" w:rsidRDefault="00BB378A" w:rsidP="00592B68">
                  <w:pPr>
                    <w:tabs>
                      <w:tab w:val="left" w:pos="9639"/>
                    </w:tabs>
                    <w:jc w:val="center"/>
                    <w:rPr>
                      <w:b/>
                    </w:rPr>
                  </w:pPr>
                </w:p>
              </w:tc>
              <w:tc>
                <w:tcPr>
                  <w:tcW w:w="850" w:type="dxa"/>
                  <w:vAlign w:val="center"/>
                </w:tcPr>
                <w:p w:rsidR="00BB378A" w:rsidRPr="00467039" w:rsidRDefault="00BB378A" w:rsidP="00592B68">
                  <w:pPr>
                    <w:tabs>
                      <w:tab w:val="left" w:pos="9639"/>
                    </w:tabs>
                    <w:jc w:val="center"/>
                    <w:rPr>
                      <w:b/>
                    </w:rPr>
                  </w:pPr>
                  <w:r w:rsidRPr="00467039">
                    <w:rPr>
                      <w:b/>
                      <w:sz w:val="22"/>
                      <w:szCs w:val="22"/>
                    </w:rPr>
                    <w:t>Единица измерения</w:t>
                  </w:r>
                </w:p>
              </w:tc>
              <w:tc>
                <w:tcPr>
                  <w:tcW w:w="1276" w:type="dxa"/>
                  <w:vAlign w:val="center"/>
                </w:tcPr>
                <w:p w:rsidR="00BB378A" w:rsidRPr="00467039" w:rsidRDefault="00BB378A" w:rsidP="00592B68">
                  <w:pPr>
                    <w:tabs>
                      <w:tab w:val="left" w:pos="9639"/>
                    </w:tabs>
                    <w:jc w:val="center"/>
                    <w:rPr>
                      <w:b/>
                    </w:rPr>
                  </w:pPr>
                  <w:r w:rsidRPr="00467039">
                    <w:rPr>
                      <w:b/>
                      <w:sz w:val="22"/>
                      <w:szCs w:val="22"/>
                    </w:rPr>
                    <w:t>Значимость критерия</w:t>
                  </w:r>
                </w:p>
              </w:tc>
              <w:tc>
                <w:tcPr>
                  <w:tcW w:w="2268" w:type="dxa"/>
                  <w:vAlign w:val="center"/>
                </w:tcPr>
                <w:p w:rsidR="00BB378A" w:rsidRPr="00467039" w:rsidRDefault="00BB378A" w:rsidP="00592B68">
                  <w:pPr>
                    <w:tabs>
                      <w:tab w:val="left" w:pos="9639"/>
                    </w:tabs>
                    <w:jc w:val="center"/>
                    <w:rPr>
                      <w:b/>
                    </w:rPr>
                  </w:pPr>
                  <w:r w:rsidRPr="00467039">
                    <w:rPr>
                      <w:b/>
                      <w:sz w:val="22"/>
                      <w:szCs w:val="22"/>
                    </w:rPr>
                    <w:t>Примечание</w:t>
                  </w:r>
                </w:p>
              </w:tc>
            </w:tr>
            <w:tr w:rsidR="00BB378A" w:rsidRPr="00E36087" w:rsidTr="00E56F1A">
              <w:trPr>
                <w:cantSplit/>
                <w:trHeight w:val="2167"/>
              </w:trPr>
              <w:tc>
                <w:tcPr>
                  <w:tcW w:w="567" w:type="dxa"/>
                  <w:vAlign w:val="center"/>
                </w:tcPr>
                <w:p w:rsidR="00BB378A" w:rsidRPr="00E56F1A" w:rsidRDefault="00BB378A" w:rsidP="00592B68">
                  <w:pPr>
                    <w:tabs>
                      <w:tab w:val="left" w:pos="9639"/>
                    </w:tabs>
                    <w:jc w:val="center"/>
                  </w:pPr>
                  <w:r w:rsidRPr="00E56F1A">
                    <w:t>1.</w:t>
                  </w:r>
                </w:p>
              </w:tc>
              <w:tc>
                <w:tcPr>
                  <w:tcW w:w="1408" w:type="dxa"/>
                  <w:vAlign w:val="center"/>
                </w:tcPr>
                <w:p w:rsidR="00BB378A" w:rsidRPr="00E56F1A" w:rsidRDefault="00BB378A" w:rsidP="00592B68">
                  <w:pPr>
                    <w:tabs>
                      <w:tab w:val="left" w:pos="9639"/>
                    </w:tabs>
                  </w:pPr>
                  <w:r w:rsidRPr="00E56F1A">
                    <w:t>Цена договора (с учетом НДС)</w:t>
                  </w:r>
                </w:p>
              </w:tc>
              <w:tc>
                <w:tcPr>
                  <w:tcW w:w="850" w:type="dxa"/>
                  <w:vAlign w:val="center"/>
                </w:tcPr>
                <w:p w:rsidR="00BB378A" w:rsidRPr="00E56F1A" w:rsidRDefault="00897FA9" w:rsidP="00592B68">
                  <w:pPr>
                    <w:tabs>
                      <w:tab w:val="left" w:pos="9639"/>
                    </w:tabs>
                    <w:jc w:val="center"/>
                  </w:pPr>
                  <w:r>
                    <w:t>См. ниже</w:t>
                  </w:r>
                </w:p>
              </w:tc>
              <w:tc>
                <w:tcPr>
                  <w:tcW w:w="1276" w:type="dxa"/>
                  <w:vAlign w:val="center"/>
                </w:tcPr>
                <w:p w:rsidR="00BB378A" w:rsidRPr="00E56F1A" w:rsidRDefault="00F7572E" w:rsidP="00592B68">
                  <w:pPr>
                    <w:tabs>
                      <w:tab w:val="left" w:pos="9639"/>
                    </w:tabs>
                    <w:jc w:val="center"/>
                  </w:pPr>
                  <w:r>
                    <w:t>3</w:t>
                  </w:r>
                  <w:r w:rsidR="00250B98">
                    <w:t>0</w:t>
                  </w:r>
                  <w:r w:rsidR="00BB378A" w:rsidRPr="00E56F1A">
                    <w:t>%</w:t>
                  </w:r>
                </w:p>
              </w:tc>
              <w:tc>
                <w:tcPr>
                  <w:tcW w:w="2268" w:type="dxa"/>
                  <w:vAlign w:val="center"/>
                </w:tcPr>
                <w:p w:rsidR="001F6FE5" w:rsidRPr="00E56F1A" w:rsidRDefault="00250B98" w:rsidP="00250B98">
                  <w:pPr>
                    <w:tabs>
                      <w:tab w:val="left" w:pos="9639"/>
                    </w:tabs>
                    <w:autoSpaceDE w:val="0"/>
                    <w:autoSpaceDN w:val="0"/>
                    <w:adjustRightInd w:val="0"/>
                  </w:pPr>
                  <w:r w:rsidRPr="00250B98">
                    <w:t>Размер коэффициента снижения цены, применимый к тарифам указанным в Таблице №2 в Форме 2 «ЗАЯВКА НА УЧАСТИЕ В ЗАКУПКЕ» Документации о закупке.</w:t>
                  </w:r>
                </w:p>
              </w:tc>
            </w:tr>
            <w:tr w:rsidR="00BB378A" w:rsidRPr="00E36087" w:rsidTr="00E56F1A">
              <w:trPr>
                <w:cantSplit/>
                <w:trHeight w:val="1852"/>
              </w:trPr>
              <w:tc>
                <w:tcPr>
                  <w:tcW w:w="567" w:type="dxa"/>
                  <w:vAlign w:val="center"/>
                </w:tcPr>
                <w:p w:rsidR="00BB378A" w:rsidRPr="00E56F1A" w:rsidRDefault="00BB378A" w:rsidP="00592B68">
                  <w:pPr>
                    <w:tabs>
                      <w:tab w:val="left" w:pos="9639"/>
                    </w:tabs>
                    <w:jc w:val="center"/>
                  </w:pPr>
                  <w:r w:rsidRPr="00E56F1A">
                    <w:lastRenderedPageBreak/>
                    <w:t>2.</w:t>
                  </w:r>
                </w:p>
              </w:tc>
              <w:tc>
                <w:tcPr>
                  <w:tcW w:w="1408" w:type="dxa"/>
                  <w:vAlign w:val="center"/>
                </w:tcPr>
                <w:p w:rsidR="00BB378A" w:rsidRPr="00E56F1A" w:rsidRDefault="00BB378A" w:rsidP="00DE38D0">
                  <w:pPr>
                    <w:tabs>
                      <w:tab w:val="left" w:pos="9639"/>
                    </w:tabs>
                  </w:pPr>
                  <w:r w:rsidRPr="00E56F1A">
                    <w:t xml:space="preserve">Квалификация участника конкурса </w:t>
                  </w:r>
                </w:p>
              </w:tc>
              <w:tc>
                <w:tcPr>
                  <w:tcW w:w="850" w:type="dxa"/>
                  <w:vAlign w:val="center"/>
                </w:tcPr>
                <w:p w:rsidR="00BB378A" w:rsidRPr="00E56F1A" w:rsidRDefault="00B66CC1" w:rsidP="00592B68">
                  <w:pPr>
                    <w:tabs>
                      <w:tab w:val="left" w:pos="9639"/>
                    </w:tabs>
                    <w:jc w:val="center"/>
                  </w:pPr>
                  <w:r w:rsidRPr="00E56F1A">
                    <w:t>См. ниже</w:t>
                  </w:r>
                </w:p>
              </w:tc>
              <w:tc>
                <w:tcPr>
                  <w:tcW w:w="1276" w:type="dxa"/>
                  <w:vAlign w:val="center"/>
                </w:tcPr>
                <w:p w:rsidR="00BB378A" w:rsidRPr="00E56F1A" w:rsidRDefault="00F7572E" w:rsidP="00592B68">
                  <w:pPr>
                    <w:tabs>
                      <w:tab w:val="left" w:pos="9639"/>
                    </w:tabs>
                    <w:jc w:val="center"/>
                  </w:pPr>
                  <w:r>
                    <w:t>7</w:t>
                  </w:r>
                  <w:r w:rsidR="00250B98">
                    <w:t>0</w:t>
                  </w:r>
                  <w:r w:rsidR="00BB378A" w:rsidRPr="00E56F1A">
                    <w:t>%</w:t>
                  </w:r>
                </w:p>
              </w:tc>
              <w:tc>
                <w:tcPr>
                  <w:tcW w:w="2268" w:type="dxa"/>
                  <w:vAlign w:val="center"/>
                </w:tcPr>
                <w:p w:rsidR="00B66CC1" w:rsidRPr="00E56F1A" w:rsidRDefault="00B66CC1" w:rsidP="00592B68">
                  <w:pPr>
                    <w:tabs>
                      <w:tab w:val="left" w:pos="9639"/>
                    </w:tabs>
                  </w:pPr>
                </w:p>
                <w:p w:rsidR="00BB378A" w:rsidRPr="00E56F1A" w:rsidRDefault="00BB378A" w:rsidP="00592B68">
                  <w:pPr>
                    <w:tabs>
                      <w:tab w:val="left" w:pos="9639"/>
                    </w:tabs>
                  </w:pPr>
                  <w:r w:rsidRPr="00E56F1A">
                    <w:t>См</w:t>
                  </w:r>
                  <w:proofErr w:type="gramStart"/>
                  <w:r w:rsidRPr="00E56F1A">
                    <w:t>.н</w:t>
                  </w:r>
                  <w:proofErr w:type="gramEnd"/>
                  <w:r w:rsidRPr="00E56F1A">
                    <w:t>иже</w:t>
                  </w:r>
                </w:p>
                <w:p w:rsidR="00BB378A" w:rsidRPr="00E56F1A" w:rsidRDefault="00BB378A" w:rsidP="00592B68">
                  <w:pPr>
                    <w:tabs>
                      <w:tab w:val="left" w:pos="9639"/>
                    </w:tabs>
                  </w:pPr>
                </w:p>
              </w:tc>
            </w:tr>
          </w:tbl>
          <w:p w:rsidR="00B41F52" w:rsidRPr="00B41F52" w:rsidRDefault="00B41F52" w:rsidP="00B41F52">
            <w:pPr>
              <w:tabs>
                <w:tab w:val="left" w:pos="9639"/>
              </w:tabs>
              <w:rPr>
                <w:u w:val="single"/>
              </w:rPr>
            </w:pPr>
            <w:r w:rsidRPr="00B41F52">
              <w:rPr>
                <w:u w:val="single"/>
              </w:rPr>
              <w:t>Показатели критерия № 1 – цена договора.</w:t>
            </w:r>
          </w:p>
          <w:p w:rsidR="00B41F52" w:rsidRPr="00B41F52" w:rsidRDefault="00B41F52" w:rsidP="00B41F52">
            <w:pPr>
              <w:tabs>
                <w:tab w:val="left" w:pos="9639"/>
              </w:tabs>
            </w:pPr>
            <w:r w:rsidRPr="00B41F52">
              <w:t xml:space="preserve">Начальная максимальная цена договора </w:t>
            </w:r>
            <w:r w:rsidR="001E1BDB">
              <w:rPr>
                <w:b/>
                <w:bCs/>
              </w:rPr>
              <w:t>4 9</w:t>
            </w:r>
            <w:r w:rsidR="00C72582" w:rsidRPr="00C72582">
              <w:rPr>
                <w:b/>
                <w:bCs/>
              </w:rPr>
              <w:t xml:space="preserve">00 000,00 (Четыре миллиона </w:t>
            </w:r>
            <w:r w:rsidR="001E1BDB">
              <w:rPr>
                <w:b/>
                <w:bCs/>
              </w:rPr>
              <w:t>девятьсот</w:t>
            </w:r>
            <w:r w:rsidR="00C72582" w:rsidRPr="00C72582">
              <w:rPr>
                <w:b/>
                <w:bCs/>
              </w:rPr>
              <w:t xml:space="preserve"> тысяч) рублей 00 копеек, в т.ч. НДС 18 %</w:t>
            </w:r>
            <w:r>
              <w:t xml:space="preserve"> </w:t>
            </w:r>
            <w:r w:rsidRPr="00B41F52">
              <w:t xml:space="preserve">не подлежит изменению в рамках проведения процедуры закупки. </w:t>
            </w:r>
          </w:p>
          <w:p w:rsidR="00B41F52" w:rsidRPr="00B41F52" w:rsidRDefault="00B41F52" w:rsidP="00B41F52">
            <w:pPr>
              <w:tabs>
                <w:tab w:val="left" w:pos="9639"/>
              </w:tabs>
            </w:pPr>
            <w:r w:rsidRPr="00B41F52">
              <w:t xml:space="preserve">Снижению подлежит начальная (максимальная) цена единицы товара (работы, услуги) по договору. </w:t>
            </w:r>
          </w:p>
          <w:p w:rsidR="00B41F52" w:rsidRPr="00B41F52" w:rsidRDefault="00B41F52" w:rsidP="00B41F52">
            <w:pPr>
              <w:tabs>
                <w:tab w:val="left" w:pos="9639"/>
              </w:tabs>
            </w:pPr>
            <w:r w:rsidRPr="00B41F52">
              <w:t>Предложение участника по настоящему критерию представляется в виде коэффициента снижения цены, который применяется к начальной (максимальной) цене единицы товара (работы, услуги), указанной в Таблиц</w:t>
            </w:r>
            <w:r>
              <w:t>е</w:t>
            </w:r>
            <w:r w:rsidRPr="00B41F52">
              <w:t xml:space="preserve"> № 2 в Форме 2 «ЗАЯВКА НА УЧАСТИЕ В ЗАКУПКЕ» Документации о закупке, таким </w:t>
            </w:r>
            <w:proofErr w:type="gramStart"/>
            <w:r w:rsidRPr="00B41F52">
              <w:t>образом</w:t>
            </w:r>
            <w:proofErr w:type="gramEnd"/>
            <w:r w:rsidRPr="00B41F52">
              <w:t xml:space="preserve"> Предложение участника по критерию «Цена договора» формируется как произведение коэффициента снижения цены</w:t>
            </w:r>
            <w:r w:rsidRPr="00B41F52" w:rsidDel="003E3967">
              <w:t xml:space="preserve"> </w:t>
            </w:r>
            <w:r w:rsidRPr="00B41F52">
              <w:t>на начальную максимальную цену каждой единицы товара (работы, услуги), указанной в Таблиц</w:t>
            </w:r>
            <w:r>
              <w:t>е</w:t>
            </w:r>
            <w:r w:rsidRPr="00B41F52">
              <w:t xml:space="preserve"> № 2 в Форме 2 «ЗАЯВКА НА УЧАСТИЕ В ЗАКУПКЕ»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B41F52" w:rsidRPr="00B41F52" w:rsidRDefault="00B41F52" w:rsidP="00B41F52">
            <w:pPr>
              <w:tabs>
                <w:tab w:val="left" w:pos="9639"/>
              </w:tabs>
              <w:rPr>
                <w:b/>
              </w:rPr>
            </w:pPr>
            <w:r w:rsidRPr="00B41F52">
              <w:rPr>
                <w:b/>
              </w:rPr>
              <w:t>Предложенный участником коэффициент снижения цены единицы товара (работы, услуги) не должен</w:t>
            </w:r>
            <w:r w:rsidR="00BE7ACA">
              <w:rPr>
                <w:b/>
              </w:rPr>
              <w:t xml:space="preserve"> быть равен 0 и не должен</w:t>
            </w:r>
            <w:r w:rsidRPr="00B41F52">
              <w:rPr>
                <w:b/>
              </w:rPr>
              <w:t xml:space="preserve"> превышать 1,00. </w:t>
            </w:r>
          </w:p>
          <w:p w:rsidR="00B41F52" w:rsidRPr="00B41F52" w:rsidRDefault="00B41F52" w:rsidP="00B41F52">
            <w:pPr>
              <w:tabs>
                <w:tab w:val="left" w:pos="9639"/>
              </w:tabs>
            </w:pPr>
            <w:r w:rsidRPr="00B41F52">
              <w:t xml:space="preserve">Размер коэффициента снижения цены округляется до двух десятичных знаков после запятой по математическим правилам округления. </w:t>
            </w:r>
          </w:p>
          <w:p w:rsidR="00514B5B" w:rsidRDefault="00514B5B" w:rsidP="00592B68">
            <w:pPr>
              <w:tabs>
                <w:tab w:val="left" w:pos="9639"/>
              </w:tabs>
            </w:pPr>
          </w:p>
          <w:p w:rsidR="00DE38D0" w:rsidRDefault="00335AF0" w:rsidP="00592B68">
            <w:pPr>
              <w:tabs>
                <w:tab w:val="left" w:pos="9639"/>
              </w:tabs>
            </w:pPr>
            <w:r>
              <w:t>Показатели критерия № 2</w:t>
            </w:r>
            <w:r w:rsidRPr="00F75143">
              <w:t xml:space="preserve"> - квалификация участника конкурса при размещении заказа на выполнение работ, оказание услуг:</w:t>
            </w:r>
          </w:p>
          <w:tbl>
            <w:tblPr>
              <w:tblW w:w="65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
              <w:gridCol w:w="1699"/>
              <w:gridCol w:w="709"/>
              <w:gridCol w:w="1559"/>
              <w:gridCol w:w="2129"/>
            </w:tblGrid>
            <w:tr w:rsidR="00F7572E" w:rsidRPr="00F91D67" w:rsidTr="0098570E">
              <w:trPr>
                <w:trHeight w:val="1052"/>
              </w:trPr>
              <w:tc>
                <w:tcPr>
                  <w:tcW w:w="415" w:type="dxa"/>
                  <w:vAlign w:val="center"/>
                </w:tcPr>
                <w:p w:rsidR="00F7572E" w:rsidRPr="003E6FB5" w:rsidRDefault="00F7572E" w:rsidP="0044551E">
                  <w:pPr>
                    <w:tabs>
                      <w:tab w:val="left" w:pos="9639"/>
                    </w:tabs>
                    <w:jc w:val="center"/>
                    <w:rPr>
                      <w:b/>
                      <w:sz w:val="20"/>
                      <w:szCs w:val="20"/>
                    </w:rPr>
                  </w:pPr>
                  <w:proofErr w:type="spellStart"/>
                  <w:proofErr w:type="gramStart"/>
                  <w:r w:rsidRPr="003E6FB5">
                    <w:rPr>
                      <w:b/>
                      <w:sz w:val="20"/>
                      <w:szCs w:val="20"/>
                    </w:rPr>
                    <w:t>п</w:t>
                  </w:r>
                  <w:proofErr w:type="spellEnd"/>
                  <w:proofErr w:type="gramEnd"/>
                  <w:r w:rsidRPr="003E6FB5">
                    <w:rPr>
                      <w:b/>
                      <w:sz w:val="20"/>
                      <w:szCs w:val="20"/>
                    </w:rPr>
                    <w:t>/</w:t>
                  </w:r>
                  <w:proofErr w:type="spellStart"/>
                  <w:r w:rsidRPr="003E6FB5">
                    <w:rPr>
                      <w:b/>
                      <w:sz w:val="20"/>
                      <w:szCs w:val="20"/>
                    </w:rPr>
                    <w:t>п</w:t>
                  </w:r>
                  <w:proofErr w:type="spellEnd"/>
                </w:p>
              </w:tc>
              <w:tc>
                <w:tcPr>
                  <w:tcW w:w="1699" w:type="dxa"/>
                  <w:vAlign w:val="center"/>
                </w:tcPr>
                <w:p w:rsidR="00F7572E" w:rsidRPr="003E6FB5" w:rsidRDefault="00F7572E" w:rsidP="0044551E">
                  <w:pPr>
                    <w:tabs>
                      <w:tab w:val="left" w:pos="9639"/>
                    </w:tabs>
                    <w:jc w:val="center"/>
                    <w:rPr>
                      <w:b/>
                      <w:sz w:val="20"/>
                      <w:szCs w:val="20"/>
                    </w:rPr>
                  </w:pPr>
                  <w:r w:rsidRPr="003E6FB5">
                    <w:rPr>
                      <w:b/>
                      <w:sz w:val="20"/>
                      <w:szCs w:val="20"/>
                    </w:rPr>
                    <w:t>Наименование показателя</w:t>
                  </w:r>
                </w:p>
                <w:p w:rsidR="00F7572E" w:rsidRPr="003E6FB5" w:rsidRDefault="00F7572E" w:rsidP="0044551E">
                  <w:pPr>
                    <w:tabs>
                      <w:tab w:val="left" w:pos="9639"/>
                    </w:tabs>
                    <w:jc w:val="center"/>
                    <w:rPr>
                      <w:b/>
                      <w:sz w:val="20"/>
                      <w:szCs w:val="20"/>
                    </w:rPr>
                  </w:pPr>
                </w:p>
              </w:tc>
              <w:tc>
                <w:tcPr>
                  <w:tcW w:w="709" w:type="dxa"/>
                  <w:vAlign w:val="center"/>
                </w:tcPr>
                <w:p w:rsidR="00F7572E" w:rsidRPr="003E6FB5" w:rsidRDefault="00F7572E" w:rsidP="0044551E">
                  <w:pPr>
                    <w:tabs>
                      <w:tab w:val="left" w:pos="9639"/>
                    </w:tabs>
                    <w:jc w:val="center"/>
                    <w:rPr>
                      <w:b/>
                      <w:sz w:val="20"/>
                      <w:szCs w:val="20"/>
                    </w:rPr>
                  </w:pPr>
                  <w:r w:rsidRPr="003E6FB5">
                    <w:rPr>
                      <w:b/>
                      <w:sz w:val="20"/>
                      <w:szCs w:val="20"/>
                    </w:rPr>
                    <w:t>Единица измерения</w:t>
                  </w:r>
                </w:p>
              </w:tc>
              <w:tc>
                <w:tcPr>
                  <w:tcW w:w="1559" w:type="dxa"/>
                  <w:vAlign w:val="center"/>
                </w:tcPr>
                <w:p w:rsidR="00F7572E" w:rsidRPr="003E6FB5" w:rsidRDefault="00F7572E" w:rsidP="0044551E">
                  <w:pPr>
                    <w:tabs>
                      <w:tab w:val="left" w:pos="9639"/>
                    </w:tabs>
                    <w:jc w:val="center"/>
                    <w:rPr>
                      <w:b/>
                      <w:sz w:val="20"/>
                      <w:szCs w:val="20"/>
                    </w:rPr>
                  </w:pPr>
                  <w:r w:rsidRPr="003E6FB5">
                    <w:rPr>
                      <w:b/>
                      <w:sz w:val="20"/>
                      <w:szCs w:val="20"/>
                    </w:rPr>
                    <w:t>Значимость показателя</w:t>
                  </w:r>
                </w:p>
              </w:tc>
              <w:tc>
                <w:tcPr>
                  <w:tcW w:w="2129" w:type="dxa"/>
                  <w:vAlign w:val="center"/>
                </w:tcPr>
                <w:p w:rsidR="00F7572E" w:rsidRPr="003E6FB5" w:rsidRDefault="00F7572E" w:rsidP="0044551E">
                  <w:pPr>
                    <w:tabs>
                      <w:tab w:val="left" w:pos="9639"/>
                    </w:tabs>
                    <w:jc w:val="center"/>
                    <w:rPr>
                      <w:b/>
                      <w:sz w:val="20"/>
                      <w:szCs w:val="20"/>
                    </w:rPr>
                  </w:pPr>
                  <w:r w:rsidRPr="003E6FB5">
                    <w:rPr>
                      <w:b/>
                      <w:sz w:val="20"/>
                      <w:szCs w:val="20"/>
                    </w:rPr>
                    <w:t>Примечание</w:t>
                  </w:r>
                </w:p>
              </w:tc>
            </w:tr>
            <w:tr w:rsidR="00F7572E" w:rsidRPr="00F91D67" w:rsidTr="0098570E">
              <w:trPr>
                <w:trHeight w:val="877"/>
              </w:trPr>
              <w:tc>
                <w:tcPr>
                  <w:tcW w:w="415" w:type="dxa"/>
                  <w:vMerge w:val="restart"/>
                  <w:shd w:val="clear" w:color="auto" w:fill="auto"/>
                  <w:vAlign w:val="center"/>
                </w:tcPr>
                <w:p w:rsidR="00F7572E" w:rsidRPr="003E6FB5" w:rsidRDefault="00F7572E" w:rsidP="0044551E">
                  <w:pPr>
                    <w:tabs>
                      <w:tab w:val="left" w:pos="9639"/>
                    </w:tabs>
                    <w:jc w:val="center"/>
                    <w:rPr>
                      <w:sz w:val="20"/>
                      <w:szCs w:val="20"/>
                    </w:rPr>
                  </w:pPr>
                  <w:r w:rsidRPr="003E6FB5">
                    <w:rPr>
                      <w:sz w:val="20"/>
                      <w:szCs w:val="20"/>
                    </w:rPr>
                    <w:t>1.</w:t>
                  </w:r>
                </w:p>
              </w:tc>
              <w:tc>
                <w:tcPr>
                  <w:tcW w:w="1699" w:type="dxa"/>
                  <w:vMerge w:val="restart"/>
                  <w:shd w:val="clear" w:color="auto" w:fill="auto"/>
                  <w:vAlign w:val="center"/>
                </w:tcPr>
                <w:p w:rsidR="00F7572E" w:rsidRPr="003E6FB5" w:rsidRDefault="00A805B5" w:rsidP="00940D07">
                  <w:pPr>
                    <w:tabs>
                      <w:tab w:val="left" w:pos="9639"/>
                    </w:tabs>
                    <w:jc w:val="center"/>
                    <w:rPr>
                      <w:sz w:val="20"/>
                      <w:szCs w:val="20"/>
                    </w:rPr>
                  </w:pPr>
                  <w:r w:rsidRPr="00A805B5">
                    <w:rPr>
                      <w:sz w:val="20"/>
                      <w:szCs w:val="20"/>
                    </w:rPr>
                    <w:t xml:space="preserve">Опыт выполнения работ по проведению испытаний и анализа качества продукции на предмет </w:t>
                  </w:r>
                  <w:r w:rsidRPr="00A805B5">
                    <w:rPr>
                      <w:sz w:val="20"/>
                      <w:szCs w:val="20"/>
                    </w:rPr>
                    <w:lastRenderedPageBreak/>
                    <w:t xml:space="preserve">подтверждения ее соответствия требованиям </w:t>
                  </w:r>
                  <w:r w:rsidR="009F56D2" w:rsidRPr="009F56D2">
                    <w:rPr>
                      <w:sz w:val="20"/>
                      <w:szCs w:val="20"/>
                    </w:rPr>
                    <w:t>нормативной документации</w:t>
                  </w:r>
                </w:p>
              </w:tc>
              <w:tc>
                <w:tcPr>
                  <w:tcW w:w="709" w:type="dxa"/>
                  <w:vMerge w:val="restart"/>
                  <w:shd w:val="clear" w:color="auto" w:fill="auto"/>
                  <w:vAlign w:val="center"/>
                </w:tcPr>
                <w:p w:rsidR="00F7572E" w:rsidRPr="003E6FB5" w:rsidRDefault="00F7572E" w:rsidP="0044551E">
                  <w:pPr>
                    <w:tabs>
                      <w:tab w:val="left" w:pos="9639"/>
                    </w:tabs>
                    <w:jc w:val="center"/>
                    <w:rPr>
                      <w:sz w:val="20"/>
                      <w:szCs w:val="20"/>
                    </w:rPr>
                  </w:pPr>
                  <w:r w:rsidRPr="003E6FB5">
                    <w:rPr>
                      <w:sz w:val="20"/>
                      <w:szCs w:val="20"/>
                    </w:rPr>
                    <w:lastRenderedPageBreak/>
                    <w:t>Шт.</w:t>
                  </w:r>
                </w:p>
              </w:tc>
              <w:tc>
                <w:tcPr>
                  <w:tcW w:w="1559" w:type="dxa"/>
                  <w:shd w:val="clear" w:color="auto" w:fill="auto"/>
                  <w:vAlign w:val="center"/>
                </w:tcPr>
                <w:p w:rsidR="00F7572E" w:rsidRPr="003E6FB5" w:rsidRDefault="00F7572E" w:rsidP="0044551E">
                  <w:pPr>
                    <w:tabs>
                      <w:tab w:val="left" w:pos="9639"/>
                    </w:tabs>
                    <w:jc w:val="center"/>
                    <w:rPr>
                      <w:sz w:val="20"/>
                      <w:szCs w:val="20"/>
                    </w:rPr>
                  </w:pPr>
                  <w:r w:rsidRPr="003E6FB5">
                    <w:rPr>
                      <w:sz w:val="20"/>
                      <w:szCs w:val="20"/>
                    </w:rPr>
                    <w:t>Отсутствие актов – 0 баллов</w:t>
                  </w:r>
                </w:p>
              </w:tc>
              <w:tc>
                <w:tcPr>
                  <w:tcW w:w="2129" w:type="dxa"/>
                  <w:vMerge w:val="restart"/>
                  <w:shd w:val="clear" w:color="auto" w:fill="auto"/>
                  <w:vAlign w:val="center"/>
                </w:tcPr>
                <w:p w:rsidR="00F7572E" w:rsidRPr="003E6FB5" w:rsidRDefault="00A805B5" w:rsidP="00F7572E">
                  <w:pPr>
                    <w:tabs>
                      <w:tab w:val="left" w:pos="9639"/>
                    </w:tabs>
                    <w:autoSpaceDE w:val="0"/>
                    <w:autoSpaceDN w:val="0"/>
                    <w:adjustRightInd w:val="0"/>
                    <w:jc w:val="center"/>
                    <w:rPr>
                      <w:sz w:val="20"/>
                      <w:szCs w:val="20"/>
                    </w:rPr>
                  </w:pPr>
                  <w:r w:rsidRPr="00A805B5">
                    <w:rPr>
                      <w:sz w:val="20"/>
                      <w:szCs w:val="20"/>
                    </w:rPr>
                    <w:t xml:space="preserve">В качестве документов, подтверждающих наличие опыта,  участник предоставляет: копии подписанных актов о выполнении работ по </w:t>
                  </w:r>
                  <w:r w:rsidRPr="00A805B5">
                    <w:rPr>
                      <w:sz w:val="20"/>
                      <w:szCs w:val="20"/>
                    </w:rPr>
                    <w:lastRenderedPageBreak/>
                    <w:t xml:space="preserve">проведению испытаний и анализа качества продукции на предмет подтверждения ее соответствия требованиям </w:t>
                  </w:r>
                  <w:r w:rsidR="009F56D2" w:rsidRPr="009F56D2">
                    <w:rPr>
                      <w:sz w:val="20"/>
                      <w:szCs w:val="20"/>
                    </w:rPr>
                    <w:t>нормативной документации</w:t>
                  </w:r>
                </w:p>
              </w:tc>
            </w:tr>
            <w:tr w:rsidR="00F7572E" w:rsidRPr="00F91D67" w:rsidTr="0098570E">
              <w:trPr>
                <w:trHeight w:val="988"/>
              </w:trPr>
              <w:tc>
                <w:tcPr>
                  <w:tcW w:w="415" w:type="dxa"/>
                  <w:vMerge/>
                  <w:shd w:val="clear" w:color="auto" w:fill="auto"/>
                  <w:vAlign w:val="center"/>
                </w:tcPr>
                <w:p w:rsidR="00F7572E" w:rsidRPr="003E6FB5" w:rsidRDefault="00F7572E" w:rsidP="0044551E">
                  <w:pPr>
                    <w:tabs>
                      <w:tab w:val="left" w:pos="9639"/>
                    </w:tabs>
                    <w:jc w:val="center"/>
                    <w:rPr>
                      <w:sz w:val="20"/>
                      <w:szCs w:val="20"/>
                    </w:rPr>
                  </w:pPr>
                </w:p>
              </w:tc>
              <w:tc>
                <w:tcPr>
                  <w:tcW w:w="1699" w:type="dxa"/>
                  <w:vMerge/>
                  <w:shd w:val="clear" w:color="auto" w:fill="auto"/>
                  <w:vAlign w:val="center"/>
                </w:tcPr>
                <w:p w:rsidR="00F7572E" w:rsidRPr="003E6FB5" w:rsidRDefault="00F7572E" w:rsidP="00940D07">
                  <w:pPr>
                    <w:tabs>
                      <w:tab w:val="left" w:pos="9639"/>
                    </w:tabs>
                    <w:jc w:val="center"/>
                    <w:rPr>
                      <w:sz w:val="20"/>
                      <w:szCs w:val="20"/>
                    </w:rPr>
                  </w:pPr>
                </w:p>
              </w:tc>
              <w:tc>
                <w:tcPr>
                  <w:tcW w:w="709" w:type="dxa"/>
                  <w:vMerge/>
                  <w:shd w:val="clear" w:color="auto" w:fill="auto"/>
                  <w:vAlign w:val="center"/>
                </w:tcPr>
                <w:p w:rsidR="00F7572E" w:rsidRPr="003E6FB5" w:rsidRDefault="00F7572E" w:rsidP="0044551E">
                  <w:pPr>
                    <w:tabs>
                      <w:tab w:val="left" w:pos="9639"/>
                    </w:tabs>
                    <w:jc w:val="center"/>
                    <w:rPr>
                      <w:sz w:val="20"/>
                      <w:szCs w:val="20"/>
                    </w:rPr>
                  </w:pPr>
                </w:p>
              </w:tc>
              <w:tc>
                <w:tcPr>
                  <w:tcW w:w="1559" w:type="dxa"/>
                  <w:shd w:val="clear" w:color="auto" w:fill="auto"/>
                  <w:vAlign w:val="center"/>
                </w:tcPr>
                <w:p w:rsidR="00F7572E" w:rsidRPr="003E6FB5" w:rsidRDefault="00F7572E" w:rsidP="0044551E">
                  <w:pPr>
                    <w:tabs>
                      <w:tab w:val="left" w:pos="9639"/>
                    </w:tabs>
                    <w:jc w:val="center"/>
                    <w:rPr>
                      <w:sz w:val="20"/>
                      <w:szCs w:val="20"/>
                    </w:rPr>
                  </w:pPr>
                  <w:r w:rsidRPr="003E6FB5">
                    <w:rPr>
                      <w:sz w:val="20"/>
                      <w:szCs w:val="20"/>
                    </w:rPr>
                    <w:t xml:space="preserve">От 1 до </w:t>
                  </w:r>
                  <w:r>
                    <w:rPr>
                      <w:sz w:val="20"/>
                      <w:szCs w:val="20"/>
                    </w:rPr>
                    <w:t>14</w:t>
                  </w:r>
                  <w:r w:rsidRPr="003E6FB5">
                    <w:rPr>
                      <w:sz w:val="20"/>
                      <w:szCs w:val="20"/>
                    </w:rPr>
                    <w:t xml:space="preserve"> актов –</w:t>
                  </w:r>
                </w:p>
                <w:p w:rsidR="00F7572E" w:rsidRPr="003E6FB5" w:rsidRDefault="00F7572E" w:rsidP="0044551E">
                  <w:pPr>
                    <w:tabs>
                      <w:tab w:val="left" w:pos="9639"/>
                    </w:tabs>
                    <w:jc w:val="center"/>
                    <w:rPr>
                      <w:sz w:val="20"/>
                      <w:szCs w:val="20"/>
                    </w:rPr>
                  </w:pPr>
                  <w:r>
                    <w:rPr>
                      <w:sz w:val="20"/>
                      <w:szCs w:val="20"/>
                    </w:rPr>
                    <w:t>15</w:t>
                  </w:r>
                  <w:r w:rsidRPr="003E6FB5">
                    <w:rPr>
                      <w:sz w:val="20"/>
                      <w:szCs w:val="20"/>
                    </w:rPr>
                    <w:t xml:space="preserve"> баллов</w:t>
                  </w:r>
                </w:p>
              </w:tc>
              <w:tc>
                <w:tcPr>
                  <w:tcW w:w="2129" w:type="dxa"/>
                  <w:vMerge/>
                  <w:shd w:val="clear" w:color="auto" w:fill="auto"/>
                  <w:vAlign w:val="center"/>
                </w:tcPr>
                <w:p w:rsidR="00F7572E" w:rsidRPr="003E6FB5" w:rsidRDefault="00F7572E" w:rsidP="0044551E">
                  <w:pPr>
                    <w:tabs>
                      <w:tab w:val="left" w:pos="9639"/>
                    </w:tabs>
                    <w:autoSpaceDE w:val="0"/>
                    <w:autoSpaceDN w:val="0"/>
                    <w:adjustRightInd w:val="0"/>
                    <w:jc w:val="center"/>
                    <w:rPr>
                      <w:sz w:val="20"/>
                      <w:szCs w:val="20"/>
                    </w:rPr>
                  </w:pPr>
                </w:p>
              </w:tc>
            </w:tr>
            <w:tr w:rsidR="00F7572E" w:rsidRPr="00F91D67" w:rsidTr="0098570E">
              <w:trPr>
                <w:trHeight w:val="786"/>
              </w:trPr>
              <w:tc>
                <w:tcPr>
                  <w:tcW w:w="415" w:type="dxa"/>
                  <w:vMerge/>
                  <w:shd w:val="clear" w:color="auto" w:fill="auto"/>
                  <w:vAlign w:val="center"/>
                </w:tcPr>
                <w:p w:rsidR="00F7572E" w:rsidRPr="003E6FB5" w:rsidRDefault="00F7572E" w:rsidP="0044551E">
                  <w:pPr>
                    <w:tabs>
                      <w:tab w:val="left" w:pos="9639"/>
                    </w:tabs>
                    <w:jc w:val="center"/>
                    <w:rPr>
                      <w:sz w:val="20"/>
                      <w:szCs w:val="20"/>
                    </w:rPr>
                  </w:pPr>
                </w:p>
              </w:tc>
              <w:tc>
                <w:tcPr>
                  <w:tcW w:w="1699" w:type="dxa"/>
                  <w:vMerge/>
                  <w:shd w:val="clear" w:color="auto" w:fill="auto"/>
                  <w:vAlign w:val="center"/>
                </w:tcPr>
                <w:p w:rsidR="00F7572E" w:rsidRPr="003E6FB5" w:rsidRDefault="00F7572E" w:rsidP="00940D07">
                  <w:pPr>
                    <w:tabs>
                      <w:tab w:val="left" w:pos="9639"/>
                    </w:tabs>
                    <w:jc w:val="center"/>
                    <w:rPr>
                      <w:sz w:val="20"/>
                      <w:szCs w:val="20"/>
                    </w:rPr>
                  </w:pPr>
                </w:p>
              </w:tc>
              <w:tc>
                <w:tcPr>
                  <w:tcW w:w="709" w:type="dxa"/>
                  <w:vMerge/>
                  <w:shd w:val="clear" w:color="auto" w:fill="auto"/>
                  <w:vAlign w:val="center"/>
                </w:tcPr>
                <w:p w:rsidR="00F7572E" w:rsidRPr="003E6FB5" w:rsidRDefault="00F7572E" w:rsidP="0044551E">
                  <w:pPr>
                    <w:tabs>
                      <w:tab w:val="left" w:pos="9639"/>
                    </w:tabs>
                    <w:jc w:val="center"/>
                    <w:rPr>
                      <w:sz w:val="20"/>
                      <w:szCs w:val="20"/>
                    </w:rPr>
                  </w:pPr>
                </w:p>
              </w:tc>
              <w:tc>
                <w:tcPr>
                  <w:tcW w:w="1559" w:type="dxa"/>
                  <w:shd w:val="clear" w:color="auto" w:fill="auto"/>
                  <w:vAlign w:val="center"/>
                </w:tcPr>
                <w:p w:rsidR="00F7572E" w:rsidRPr="003E6FB5" w:rsidRDefault="00F7572E" w:rsidP="0044551E">
                  <w:pPr>
                    <w:tabs>
                      <w:tab w:val="left" w:pos="9639"/>
                    </w:tabs>
                    <w:jc w:val="center"/>
                    <w:rPr>
                      <w:sz w:val="20"/>
                      <w:szCs w:val="20"/>
                    </w:rPr>
                  </w:pPr>
                  <w:r w:rsidRPr="003E6FB5">
                    <w:rPr>
                      <w:sz w:val="20"/>
                      <w:szCs w:val="20"/>
                    </w:rPr>
                    <w:t>От 1</w:t>
                  </w:r>
                  <w:r>
                    <w:rPr>
                      <w:sz w:val="20"/>
                      <w:szCs w:val="20"/>
                    </w:rPr>
                    <w:t>5</w:t>
                  </w:r>
                  <w:r w:rsidRPr="003E6FB5">
                    <w:rPr>
                      <w:sz w:val="20"/>
                      <w:szCs w:val="20"/>
                    </w:rPr>
                    <w:t xml:space="preserve"> до </w:t>
                  </w:r>
                  <w:r>
                    <w:rPr>
                      <w:sz w:val="20"/>
                      <w:szCs w:val="20"/>
                    </w:rPr>
                    <w:t>30</w:t>
                  </w:r>
                  <w:r w:rsidRPr="003E6FB5">
                    <w:rPr>
                      <w:sz w:val="20"/>
                      <w:szCs w:val="20"/>
                    </w:rPr>
                    <w:t xml:space="preserve"> –</w:t>
                  </w:r>
                </w:p>
                <w:p w:rsidR="00F7572E" w:rsidRPr="003E6FB5" w:rsidRDefault="00F7572E" w:rsidP="0044551E">
                  <w:pPr>
                    <w:tabs>
                      <w:tab w:val="left" w:pos="9639"/>
                    </w:tabs>
                    <w:jc w:val="center"/>
                    <w:rPr>
                      <w:sz w:val="20"/>
                      <w:szCs w:val="20"/>
                    </w:rPr>
                  </w:pPr>
                  <w:r>
                    <w:rPr>
                      <w:sz w:val="20"/>
                      <w:szCs w:val="20"/>
                    </w:rPr>
                    <w:t>30</w:t>
                  </w:r>
                  <w:r w:rsidRPr="003E6FB5">
                    <w:rPr>
                      <w:sz w:val="20"/>
                      <w:szCs w:val="20"/>
                    </w:rPr>
                    <w:t xml:space="preserve"> баллов</w:t>
                  </w:r>
                </w:p>
              </w:tc>
              <w:tc>
                <w:tcPr>
                  <w:tcW w:w="2129" w:type="dxa"/>
                  <w:vMerge/>
                  <w:shd w:val="clear" w:color="auto" w:fill="auto"/>
                  <w:vAlign w:val="center"/>
                </w:tcPr>
                <w:p w:rsidR="00F7572E" w:rsidRPr="003E6FB5" w:rsidRDefault="00F7572E" w:rsidP="0044551E">
                  <w:pPr>
                    <w:tabs>
                      <w:tab w:val="left" w:pos="9639"/>
                    </w:tabs>
                    <w:autoSpaceDE w:val="0"/>
                    <w:autoSpaceDN w:val="0"/>
                    <w:adjustRightInd w:val="0"/>
                    <w:jc w:val="center"/>
                    <w:rPr>
                      <w:sz w:val="20"/>
                      <w:szCs w:val="20"/>
                    </w:rPr>
                  </w:pPr>
                </w:p>
              </w:tc>
            </w:tr>
            <w:tr w:rsidR="00F7572E" w:rsidRPr="00F91D67" w:rsidTr="0098570E">
              <w:trPr>
                <w:trHeight w:val="968"/>
              </w:trPr>
              <w:tc>
                <w:tcPr>
                  <w:tcW w:w="415" w:type="dxa"/>
                  <w:vMerge/>
                  <w:shd w:val="clear" w:color="auto" w:fill="auto"/>
                  <w:vAlign w:val="center"/>
                </w:tcPr>
                <w:p w:rsidR="00F7572E" w:rsidRPr="003E6FB5" w:rsidRDefault="00F7572E" w:rsidP="0044551E">
                  <w:pPr>
                    <w:tabs>
                      <w:tab w:val="left" w:pos="9639"/>
                    </w:tabs>
                    <w:jc w:val="center"/>
                    <w:rPr>
                      <w:sz w:val="20"/>
                      <w:szCs w:val="20"/>
                    </w:rPr>
                  </w:pPr>
                </w:p>
              </w:tc>
              <w:tc>
                <w:tcPr>
                  <w:tcW w:w="1699" w:type="dxa"/>
                  <w:vMerge/>
                  <w:shd w:val="clear" w:color="auto" w:fill="auto"/>
                  <w:vAlign w:val="center"/>
                </w:tcPr>
                <w:p w:rsidR="00F7572E" w:rsidRPr="003E6FB5" w:rsidRDefault="00F7572E" w:rsidP="00940D07">
                  <w:pPr>
                    <w:tabs>
                      <w:tab w:val="left" w:pos="9639"/>
                    </w:tabs>
                    <w:jc w:val="center"/>
                    <w:rPr>
                      <w:sz w:val="20"/>
                      <w:szCs w:val="20"/>
                    </w:rPr>
                  </w:pPr>
                </w:p>
              </w:tc>
              <w:tc>
                <w:tcPr>
                  <w:tcW w:w="709" w:type="dxa"/>
                  <w:vMerge/>
                  <w:shd w:val="clear" w:color="auto" w:fill="auto"/>
                  <w:vAlign w:val="center"/>
                </w:tcPr>
                <w:p w:rsidR="00F7572E" w:rsidRPr="003E6FB5" w:rsidRDefault="00F7572E" w:rsidP="0044551E">
                  <w:pPr>
                    <w:tabs>
                      <w:tab w:val="left" w:pos="9639"/>
                    </w:tabs>
                    <w:jc w:val="center"/>
                    <w:rPr>
                      <w:sz w:val="20"/>
                      <w:szCs w:val="20"/>
                    </w:rPr>
                  </w:pPr>
                </w:p>
              </w:tc>
              <w:tc>
                <w:tcPr>
                  <w:tcW w:w="1559" w:type="dxa"/>
                  <w:shd w:val="clear" w:color="auto" w:fill="auto"/>
                  <w:vAlign w:val="center"/>
                </w:tcPr>
                <w:p w:rsidR="00F7572E" w:rsidRPr="003E6FB5" w:rsidRDefault="00F7572E" w:rsidP="00F7572E">
                  <w:pPr>
                    <w:tabs>
                      <w:tab w:val="left" w:pos="9639"/>
                    </w:tabs>
                    <w:jc w:val="center"/>
                    <w:rPr>
                      <w:sz w:val="20"/>
                      <w:szCs w:val="20"/>
                    </w:rPr>
                  </w:pPr>
                  <w:r w:rsidRPr="003E6FB5">
                    <w:rPr>
                      <w:sz w:val="20"/>
                      <w:szCs w:val="20"/>
                    </w:rPr>
                    <w:t xml:space="preserve">От </w:t>
                  </w:r>
                  <w:r>
                    <w:rPr>
                      <w:sz w:val="20"/>
                      <w:szCs w:val="20"/>
                    </w:rPr>
                    <w:t>31</w:t>
                  </w:r>
                  <w:r w:rsidRPr="003E6FB5">
                    <w:rPr>
                      <w:sz w:val="20"/>
                      <w:szCs w:val="20"/>
                    </w:rPr>
                    <w:t xml:space="preserve"> и более – </w:t>
                  </w:r>
                  <w:r>
                    <w:rPr>
                      <w:sz w:val="20"/>
                      <w:szCs w:val="20"/>
                    </w:rPr>
                    <w:t>45</w:t>
                  </w:r>
                  <w:r w:rsidRPr="003E6FB5">
                    <w:rPr>
                      <w:sz w:val="20"/>
                      <w:szCs w:val="20"/>
                    </w:rPr>
                    <w:t xml:space="preserve"> баллов</w:t>
                  </w:r>
                </w:p>
              </w:tc>
              <w:tc>
                <w:tcPr>
                  <w:tcW w:w="2129" w:type="dxa"/>
                  <w:vMerge/>
                  <w:shd w:val="clear" w:color="auto" w:fill="auto"/>
                  <w:vAlign w:val="center"/>
                </w:tcPr>
                <w:p w:rsidR="00F7572E" w:rsidRPr="003E6FB5" w:rsidRDefault="00F7572E" w:rsidP="0044551E">
                  <w:pPr>
                    <w:tabs>
                      <w:tab w:val="left" w:pos="9639"/>
                    </w:tabs>
                    <w:autoSpaceDE w:val="0"/>
                    <w:autoSpaceDN w:val="0"/>
                    <w:adjustRightInd w:val="0"/>
                    <w:jc w:val="center"/>
                    <w:rPr>
                      <w:sz w:val="20"/>
                      <w:szCs w:val="20"/>
                    </w:rPr>
                  </w:pPr>
                </w:p>
              </w:tc>
            </w:tr>
            <w:tr w:rsidR="00F7572E" w:rsidRPr="00F75143" w:rsidTr="0098570E">
              <w:trPr>
                <w:trHeight w:val="827"/>
              </w:trPr>
              <w:tc>
                <w:tcPr>
                  <w:tcW w:w="415" w:type="dxa"/>
                  <w:vMerge w:val="restart"/>
                  <w:shd w:val="clear" w:color="auto" w:fill="auto"/>
                  <w:vAlign w:val="center"/>
                </w:tcPr>
                <w:p w:rsidR="00F7572E" w:rsidRPr="003E6FB5" w:rsidRDefault="00F7572E" w:rsidP="0044551E">
                  <w:pPr>
                    <w:tabs>
                      <w:tab w:val="left" w:pos="9639"/>
                    </w:tabs>
                    <w:jc w:val="center"/>
                    <w:rPr>
                      <w:sz w:val="20"/>
                      <w:szCs w:val="20"/>
                    </w:rPr>
                  </w:pPr>
                  <w:r>
                    <w:rPr>
                      <w:sz w:val="20"/>
                      <w:szCs w:val="20"/>
                    </w:rPr>
                    <w:t>2</w:t>
                  </w:r>
                  <w:r w:rsidRPr="003E6FB5">
                    <w:rPr>
                      <w:sz w:val="20"/>
                      <w:szCs w:val="20"/>
                    </w:rPr>
                    <w:t>.</w:t>
                  </w:r>
                </w:p>
              </w:tc>
              <w:tc>
                <w:tcPr>
                  <w:tcW w:w="1699" w:type="dxa"/>
                  <w:vMerge w:val="restart"/>
                  <w:shd w:val="clear" w:color="auto" w:fill="auto"/>
                  <w:vAlign w:val="center"/>
                </w:tcPr>
                <w:p w:rsidR="00F7572E" w:rsidRPr="003E6FB5" w:rsidRDefault="00F7572E" w:rsidP="00940D07">
                  <w:pPr>
                    <w:tabs>
                      <w:tab w:val="left" w:pos="9639"/>
                    </w:tabs>
                    <w:jc w:val="center"/>
                    <w:rPr>
                      <w:sz w:val="20"/>
                      <w:szCs w:val="20"/>
                    </w:rPr>
                  </w:pPr>
                  <w:r w:rsidRPr="003E6FB5">
                    <w:rPr>
                      <w:sz w:val="20"/>
                      <w:szCs w:val="20"/>
                    </w:rPr>
                    <w:t>Деловая репутация</w:t>
                  </w:r>
                </w:p>
              </w:tc>
              <w:tc>
                <w:tcPr>
                  <w:tcW w:w="709" w:type="dxa"/>
                  <w:vMerge w:val="restart"/>
                  <w:shd w:val="clear" w:color="auto" w:fill="auto"/>
                  <w:vAlign w:val="center"/>
                </w:tcPr>
                <w:p w:rsidR="00F7572E" w:rsidRPr="003E6FB5" w:rsidRDefault="00F7572E" w:rsidP="0044551E">
                  <w:pPr>
                    <w:tabs>
                      <w:tab w:val="left" w:pos="9639"/>
                    </w:tabs>
                    <w:jc w:val="center"/>
                    <w:rPr>
                      <w:sz w:val="20"/>
                      <w:szCs w:val="20"/>
                    </w:rPr>
                  </w:pPr>
                  <w:r w:rsidRPr="003E6FB5">
                    <w:rPr>
                      <w:sz w:val="20"/>
                      <w:szCs w:val="20"/>
                    </w:rPr>
                    <w:t>Шт.</w:t>
                  </w:r>
                </w:p>
              </w:tc>
              <w:tc>
                <w:tcPr>
                  <w:tcW w:w="1559" w:type="dxa"/>
                  <w:shd w:val="clear" w:color="auto" w:fill="auto"/>
                </w:tcPr>
                <w:p w:rsidR="00F7572E" w:rsidRPr="003E6FB5" w:rsidRDefault="00F7572E" w:rsidP="0044551E">
                  <w:pPr>
                    <w:tabs>
                      <w:tab w:val="left" w:pos="9639"/>
                    </w:tabs>
                    <w:jc w:val="center"/>
                    <w:rPr>
                      <w:sz w:val="20"/>
                      <w:szCs w:val="20"/>
                    </w:rPr>
                  </w:pPr>
                  <w:r w:rsidRPr="003E6FB5">
                    <w:rPr>
                      <w:sz w:val="20"/>
                      <w:szCs w:val="20"/>
                    </w:rPr>
                    <w:t>Отсутствие писем – 0 баллов</w:t>
                  </w:r>
                </w:p>
              </w:tc>
              <w:tc>
                <w:tcPr>
                  <w:tcW w:w="2129" w:type="dxa"/>
                  <w:vMerge w:val="restart"/>
                  <w:shd w:val="clear" w:color="auto" w:fill="auto"/>
                  <w:vAlign w:val="center"/>
                </w:tcPr>
                <w:p w:rsidR="00F7572E" w:rsidRPr="003E6FB5" w:rsidRDefault="00F7572E" w:rsidP="0044551E">
                  <w:pPr>
                    <w:tabs>
                      <w:tab w:val="left" w:pos="9639"/>
                    </w:tabs>
                    <w:jc w:val="center"/>
                    <w:rPr>
                      <w:sz w:val="20"/>
                      <w:szCs w:val="20"/>
                    </w:rPr>
                  </w:pPr>
                  <w:r w:rsidRPr="003E6FB5">
                    <w:rPr>
                      <w:sz w:val="20"/>
                      <w:szCs w:val="20"/>
                    </w:rPr>
                    <w:t>В качестве подтверждающих документов, участник предоставляет:</w:t>
                  </w:r>
                </w:p>
                <w:p w:rsidR="00F7572E" w:rsidRPr="003E6FB5" w:rsidRDefault="00F7572E" w:rsidP="0044551E">
                  <w:pPr>
                    <w:tabs>
                      <w:tab w:val="left" w:pos="9639"/>
                    </w:tabs>
                    <w:jc w:val="center"/>
                    <w:rPr>
                      <w:sz w:val="20"/>
                      <w:szCs w:val="20"/>
                    </w:rPr>
                  </w:pPr>
                  <w:r w:rsidRPr="003E6FB5">
                    <w:rPr>
                      <w:sz w:val="20"/>
                      <w:szCs w:val="20"/>
                    </w:rPr>
                    <w:t>рекомендательные письма, отзывы и иные документы, подтверждающие положительную деловую репутацию участника закупки.</w:t>
                  </w:r>
                </w:p>
              </w:tc>
            </w:tr>
            <w:tr w:rsidR="00F7572E" w:rsidRPr="00F75143" w:rsidTr="0098570E">
              <w:trPr>
                <w:trHeight w:val="825"/>
              </w:trPr>
              <w:tc>
                <w:tcPr>
                  <w:tcW w:w="415" w:type="dxa"/>
                  <w:vMerge/>
                  <w:shd w:val="clear" w:color="auto" w:fill="auto"/>
                  <w:vAlign w:val="center"/>
                </w:tcPr>
                <w:p w:rsidR="00F7572E" w:rsidRPr="003E6FB5" w:rsidRDefault="00F7572E" w:rsidP="0044551E">
                  <w:pPr>
                    <w:tabs>
                      <w:tab w:val="left" w:pos="9639"/>
                    </w:tabs>
                    <w:jc w:val="center"/>
                    <w:rPr>
                      <w:sz w:val="20"/>
                      <w:szCs w:val="20"/>
                    </w:rPr>
                  </w:pPr>
                </w:p>
              </w:tc>
              <w:tc>
                <w:tcPr>
                  <w:tcW w:w="1699" w:type="dxa"/>
                  <w:vMerge/>
                  <w:shd w:val="clear" w:color="auto" w:fill="auto"/>
                  <w:vAlign w:val="center"/>
                </w:tcPr>
                <w:p w:rsidR="00F7572E" w:rsidRPr="003E6FB5" w:rsidRDefault="00F7572E" w:rsidP="0044551E">
                  <w:pPr>
                    <w:tabs>
                      <w:tab w:val="left" w:pos="9639"/>
                    </w:tabs>
                    <w:rPr>
                      <w:sz w:val="20"/>
                      <w:szCs w:val="20"/>
                    </w:rPr>
                  </w:pPr>
                </w:p>
              </w:tc>
              <w:tc>
                <w:tcPr>
                  <w:tcW w:w="709" w:type="dxa"/>
                  <w:vMerge/>
                  <w:shd w:val="clear" w:color="auto" w:fill="auto"/>
                  <w:vAlign w:val="center"/>
                </w:tcPr>
                <w:p w:rsidR="00F7572E" w:rsidRPr="003E6FB5" w:rsidRDefault="00F7572E" w:rsidP="0044551E">
                  <w:pPr>
                    <w:tabs>
                      <w:tab w:val="left" w:pos="9639"/>
                    </w:tabs>
                    <w:jc w:val="center"/>
                    <w:rPr>
                      <w:sz w:val="20"/>
                      <w:szCs w:val="20"/>
                    </w:rPr>
                  </w:pPr>
                </w:p>
              </w:tc>
              <w:tc>
                <w:tcPr>
                  <w:tcW w:w="1559" w:type="dxa"/>
                  <w:shd w:val="clear" w:color="auto" w:fill="auto"/>
                </w:tcPr>
                <w:p w:rsidR="00F7572E" w:rsidRPr="003E6FB5" w:rsidRDefault="00F7572E" w:rsidP="0044551E">
                  <w:pPr>
                    <w:tabs>
                      <w:tab w:val="left" w:pos="9639"/>
                    </w:tabs>
                    <w:jc w:val="center"/>
                    <w:rPr>
                      <w:sz w:val="20"/>
                      <w:szCs w:val="20"/>
                    </w:rPr>
                  </w:pPr>
                </w:p>
                <w:p w:rsidR="00F7572E" w:rsidRPr="003E6FB5" w:rsidRDefault="00F7572E" w:rsidP="0044551E">
                  <w:pPr>
                    <w:tabs>
                      <w:tab w:val="left" w:pos="9639"/>
                    </w:tabs>
                    <w:jc w:val="center"/>
                    <w:rPr>
                      <w:sz w:val="20"/>
                      <w:szCs w:val="20"/>
                    </w:rPr>
                  </w:pPr>
                  <w:r w:rsidRPr="003E6FB5">
                    <w:rPr>
                      <w:sz w:val="20"/>
                      <w:szCs w:val="20"/>
                    </w:rPr>
                    <w:t xml:space="preserve">От 1 до 9 – </w:t>
                  </w:r>
                  <w:r>
                    <w:rPr>
                      <w:sz w:val="20"/>
                      <w:szCs w:val="20"/>
                    </w:rPr>
                    <w:t>15</w:t>
                  </w:r>
                  <w:r w:rsidRPr="003E6FB5">
                    <w:rPr>
                      <w:sz w:val="20"/>
                      <w:szCs w:val="20"/>
                    </w:rPr>
                    <w:t xml:space="preserve"> баллов</w:t>
                  </w:r>
                </w:p>
              </w:tc>
              <w:tc>
                <w:tcPr>
                  <w:tcW w:w="2129" w:type="dxa"/>
                  <w:vMerge/>
                  <w:shd w:val="clear" w:color="auto" w:fill="auto"/>
                  <w:vAlign w:val="center"/>
                </w:tcPr>
                <w:p w:rsidR="00F7572E" w:rsidRPr="003E6FB5" w:rsidRDefault="00F7572E" w:rsidP="0044551E">
                  <w:pPr>
                    <w:tabs>
                      <w:tab w:val="left" w:pos="9639"/>
                    </w:tabs>
                    <w:rPr>
                      <w:sz w:val="20"/>
                      <w:szCs w:val="20"/>
                    </w:rPr>
                  </w:pPr>
                </w:p>
              </w:tc>
            </w:tr>
            <w:tr w:rsidR="00F7572E" w:rsidRPr="00F75143" w:rsidTr="0098570E">
              <w:trPr>
                <w:trHeight w:val="703"/>
              </w:trPr>
              <w:tc>
                <w:tcPr>
                  <w:tcW w:w="415" w:type="dxa"/>
                  <w:vMerge/>
                  <w:shd w:val="clear" w:color="auto" w:fill="auto"/>
                  <w:vAlign w:val="center"/>
                </w:tcPr>
                <w:p w:rsidR="00F7572E" w:rsidRPr="003E6FB5" w:rsidRDefault="00F7572E" w:rsidP="0044551E">
                  <w:pPr>
                    <w:tabs>
                      <w:tab w:val="left" w:pos="9639"/>
                    </w:tabs>
                    <w:jc w:val="center"/>
                    <w:rPr>
                      <w:sz w:val="20"/>
                      <w:szCs w:val="20"/>
                    </w:rPr>
                  </w:pPr>
                </w:p>
              </w:tc>
              <w:tc>
                <w:tcPr>
                  <w:tcW w:w="1699" w:type="dxa"/>
                  <w:vMerge/>
                  <w:shd w:val="clear" w:color="auto" w:fill="auto"/>
                  <w:vAlign w:val="center"/>
                </w:tcPr>
                <w:p w:rsidR="00F7572E" w:rsidRPr="003E6FB5" w:rsidRDefault="00F7572E" w:rsidP="0044551E">
                  <w:pPr>
                    <w:tabs>
                      <w:tab w:val="left" w:pos="9639"/>
                    </w:tabs>
                    <w:rPr>
                      <w:sz w:val="20"/>
                      <w:szCs w:val="20"/>
                    </w:rPr>
                  </w:pPr>
                </w:p>
              </w:tc>
              <w:tc>
                <w:tcPr>
                  <w:tcW w:w="709" w:type="dxa"/>
                  <w:vMerge/>
                  <w:shd w:val="clear" w:color="auto" w:fill="auto"/>
                  <w:vAlign w:val="center"/>
                </w:tcPr>
                <w:p w:rsidR="00F7572E" w:rsidRPr="003E6FB5" w:rsidRDefault="00F7572E" w:rsidP="0044551E">
                  <w:pPr>
                    <w:tabs>
                      <w:tab w:val="left" w:pos="9639"/>
                    </w:tabs>
                    <w:jc w:val="center"/>
                    <w:rPr>
                      <w:sz w:val="20"/>
                      <w:szCs w:val="20"/>
                    </w:rPr>
                  </w:pPr>
                </w:p>
              </w:tc>
              <w:tc>
                <w:tcPr>
                  <w:tcW w:w="1559" w:type="dxa"/>
                  <w:shd w:val="clear" w:color="auto" w:fill="auto"/>
                </w:tcPr>
                <w:p w:rsidR="00F7572E" w:rsidRPr="003E6FB5" w:rsidRDefault="00F7572E" w:rsidP="0044551E">
                  <w:pPr>
                    <w:tabs>
                      <w:tab w:val="left" w:pos="9639"/>
                    </w:tabs>
                    <w:jc w:val="center"/>
                    <w:rPr>
                      <w:sz w:val="20"/>
                      <w:szCs w:val="20"/>
                    </w:rPr>
                  </w:pPr>
                  <w:r w:rsidRPr="003E6FB5">
                    <w:rPr>
                      <w:sz w:val="20"/>
                      <w:szCs w:val="20"/>
                    </w:rPr>
                    <w:t xml:space="preserve">От 10 и более – </w:t>
                  </w:r>
                  <w:r>
                    <w:rPr>
                      <w:sz w:val="20"/>
                      <w:szCs w:val="20"/>
                    </w:rPr>
                    <w:t>30</w:t>
                  </w:r>
                  <w:r w:rsidRPr="003E6FB5">
                    <w:rPr>
                      <w:sz w:val="20"/>
                      <w:szCs w:val="20"/>
                    </w:rPr>
                    <w:t xml:space="preserve"> баллов</w:t>
                  </w:r>
                </w:p>
              </w:tc>
              <w:tc>
                <w:tcPr>
                  <w:tcW w:w="2129" w:type="dxa"/>
                  <w:vMerge/>
                  <w:shd w:val="clear" w:color="auto" w:fill="auto"/>
                  <w:vAlign w:val="center"/>
                </w:tcPr>
                <w:p w:rsidR="00F7572E" w:rsidRPr="003E6FB5" w:rsidRDefault="00F7572E" w:rsidP="0044551E">
                  <w:pPr>
                    <w:tabs>
                      <w:tab w:val="left" w:pos="9639"/>
                    </w:tabs>
                    <w:rPr>
                      <w:sz w:val="20"/>
                      <w:szCs w:val="20"/>
                    </w:rPr>
                  </w:pPr>
                </w:p>
              </w:tc>
            </w:tr>
            <w:tr w:rsidR="00F7572E" w:rsidRPr="00F75143" w:rsidTr="0098570E">
              <w:trPr>
                <w:trHeight w:val="920"/>
              </w:trPr>
              <w:tc>
                <w:tcPr>
                  <w:tcW w:w="415" w:type="dxa"/>
                  <w:vMerge w:val="restart"/>
                  <w:shd w:val="clear" w:color="auto" w:fill="auto"/>
                  <w:vAlign w:val="center"/>
                </w:tcPr>
                <w:p w:rsidR="00F7572E" w:rsidRPr="003E6FB5" w:rsidRDefault="00F7572E" w:rsidP="0044551E">
                  <w:pPr>
                    <w:tabs>
                      <w:tab w:val="left" w:pos="9639"/>
                    </w:tabs>
                    <w:jc w:val="center"/>
                    <w:rPr>
                      <w:sz w:val="20"/>
                      <w:szCs w:val="20"/>
                    </w:rPr>
                  </w:pPr>
                  <w:r>
                    <w:rPr>
                      <w:sz w:val="20"/>
                      <w:szCs w:val="20"/>
                    </w:rPr>
                    <w:t>3</w:t>
                  </w:r>
                  <w:r w:rsidRPr="003E6FB5">
                    <w:rPr>
                      <w:sz w:val="20"/>
                      <w:szCs w:val="20"/>
                    </w:rPr>
                    <w:t>.</w:t>
                  </w:r>
                </w:p>
              </w:tc>
              <w:tc>
                <w:tcPr>
                  <w:tcW w:w="1699" w:type="dxa"/>
                  <w:vMerge w:val="restart"/>
                  <w:shd w:val="clear" w:color="auto" w:fill="auto"/>
                  <w:vAlign w:val="center"/>
                </w:tcPr>
                <w:p w:rsidR="00F7572E" w:rsidRPr="003E6FB5" w:rsidRDefault="00F7572E" w:rsidP="00940D07">
                  <w:pPr>
                    <w:tabs>
                      <w:tab w:val="left" w:pos="9639"/>
                    </w:tabs>
                    <w:jc w:val="center"/>
                    <w:rPr>
                      <w:sz w:val="20"/>
                      <w:szCs w:val="20"/>
                    </w:rPr>
                  </w:pPr>
                  <w:r w:rsidRPr="003E6FB5">
                    <w:rPr>
                      <w:sz w:val="20"/>
                      <w:szCs w:val="20"/>
                    </w:rPr>
                    <w:t>Опыт работы (пребывание на рынке)</w:t>
                  </w:r>
                </w:p>
              </w:tc>
              <w:tc>
                <w:tcPr>
                  <w:tcW w:w="709" w:type="dxa"/>
                  <w:vMerge w:val="restart"/>
                  <w:shd w:val="clear" w:color="auto" w:fill="auto"/>
                  <w:vAlign w:val="center"/>
                </w:tcPr>
                <w:p w:rsidR="00F7572E" w:rsidRPr="003E6FB5" w:rsidRDefault="00897FA9" w:rsidP="0044551E">
                  <w:pPr>
                    <w:tabs>
                      <w:tab w:val="left" w:pos="9639"/>
                    </w:tabs>
                    <w:jc w:val="center"/>
                    <w:rPr>
                      <w:sz w:val="20"/>
                      <w:szCs w:val="20"/>
                    </w:rPr>
                  </w:pPr>
                  <w:r>
                    <w:rPr>
                      <w:sz w:val="20"/>
                      <w:szCs w:val="20"/>
                    </w:rPr>
                    <w:t>Полных лет</w:t>
                  </w:r>
                </w:p>
              </w:tc>
              <w:tc>
                <w:tcPr>
                  <w:tcW w:w="1559" w:type="dxa"/>
                  <w:shd w:val="clear" w:color="auto" w:fill="auto"/>
                </w:tcPr>
                <w:p w:rsidR="00F7572E" w:rsidRPr="003E6FB5" w:rsidRDefault="00F7572E" w:rsidP="0044551E">
                  <w:pPr>
                    <w:tabs>
                      <w:tab w:val="left" w:pos="9639"/>
                    </w:tabs>
                    <w:jc w:val="center"/>
                    <w:rPr>
                      <w:sz w:val="20"/>
                      <w:szCs w:val="20"/>
                    </w:rPr>
                  </w:pPr>
                  <w:r>
                    <w:rPr>
                      <w:sz w:val="20"/>
                      <w:szCs w:val="20"/>
                    </w:rPr>
                    <w:t>Менее 1 года</w:t>
                  </w:r>
                  <w:r w:rsidRPr="003E6FB5">
                    <w:rPr>
                      <w:sz w:val="20"/>
                      <w:szCs w:val="20"/>
                    </w:rPr>
                    <w:t xml:space="preserve"> – 0 баллов</w:t>
                  </w:r>
                </w:p>
              </w:tc>
              <w:tc>
                <w:tcPr>
                  <w:tcW w:w="2129" w:type="dxa"/>
                  <w:vMerge w:val="restart"/>
                  <w:shd w:val="clear" w:color="auto" w:fill="auto"/>
                  <w:vAlign w:val="center"/>
                </w:tcPr>
                <w:p w:rsidR="00F7572E" w:rsidRPr="003E6FB5" w:rsidRDefault="00F7572E" w:rsidP="0044551E">
                  <w:pPr>
                    <w:tabs>
                      <w:tab w:val="left" w:pos="9639"/>
                    </w:tabs>
                    <w:jc w:val="center"/>
                    <w:rPr>
                      <w:sz w:val="20"/>
                      <w:szCs w:val="20"/>
                    </w:rPr>
                  </w:pPr>
                  <w:r w:rsidRPr="003E6FB5">
                    <w:rPr>
                      <w:sz w:val="20"/>
                      <w:szCs w:val="20"/>
                    </w:rPr>
                    <w:t xml:space="preserve">Считается </w:t>
                  </w:r>
                  <w:proofErr w:type="gramStart"/>
                  <w:r w:rsidRPr="003E6FB5">
                    <w:rPr>
                      <w:sz w:val="20"/>
                      <w:szCs w:val="20"/>
                    </w:rPr>
                    <w:t>с даты документа</w:t>
                  </w:r>
                  <w:proofErr w:type="gramEnd"/>
                  <w:r w:rsidRPr="003E6FB5">
                    <w:rPr>
                      <w:sz w:val="20"/>
                      <w:szCs w:val="20"/>
                    </w:rPr>
                    <w:t xml:space="preserve">, подтверждающего </w:t>
                  </w:r>
                  <w:r w:rsidRPr="00F7572E">
                    <w:rPr>
                      <w:sz w:val="20"/>
                      <w:szCs w:val="20"/>
                    </w:rPr>
                    <w:t xml:space="preserve">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F7572E">
                    <w:rPr>
                      <w:sz w:val="20"/>
                      <w:szCs w:val="20"/>
                    </w:rPr>
                    <w:t>Статрегистре</w:t>
                  </w:r>
                  <w:proofErr w:type="spellEnd"/>
                  <w:r w:rsidRPr="00F7572E">
                    <w:rPr>
                      <w:sz w:val="20"/>
                      <w:szCs w:val="20"/>
                    </w:rPr>
                    <w:t xml:space="preserve"> Росстата), копии учредительных документов участника закупки (сведения отражающие виды  деятельности участника закупки).</w:t>
                  </w:r>
                </w:p>
              </w:tc>
            </w:tr>
            <w:tr w:rsidR="00F7572E" w:rsidRPr="00F75143" w:rsidTr="0098570E">
              <w:trPr>
                <w:trHeight w:val="920"/>
              </w:trPr>
              <w:tc>
                <w:tcPr>
                  <w:tcW w:w="415" w:type="dxa"/>
                  <w:vMerge/>
                  <w:shd w:val="clear" w:color="auto" w:fill="auto"/>
                  <w:vAlign w:val="center"/>
                </w:tcPr>
                <w:p w:rsidR="00F7572E" w:rsidRDefault="00F7572E" w:rsidP="0044551E">
                  <w:pPr>
                    <w:tabs>
                      <w:tab w:val="left" w:pos="9639"/>
                    </w:tabs>
                    <w:jc w:val="center"/>
                    <w:rPr>
                      <w:sz w:val="20"/>
                      <w:szCs w:val="20"/>
                    </w:rPr>
                  </w:pPr>
                </w:p>
              </w:tc>
              <w:tc>
                <w:tcPr>
                  <w:tcW w:w="1699" w:type="dxa"/>
                  <w:vMerge/>
                  <w:shd w:val="clear" w:color="auto" w:fill="auto"/>
                  <w:vAlign w:val="center"/>
                </w:tcPr>
                <w:p w:rsidR="00F7572E" w:rsidRPr="003E6FB5" w:rsidRDefault="00F7572E" w:rsidP="0044551E">
                  <w:pPr>
                    <w:tabs>
                      <w:tab w:val="left" w:pos="9639"/>
                    </w:tabs>
                    <w:rPr>
                      <w:sz w:val="20"/>
                      <w:szCs w:val="20"/>
                    </w:rPr>
                  </w:pPr>
                </w:p>
              </w:tc>
              <w:tc>
                <w:tcPr>
                  <w:tcW w:w="709" w:type="dxa"/>
                  <w:vMerge/>
                  <w:shd w:val="clear" w:color="auto" w:fill="auto"/>
                  <w:vAlign w:val="center"/>
                </w:tcPr>
                <w:p w:rsidR="00F7572E" w:rsidRDefault="00F7572E" w:rsidP="0044551E">
                  <w:pPr>
                    <w:tabs>
                      <w:tab w:val="left" w:pos="9639"/>
                    </w:tabs>
                    <w:jc w:val="center"/>
                    <w:rPr>
                      <w:sz w:val="20"/>
                      <w:szCs w:val="20"/>
                    </w:rPr>
                  </w:pPr>
                </w:p>
              </w:tc>
              <w:tc>
                <w:tcPr>
                  <w:tcW w:w="1559" w:type="dxa"/>
                  <w:shd w:val="clear" w:color="auto" w:fill="auto"/>
                </w:tcPr>
                <w:p w:rsidR="00F7572E" w:rsidRPr="003E6FB5" w:rsidRDefault="00F7572E" w:rsidP="0044551E">
                  <w:pPr>
                    <w:tabs>
                      <w:tab w:val="left" w:pos="9639"/>
                    </w:tabs>
                    <w:jc w:val="center"/>
                    <w:rPr>
                      <w:sz w:val="20"/>
                      <w:szCs w:val="20"/>
                    </w:rPr>
                  </w:pPr>
                  <w:r>
                    <w:rPr>
                      <w:sz w:val="20"/>
                      <w:szCs w:val="20"/>
                    </w:rPr>
                    <w:t xml:space="preserve">1-5 лет – 15 </w:t>
                  </w:r>
                  <w:r w:rsidRPr="003E6FB5">
                    <w:rPr>
                      <w:sz w:val="20"/>
                      <w:szCs w:val="20"/>
                    </w:rPr>
                    <w:t>баллов</w:t>
                  </w:r>
                </w:p>
              </w:tc>
              <w:tc>
                <w:tcPr>
                  <w:tcW w:w="2129" w:type="dxa"/>
                  <w:vMerge/>
                  <w:shd w:val="clear" w:color="auto" w:fill="auto"/>
                  <w:vAlign w:val="center"/>
                </w:tcPr>
                <w:p w:rsidR="00F7572E" w:rsidRPr="003E6FB5" w:rsidRDefault="00F7572E" w:rsidP="0044551E">
                  <w:pPr>
                    <w:tabs>
                      <w:tab w:val="left" w:pos="9639"/>
                    </w:tabs>
                    <w:jc w:val="center"/>
                    <w:rPr>
                      <w:sz w:val="20"/>
                      <w:szCs w:val="20"/>
                    </w:rPr>
                  </w:pPr>
                </w:p>
              </w:tc>
            </w:tr>
            <w:tr w:rsidR="00F7572E" w:rsidRPr="00F75143" w:rsidTr="0098570E">
              <w:trPr>
                <w:trHeight w:val="920"/>
              </w:trPr>
              <w:tc>
                <w:tcPr>
                  <w:tcW w:w="415" w:type="dxa"/>
                  <w:vMerge/>
                  <w:shd w:val="clear" w:color="auto" w:fill="auto"/>
                  <w:vAlign w:val="center"/>
                </w:tcPr>
                <w:p w:rsidR="00F7572E" w:rsidRDefault="00F7572E" w:rsidP="0044551E">
                  <w:pPr>
                    <w:tabs>
                      <w:tab w:val="left" w:pos="9639"/>
                    </w:tabs>
                    <w:jc w:val="center"/>
                    <w:rPr>
                      <w:sz w:val="20"/>
                      <w:szCs w:val="20"/>
                    </w:rPr>
                  </w:pPr>
                </w:p>
              </w:tc>
              <w:tc>
                <w:tcPr>
                  <w:tcW w:w="1699" w:type="dxa"/>
                  <w:vMerge/>
                  <w:shd w:val="clear" w:color="auto" w:fill="auto"/>
                  <w:vAlign w:val="center"/>
                </w:tcPr>
                <w:p w:rsidR="00F7572E" w:rsidRPr="003E6FB5" w:rsidRDefault="00F7572E" w:rsidP="0044551E">
                  <w:pPr>
                    <w:tabs>
                      <w:tab w:val="left" w:pos="9639"/>
                    </w:tabs>
                    <w:rPr>
                      <w:sz w:val="20"/>
                      <w:szCs w:val="20"/>
                    </w:rPr>
                  </w:pPr>
                </w:p>
              </w:tc>
              <w:tc>
                <w:tcPr>
                  <w:tcW w:w="709" w:type="dxa"/>
                  <w:vMerge/>
                  <w:shd w:val="clear" w:color="auto" w:fill="auto"/>
                  <w:vAlign w:val="center"/>
                </w:tcPr>
                <w:p w:rsidR="00F7572E" w:rsidRDefault="00F7572E" w:rsidP="0044551E">
                  <w:pPr>
                    <w:tabs>
                      <w:tab w:val="left" w:pos="9639"/>
                    </w:tabs>
                    <w:jc w:val="center"/>
                    <w:rPr>
                      <w:sz w:val="20"/>
                      <w:szCs w:val="20"/>
                    </w:rPr>
                  </w:pPr>
                </w:p>
              </w:tc>
              <w:tc>
                <w:tcPr>
                  <w:tcW w:w="1559" w:type="dxa"/>
                  <w:shd w:val="clear" w:color="auto" w:fill="auto"/>
                </w:tcPr>
                <w:p w:rsidR="00F7572E" w:rsidRPr="003E6FB5" w:rsidRDefault="00F7572E" w:rsidP="0044551E">
                  <w:pPr>
                    <w:tabs>
                      <w:tab w:val="left" w:pos="9639"/>
                    </w:tabs>
                    <w:jc w:val="center"/>
                    <w:rPr>
                      <w:sz w:val="20"/>
                      <w:szCs w:val="20"/>
                    </w:rPr>
                  </w:pPr>
                  <w:r>
                    <w:rPr>
                      <w:sz w:val="20"/>
                      <w:szCs w:val="20"/>
                    </w:rPr>
                    <w:t xml:space="preserve">6-10 лет – 20 </w:t>
                  </w:r>
                  <w:r w:rsidRPr="003E6FB5">
                    <w:rPr>
                      <w:sz w:val="20"/>
                      <w:szCs w:val="20"/>
                    </w:rPr>
                    <w:t>баллов</w:t>
                  </w:r>
                </w:p>
              </w:tc>
              <w:tc>
                <w:tcPr>
                  <w:tcW w:w="2129" w:type="dxa"/>
                  <w:vMerge/>
                  <w:shd w:val="clear" w:color="auto" w:fill="auto"/>
                  <w:vAlign w:val="center"/>
                </w:tcPr>
                <w:p w:rsidR="00F7572E" w:rsidRPr="003E6FB5" w:rsidRDefault="00F7572E" w:rsidP="0044551E">
                  <w:pPr>
                    <w:tabs>
                      <w:tab w:val="left" w:pos="9639"/>
                    </w:tabs>
                    <w:jc w:val="center"/>
                    <w:rPr>
                      <w:sz w:val="20"/>
                      <w:szCs w:val="20"/>
                    </w:rPr>
                  </w:pPr>
                </w:p>
              </w:tc>
            </w:tr>
            <w:tr w:rsidR="00F7572E" w:rsidRPr="00F75143" w:rsidTr="0098570E">
              <w:trPr>
                <w:trHeight w:val="566"/>
              </w:trPr>
              <w:tc>
                <w:tcPr>
                  <w:tcW w:w="415" w:type="dxa"/>
                  <w:vMerge/>
                  <w:shd w:val="clear" w:color="auto" w:fill="auto"/>
                  <w:vAlign w:val="center"/>
                </w:tcPr>
                <w:p w:rsidR="00F7572E" w:rsidRPr="00FD53A4" w:rsidRDefault="00F7572E" w:rsidP="0044551E">
                  <w:pPr>
                    <w:tabs>
                      <w:tab w:val="left" w:pos="9639"/>
                    </w:tabs>
                    <w:jc w:val="center"/>
                  </w:pPr>
                </w:p>
              </w:tc>
              <w:tc>
                <w:tcPr>
                  <w:tcW w:w="1699" w:type="dxa"/>
                  <w:vMerge/>
                  <w:shd w:val="clear" w:color="auto" w:fill="auto"/>
                  <w:vAlign w:val="center"/>
                </w:tcPr>
                <w:p w:rsidR="00F7572E" w:rsidRPr="00AA5937" w:rsidRDefault="00F7572E" w:rsidP="0044551E">
                  <w:pPr>
                    <w:tabs>
                      <w:tab w:val="left" w:pos="9639"/>
                    </w:tabs>
                  </w:pPr>
                </w:p>
              </w:tc>
              <w:tc>
                <w:tcPr>
                  <w:tcW w:w="709" w:type="dxa"/>
                  <w:vMerge/>
                  <w:shd w:val="clear" w:color="auto" w:fill="auto"/>
                  <w:vAlign w:val="center"/>
                </w:tcPr>
                <w:p w:rsidR="00F7572E" w:rsidRPr="00AA5937" w:rsidRDefault="00F7572E" w:rsidP="0044551E">
                  <w:pPr>
                    <w:tabs>
                      <w:tab w:val="left" w:pos="9639"/>
                    </w:tabs>
                    <w:jc w:val="center"/>
                  </w:pPr>
                </w:p>
              </w:tc>
              <w:tc>
                <w:tcPr>
                  <w:tcW w:w="1559" w:type="dxa"/>
                  <w:shd w:val="clear" w:color="auto" w:fill="auto"/>
                </w:tcPr>
                <w:p w:rsidR="00F7572E" w:rsidRPr="003E6FB5" w:rsidRDefault="00F7572E" w:rsidP="0044551E">
                  <w:pPr>
                    <w:tabs>
                      <w:tab w:val="left" w:pos="9639"/>
                    </w:tabs>
                    <w:jc w:val="center"/>
                    <w:rPr>
                      <w:sz w:val="20"/>
                      <w:szCs w:val="20"/>
                    </w:rPr>
                  </w:pPr>
                  <w:r>
                    <w:rPr>
                      <w:sz w:val="20"/>
                      <w:szCs w:val="20"/>
                    </w:rPr>
                    <w:t xml:space="preserve">11 и более лет – 25 </w:t>
                  </w:r>
                  <w:r w:rsidRPr="003E6FB5">
                    <w:rPr>
                      <w:sz w:val="20"/>
                      <w:szCs w:val="20"/>
                    </w:rPr>
                    <w:t xml:space="preserve">баллов </w:t>
                  </w:r>
                </w:p>
              </w:tc>
              <w:tc>
                <w:tcPr>
                  <w:tcW w:w="2129" w:type="dxa"/>
                  <w:vMerge/>
                  <w:shd w:val="clear" w:color="auto" w:fill="auto"/>
                  <w:vAlign w:val="center"/>
                </w:tcPr>
                <w:p w:rsidR="00F7572E" w:rsidRPr="00AA5937" w:rsidRDefault="00F7572E" w:rsidP="0044551E">
                  <w:pPr>
                    <w:tabs>
                      <w:tab w:val="left" w:pos="9639"/>
                    </w:tabs>
                    <w:jc w:val="center"/>
                  </w:pPr>
                </w:p>
              </w:tc>
            </w:tr>
          </w:tbl>
          <w:p w:rsidR="00976CD3" w:rsidRDefault="00976CD3">
            <w:pPr>
              <w:pStyle w:val="2"/>
              <w:keepNext w:val="0"/>
              <w:tabs>
                <w:tab w:val="left" w:pos="9639"/>
              </w:tabs>
              <w:suppressAutoHyphens/>
              <w:spacing w:before="120" w:after="0"/>
              <w:jc w:val="left"/>
              <w:rPr>
                <w:b w:val="0"/>
                <w:sz w:val="24"/>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1833BC">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оценки и сопоставления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502CC1" w:rsidRDefault="00502CC1" w:rsidP="00502CC1">
            <w:pPr>
              <w:numPr>
                <w:ilvl w:val="0"/>
                <w:numId w:val="6"/>
              </w:numPr>
              <w:tabs>
                <w:tab w:val="left" w:pos="9639"/>
              </w:tabs>
              <w:autoSpaceDE w:val="0"/>
              <w:autoSpaceDN w:val="0"/>
              <w:adjustRightInd w:val="0"/>
              <w:spacing w:after="0"/>
            </w:pPr>
            <w:r>
              <w:t>О</w:t>
            </w:r>
            <w:r w:rsidRPr="00B819CB">
              <w:t>ценка заявок осуществляется в следующем порядке.</w:t>
            </w:r>
          </w:p>
          <w:p w:rsidR="00502CC1" w:rsidRPr="00BF15A7" w:rsidRDefault="00502CC1" w:rsidP="00502CC1">
            <w:pPr>
              <w:numPr>
                <w:ilvl w:val="1"/>
                <w:numId w:val="10"/>
              </w:numPr>
              <w:tabs>
                <w:tab w:val="clear" w:pos="1440"/>
                <w:tab w:val="num" w:pos="0"/>
                <w:tab w:val="num" w:pos="720"/>
                <w:tab w:val="left" w:pos="9639"/>
              </w:tabs>
              <w:autoSpaceDE w:val="0"/>
              <w:autoSpaceDN w:val="0"/>
              <w:adjustRightInd w:val="0"/>
              <w:spacing w:after="0"/>
              <w:ind w:left="0" w:firstLine="0"/>
            </w:pPr>
            <w:r w:rsidRPr="00B819CB">
              <w:t xml:space="preserve">Присуждение каждой заявке порядкового номера по </w:t>
            </w:r>
            <w:r w:rsidRPr="00BF15A7">
              <w:t xml:space="preserve">Присуждение каждой заявке порядкового номера по мере </w:t>
            </w:r>
            <w:proofErr w:type="gramStart"/>
            <w:r w:rsidRPr="00BF15A7">
              <w:t>уменьшения степени выгодности предложения участника закупки</w:t>
            </w:r>
            <w:proofErr w:type="gramEnd"/>
            <w:r w:rsidRPr="00BF15A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502CC1" w:rsidRPr="00BF15A7" w:rsidRDefault="00502CC1" w:rsidP="00502CC1">
            <w:pPr>
              <w:numPr>
                <w:ilvl w:val="1"/>
                <w:numId w:val="10"/>
              </w:numPr>
              <w:tabs>
                <w:tab w:val="num" w:pos="0"/>
                <w:tab w:val="num" w:pos="720"/>
                <w:tab w:val="left" w:pos="9639"/>
              </w:tabs>
              <w:autoSpaceDE w:val="0"/>
              <w:autoSpaceDN w:val="0"/>
              <w:adjustRightInd w:val="0"/>
              <w:spacing w:after="0"/>
              <w:ind w:left="0" w:firstLine="0"/>
            </w:pPr>
            <w:r w:rsidRPr="00BF15A7">
              <w:t xml:space="preserve">Итоговый рейтинг заявки рассчитывается путем </w:t>
            </w:r>
            <w:r w:rsidRPr="00BF15A7">
              <w:lastRenderedPageBreak/>
              <w:t xml:space="preserve">сложения рейтингов </w:t>
            </w:r>
            <w:proofErr w:type="gramStart"/>
            <w:r w:rsidRPr="00BF15A7">
              <w:t>по каждому из критериев оценки заявок на участие в закупке умноженных на коэффициенты</w:t>
            </w:r>
            <w:proofErr w:type="gramEnd"/>
            <w:r w:rsidRPr="00BF15A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BF15A7">
              <w:t>деленному</w:t>
            </w:r>
            <w:proofErr w:type="gramEnd"/>
            <w:r w:rsidRPr="00BF15A7">
              <w:t xml:space="preserve"> на 100.</w:t>
            </w:r>
          </w:p>
          <w:p w:rsidR="00502CC1" w:rsidRPr="00BF15A7" w:rsidRDefault="00502CC1" w:rsidP="00502CC1">
            <w:pPr>
              <w:numPr>
                <w:ilvl w:val="1"/>
                <w:numId w:val="10"/>
              </w:numPr>
              <w:tabs>
                <w:tab w:val="num" w:pos="0"/>
                <w:tab w:val="num" w:pos="720"/>
                <w:tab w:val="left" w:pos="9639"/>
              </w:tabs>
              <w:autoSpaceDE w:val="0"/>
              <w:autoSpaceDN w:val="0"/>
              <w:adjustRightInd w:val="0"/>
              <w:spacing w:after="0"/>
              <w:ind w:left="0" w:firstLine="0"/>
            </w:pPr>
            <w:r w:rsidRPr="00BF15A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502CC1" w:rsidRPr="00BF15A7" w:rsidRDefault="00502CC1" w:rsidP="00502CC1">
            <w:pPr>
              <w:tabs>
                <w:tab w:val="left" w:pos="9639"/>
              </w:tabs>
              <w:autoSpaceDE w:val="0"/>
              <w:autoSpaceDN w:val="0"/>
              <w:adjustRightInd w:val="0"/>
              <w:spacing w:after="0"/>
            </w:pPr>
            <w:r w:rsidRPr="00BF15A7">
              <w:rPr>
                <w:lang w:val="en-US"/>
              </w:rPr>
              <w:t>d</w:t>
            </w:r>
            <w:r w:rsidRPr="00BF15A7">
              <w:t>. Рейтинг, присуждаемый заявке по критерию «Цена договора», определяется по формуле:</w:t>
            </w:r>
          </w:p>
          <w:p w:rsidR="00502CC1" w:rsidRPr="00BF15A7" w:rsidRDefault="00502CC1" w:rsidP="00502CC1">
            <w:pPr>
              <w:tabs>
                <w:tab w:val="num" w:pos="576"/>
                <w:tab w:val="left" w:pos="9639"/>
              </w:tabs>
              <w:autoSpaceDE w:val="0"/>
              <w:autoSpaceDN w:val="0"/>
              <w:adjustRightInd w:val="0"/>
              <w:spacing w:after="0"/>
              <w:jc w:val="left"/>
            </w:pPr>
          </w:p>
          <w:p w:rsidR="00502CC1" w:rsidRPr="00BF15A7" w:rsidRDefault="00502CC1" w:rsidP="00502CC1">
            <w:pPr>
              <w:tabs>
                <w:tab w:val="left" w:pos="9639"/>
              </w:tabs>
              <w:spacing w:after="0"/>
              <w:jc w:val="center"/>
            </w:pPr>
            <w:r w:rsidRPr="00BF15A7">
              <w:rPr>
                <w:position w:val="-38"/>
              </w:rPr>
              <w:object w:dxaOrig="214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46.5pt" o:ole="" fillcolor="window">
                  <v:imagedata r:id="rId10" o:title=""/>
                </v:shape>
                <o:OLEObject Type="Embed" ProgID="Equation.3" ShapeID="_x0000_i1025" DrawAspect="Content" ObjectID="_1537940629" r:id="rId11"/>
              </w:object>
            </w:r>
            <w:r w:rsidRPr="00BF15A7">
              <w:t>,</w:t>
            </w:r>
          </w:p>
          <w:p w:rsidR="00502CC1" w:rsidRPr="00BF15A7" w:rsidRDefault="00502CC1" w:rsidP="00502CC1">
            <w:pPr>
              <w:tabs>
                <w:tab w:val="left" w:pos="9639"/>
              </w:tabs>
              <w:autoSpaceDE w:val="0"/>
              <w:autoSpaceDN w:val="0"/>
              <w:adjustRightInd w:val="0"/>
              <w:spacing w:after="0"/>
              <w:jc w:val="left"/>
            </w:pPr>
            <w:r w:rsidRPr="00BF15A7">
              <w:t>где:</w:t>
            </w:r>
          </w:p>
          <w:p w:rsidR="00502CC1" w:rsidRPr="00BF15A7" w:rsidRDefault="00502CC1" w:rsidP="00502CC1">
            <w:pPr>
              <w:tabs>
                <w:tab w:val="left" w:pos="9639"/>
              </w:tabs>
              <w:autoSpaceDE w:val="0"/>
              <w:autoSpaceDN w:val="0"/>
              <w:adjustRightInd w:val="0"/>
              <w:spacing w:after="0"/>
            </w:pPr>
            <w:proofErr w:type="spellStart"/>
            <w:r w:rsidRPr="00BF15A7">
              <w:t>Rai</w:t>
            </w:r>
            <w:proofErr w:type="spellEnd"/>
            <w:r w:rsidRPr="00BF15A7">
              <w:t xml:space="preserve"> - рейтинг, присуждаемый </w:t>
            </w:r>
            <w:proofErr w:type="spellStart"/>
            <w:r w:rsidRPr="00BF15A7">
              <w:t>i-й</w:t>
            </w:r>
            <w:proofErr w:type="spellEnd"/>
            <w:r w:rsidRPr="00BF15A7">
              <w:t xml:space="preserve"> заявке по указанному критерию;</w:t>
            </w:r>
          </w:p>
          <w:p w:rsidR="00502CC1" w:rsidRPr="00BF15A7" w:rsidRDefault="00502CC1" w:rsidP="00502CC1">
            <w:pPr>
              <w:tabs>
                <w:tab w:val="left" w:pos="9639"/>
              </w:tabs>
              <w:autoSpaceDE w:val="0"/>
              <w:autoSpaceDN w:val="0"/>
              <w:adjustRightInd w:val="0"/>
              <w:spacing w:after="0"/>
            </w:pPr>
            <w:proofErr w:type="spellStart"/>
            <w:r w:rsidRPr="00BF15A7">
              <w:t>Am</w:t>
            </w:r>
            <w:proofErr w:type="spellEnd"/>
            <w:r w:rsidRPr="00BF15A7">
              <w:rPr>
                <w:lang w:val="en-US"/>
              </w:rPr>
              <w:t>in</w:t>
            </w:r>
            <w:r w:rsidRPr="00BF15A7">
              <w:t xml:space="preserve"> -  минимальное предложение о коэффициенте снижения цены из всех представленных участниками закупки;</w:t>
            </w:r>
          </w:p>
          <w:p w:rsidR="00502CC1" w:rsidRPr="00BF15A7" w:rsidRDefault="00502CC1" w:rsidP="00502CC1">
            <w:pPr>
              <w:tabs>
                <w:tab w:val="left" w:pos="9639"/>
              </w:tabs>
              <w:autoSpaceDE w:val="0"/>
              <w:autoSpaceDN w:val="0"/>
              <w:adjustRightInd w:val="0"/>
              <w:spacing w:after="0"/>
            </w:pPr>
            <w:proofErr w:type="spellStart"/>
            <w:r w:rsidRPr="00BF15A7">
              <w:t>Ai</w:t>
            </w:r>
            <w:proofErr w:type="spellEnd"/>
            <w:r w:rsidRPr="00BF15A7">
              <w:t xml:space="preserve"> -  предложение о коэффициенте снижения цены  i-м участником.</w:t>
            </w:r>
          </w:p>
          <w:p w:rsidR="00335AF0" w:rsidRPr="00B819CB" w:rsidRDefault="00335AF0" w:rsidP="00592B68">
            <w:pPr>
              <w:pStyle w:val="ConsPlusNonformat"/>
              <w:widowControl/>
              <w:tabs>
                <w:tab w:val="left" w:pos="9639"/>
              </w:tabs>
              <w:rPr>
                <w:rFonts w:ascii="Times New Roman" w:hAnsi="Times New Roman" w:cs="Times New Roman"/>
                <w:sz w:val="24"/>
                <w:szCs w:val="24"/>
              </w:rPr>
            </w:pPr>
          </w:p>
          <w:p w:rsidR="00976CD3" w:rsidRDefault="00F648A6">
            <w:pPr>
              <w:tabs>
                <w:tab w:val="left" w:pos="9639"/>
              </w:tabs>
              <w:autoSpaceDE w:val="0"/>
              <w:autoSpaceDN w:val="0"/>
              <w:adjustRightInd w:val="0"/>
              <w:spacing w:after="0"/>
            </w:pPr>
            <w:r>
              <w:rPr>
                <w:lang w:val="en-US"/>
              </w:rPr>
              <w:t>e</w:t>
            </w:r>
            <w:r w:rsidR="00E76441" w:rsidRPr="00E76441">
              <w:t xml:space="preserve">. </w:t>
            </w:r>
            <w:r w:rsidR="00335AF0" w:rsidRPr="00B819CB">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976CD3" w:rsidRDefault="00E76441" w:rsidP="00250B98">
            <w:pPr>
              <w:tabs>
                <w:tab w:val="left" w:pos="9639"/>
              </w:tabs>
              <w:autoSpaceDE w:val="0"/>
              <w:autoSpaceDN w:val="0"/>
              <w:adjustRightInd w:val="0"/>
              <w:spacing w:after="0"/>
            </w:pPr>
            <w:r w:rsidRPr="00E76441">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1833BC">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45519A">
              <w:t xml:space="preserve">Сведения о возможности проведения переторжки (регулирование цены) и порядок ее проведения </w:t>
            </w:r>
          </w:p>
        </w:tc>
        <w:tc>
          <w:tcPr>
            <w:tcW w:w="659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t>Не установлены</w:t>
            </w:r>
            <w:r w:rsidRPr="0045519A">
              <w:t xml:space="preserve"> </w:t>
            </w:r>
          </w:p>
        </w:tc>
      </w:tr>
      <w:tr w:rsidR="00335AF0" w:rsidRPr="007A40A6" w:rsidTr="002F69F3">
        <w:trPr>
          <w:trHeight w:val="237"/>
        </w:trPr>
        <w:tc>
          <w:tcPr>
            <w:tcW w:w="1101" w:type="dxa"/>
            <w:vMerge w:val="restart"/>
            <w:tcBorders>
              <w:top w:val="single" w:sz="4" w:space="0" w:color="auto"/>
              <w:left w:val="single" w:sz="4" w:space="0" w:color="auto"/>
              <w:right w:val="single" w:sz="4" w:space="0" w:color="auto"/>
            </w:tcBorders>
          </w:tcPr>
          <w:p w:rsidR="00976CD3" w:rsidRDefault="00976CD3" w:rsidP="001833BC">
            <w:pPr>
              <w:numPr>
                <w:ilvl w:val="0"/>
                <w:numId w:val="7"/>
              </w:numPr>
              <w:tabs>
                <w:tab w:val="left" w:pos="9639"/>
              </w:tabs>
              <w:jc w:val="center"/>
              <w:rPr>
                <w:b/>
                <w:bCs/>
                <w:snapToGrid w:val="0"/>
              </w:rPr>
            </w:pPr>
          </w:p>
          <w:p w:rsidR="00976CD3" w:rsidRDefault="00976CD3">
            <w:pPr>
              <w:tabs>
                <w:tab w:val="left" w:pos="9639"/>
              </w:tabs>
              <w:spacing w:after="0"/>
              <w:ind w:left="720"/>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jc w:val="left"/>
            </w:pPr>
            <w:r w:rsidRPr="007A40A6">
              <w:t>Размер обеспечения заявки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7A40A6">
              <w:t>Не установлен</w:t>
            </w:r>
          </w:p>
        </w:tc>
      </w:tr>
      <w:tr w:rsidR="00335AF0" w:rsidRPr="007A40A6" w:rsidTr="002F69F3">
        <w:trPr>
          <w:trHeight w:val="236"/>
        </w:trPr>
        <w:tc>
          <w:tcPr>
            <w:tcW w:w="1101" w:type="dxa"/>
            <w:vMerge/>
            <w:tcBorders>
              <w:left w:val="single" w:sz="4" w:space="0" w:color="auto"/>
              <w:right w:val="single" w:sz="4" w:space="0" w:color="auto"/>
            </w:tcBorders>
          </w:tcPr>
          <w:p w:rsidR="00976CD3" w:rsidRDefault="00976CD3" w:rsidP="001833BC">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Обеспечение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7A40A6" w:rsidRDefault="00335AF0" w:rsidP="00592B68">
            <w:pPr>
              <w:keepNext/>
              <w:keepLines/>
              <w:widowControl w:val="0"/>
              <w:suppressLineNumbers/>
              <w:tabs>
                <w:tab w:val="left" w:pos="9639"/>
              </w:tabs>
              <w:suppressAutoHyphens/>
            </w:pPr>
            <w:r w:rsidRPr="007A40A6">
              <w:t>Не требуется</w:t>
            </w:r>
          </w:p>
          <w:p w:rsidR="00976CD3" w:rsidRDefault="00976CD3">
            <w:pPr>
              <w:tabs>
                <w:tab w:val="left" w:pos="9639"/>
              </w:tabs>
              <w:jc w:val="left"/>
            </w:pPr>
          </w:p>
        </w:tc>
      </w:tr>
      <w:tr w:rsidR="00335AF0" w:rsidRPr="007A40A6" w:rsidTr="002F69F3">
        <w:trPr>
          <w:trHeight w:val="258"/>
        </w:trPr>
        <w:tc>
          <w:tcPr>
            <w:tcW w:w="1101" w:type="dxa"/>
            <w:vMerge/>
            <w:tcBorders>
              <w:left w:val="single" w:sz="4" w:space="0" w:color="auto"/>
              <w:bottom w:val="single" w:sz="4" w:space="0" w:color="auto"/>
              <w:right w:val="single" w:sz="4" w:space="0" w:color="auto"/>
            </w:tcBorders>
          </w:tcPr>
          <w:p w:rsidR="00976CD3" w:rsidRDefault="00976CD3" w:rsidP="001833BC">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Размер обеспечения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7A40A6" w:rsidRDefault="00335AF0" w:rsidP="00592B68">
            <w:pPr>
              <w:keepNext/>
              <w:keepLines/>
              <w:widowControl w:val="0"/>
              <w:suppressLineNumbers/>
              <w:tabs>
                <w:tab w:val="left" w:pos="9639"/>
              </w:tabs>
              <w:suppressAutoHyphens/>
            </w:pPr>
            <w:r w:rsidRPr="007A40A6">
              <w:t>Не требуется</w:t>
            </w:r>
          </w:p>
          <w:p w:rsidR="00976CD3" w:rsidRDefault="00976CD3">
            <w:pPr>
              <w:tabs>
                <w:tab w:val="left" w:pos="9639"/>
              </w:tabs>
              <w:jc w:val="left"/>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1833BC">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Вид обеспечения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FF7F33" w:rsidRDefault="00E76441" w:rsidP="00592B68">
            <w:pPr>
              <w:pStyle w:val="2"/>
              <w:keepNext w:val="0"/>
              <w:tabs>
                <w:tab w:val="left" w:pos="9639"/>
              </w:tabs>
              <w:suppressAutoHyphens/>
              <w:spacing w:before="120" w:after="0"/>
              <w:jc w:val="both"/>
              <w:rPr>
                <w:b w:val="0"/>
                <w:sz w:val="24"/>
                <w:szCs w:val="24"/>
              </w:rPr>
            </w:pPr>
            <w:r w:rsidRPr="00E76441">
              <w:rPr>
                <w:b w:val="0"/>
                <w:sz w:val="24"/>
                <w:szCs w:val="24"/>
              </w:rPr>
              <w:t>Не установлен</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1833BC">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ind w:left="-57" w:right="-57"/>
              <w:jc w:val="left"/>
              <w:rPr>
                <w:spacing w:val="-2"/>
              </w:rPr>
            </w:pPr>
            <w:r>
              <w:t>Сведения о праве заказчика отказаться от проведения процедуры закупки</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before="120" w:after="0"/>
              <w:jc w:val="both"/>
              <w:rPr>
                <w:b w:val="0"/>
                <w:sz w:val="24"/>
              </w:rPr>
            </w:pPr>
            <w:r w:rsidRPr="003D0DC2">
              <w:rPr>
                <w:b w:val="0"/>
                <w:sz w:val="24"/>
              </w:rPr>
              <w:t xml:space="preserve">Заказчик вправе отказаться от проведения закупки путем проведения </w:t>
            </w:r>
            <w:r>
              <w:rPr>
                <w:b w:val="0"/>
                <w:sz w:val="24"/>
              </w:rPr>
              <w:t>конкурса</w:t>
            </w:r>
            <w:r w:rsidRPr="003D0DC2">
              <w:rPr>
                <w:b w:val="0"/>
                <w:sz w:val="24"/>
              </w:rPr>
              <w:t xml:space="preserve"> в любое время до определения победителя закупки указанными способами.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p w:rsidR="00976CD3" w:rsidRDefault="00976CD3">
            <w:pPr>
              <w:keepNext/>
              <w:keepLines/>
              <w:widowControl w:val="0"/>
              <w:suppressLineNumbers/>
              <w:tabs>
                <w:tab w:val="left" w:pos="9639"/>
              </w:tabs>
              <w:suppressAutoHyphens/>
              <w:spacing w:after="0"/>
              <w:jc w:val="left"/>
              <w:rPr>
                <w:i/>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1833BC">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jc w:val="left"/>
            </w:pPr>
            <w:r w:rsidRPr="007A40A6">
              <w:t>Сведения о предоставлении преференций товарам российского происхождения или субъектам малого и среднего предпринимательства</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keepNext/>
              <w:keepLines/>
              <w:widowControl w:val="0"/>
              <w:suppressLineNumbers/>
              <w:tabs>
                <w:tab w:val="left" w:pos="9639"/>
              </w:tabs>
              <w:suppressAutoHyphens/>
              <w:spacing w:after="0"/>
            </w:pPr>
            <w:r>
              <w:t>Не установлены</w:t>
            </w:r>
          </w:p>
        </w:tc>
      </w:tr>
    </w:tbl>
    <w:p w:rsidR="0039181D" w:rsidRPr="001E1BDB" w:rsidRDefault="0039181D" w:rsidP="00592B68">
      <w:pPr>
        <w:pStyle w:val="1"/>
        <w:pageBreakBefore/>
        <w:numPr>
          <w:ilvl w:val="0"/>
          <w:numId w:val="3"/>
        </w:numPr>
        <w:tabs>
          <w:tab w:val="clear" w:pos="720"/>
          <w:tab w:val="num" w:pos="180"/>
          <w:tab w:val="left" w:pos="9639"/>
        </w:tabs>
        <w:ind w:left="180"/>
        <w:rPr>
          <w:rStyle w:val="10"/>
          <w:b/>
          <w:caps/>
          <w:sz w:val="24"/>
          <w:szCs w:val="24"/>
        </w:rPr>
      </w:pPr>
      <w:bookmarkStart w:id="36" w:name="_Ref166267388"/>
      <w:bookmarkStart w:id="37" w:name="_Ref166267499"/>
      <w:bookmarkStart w:id="38" w:name="_Ref166312503"/>
      <w:bookmarkStart w:id="39" w:name="_Ref166313061"/>
      <w:bookmarkStart w:id="40" w:name="_Ref166314817"/>
      <w:bookmarkStart w:id="41" w:name="_Ref166315159"/>
      <w:bookmarkStart w:id="42" w:name="_Ref166315233"/>
      <w:bookmarkStart w:id="43" w:name="_Ref166315600"/>
      <w:bookmarkStart w:id="44" w:name="_Ref166267456"/>
      <w:bookmarkStart w:id="45" w:name="_Toc322209425"/>
      <w:bookmarkStart w:id="46" w:name="_Ref248562452"/>
      <w:bookmarkStart w:id="47" w:name="_Ref248728669"/>
      <w:bookmarkEnd w:id="36"/>
      <w:bookmarkEnd w:id="37"/>
      <w:bookmarkEnd w:id="38"/>
      <w:bookmarkEnd w:id="39"/>
      <w:bookmarkEnd w:id="40"/>
      <w:bookmarkEnd w:id="41"/>
      <w:bookmarkEnd w:id="42"/>
      <w:bookmarkEnd w:id="43"/>
      <w:bookmarkEnd w:id="44"/>
      <w:r w:rsidRPr="001E1BDB">
        <w:rPr>
          <w:rStyle w:val="10"/>
          <w:b/>
          <w:caps/>
          <w:sz w:val="24"/>
          <w:szCs w:val="24"/>
        </w:rPr>
        <w:lastRenderedPageBreak/>
        <w:t>ФОРМЫ ДЛЯ ЗАПОЛНЕНИЯ УЧАСТНИКАМИ ЗАКУПКИ</w:t>
      </w:r>
      <w:bookmarkEnd w:id="45"/>
    </w:p>
    <w:p w:rsidR="00976CD3" w:rsidRDefault="00B14388">
      <w:pPr>
        <w:pStyle w:val="1"/>
        <w:numPr>
          <w:ilvl w:val="1"/>
          <w:numId w:val="3"/>
        </w:numPr>
        <w:tabs>
          <w:tab w:val="num" w:pos="0"/>
          <w:tab w:val="left" w:pos="9639"/>
        </w:tabs>
        <w:spacing w:after="120"/>
        <w:ind w:left="-426" w:hanging="540"/>
        <w:rPr>
          <w:sz w:val="24"/>
          <w:szCs w:val="24"/>
        </w:rPr>
      </w:pPr>
      <w:bookmarkStart w:id="48" w:name="_Toc127334282"/>
      <w:bookmarkStart w:id="49" w:name="_Ref166329160"/>
      <w:bookmarkStart w:id="50" w:name="_Ref166329169"/>
      <w:bookmarkStart w:id="51" w:name="_Ref166487238"/>
      <w:bookmarkStart w:id="52" w:name="_Ref166487244"/>
      <w:bookmarkStart w:id="53" w:name="_Ref166487316"/>
      <w:bookmarkStart w:id="54" w:name="_Toc267239696"/>
      <w:bookmarkStart w:id="55" w:name="_Ref313305764"/>
      <w:bookmarkStart w:id="56" w:name="_Toc314507385"/>
      <w:bookmarkStart w:id="57" w:name="_Toc322209426"/>
      <w:r w:rsidRPr="00B979BB">
        <w:rPr>
          <w:sz w:val="24"/>
          <w:szCs w:val="24"/>
        </w:rPr>
        <w:t>ОПИСЬ ДОКУМЕНТОВ</w:t>
      </w:r>
    </w:p>
    <w:p w:rsidR="00B14388" w:rsidRDefault="00B14388" w:rsidP="00592B68">
      <w:pPr>
        <w:tabs>
          <w:tab w:val="left" w:pos="9639"/>
        </w:tabs>
        <w:ind w:firstLine="709"/>
        <w:jc w:val="center"/>
        <w:rPr>
          <w:b/>
        </w:rPr>
      </w:pPr>
    </w:p>
    <w:p w:rsidR="002F69F3" w:rsidRPr="00B979BB" w:rsidRDefault="002F69F3" w:rsidP="00592B68">
      <w:pPr>
        <w:tabs>
          <w:tab w:val="left" w:pos="9639"/>
        </w:tabs>
        <w:ind w:firstLine="709"/>
        <w:jc w:val="center"/>
        <w:rPr>
          <w:b/>
        </w:rPr>
      </w:pPr>
    </w:p>
    <w:p w:rsidR="00B14388" w:rsidRPr="00B979BB" w:rsidRDefault="00B14388" w:rsidP="00592B68">
      <w:pPr>
        <w:tabs>
          <w:tab w:val="left" w:pos="9639"/>
        </w:tabs>
        <w:jc w:val="center"/>
        <w:rPr>
          <w:b/>
        </w:rPr>
      </w:pPr>
      <w:r w:rsidRPr="00B979BB">
        <w:rPr>
          <w:b/>
        </w:rPr>
        <w:t>ОПИСЬ ДОКУМЕНТОВ,</w:t>
      </w:r>
    </w:p>
    <w:p w:rsidR="00B14388" w:rsidRPr="00B979BB" w:rsidRDefault="00B14388" w:rsidP="00592B68">
      <w:pPr>
        <w:tabs>
          <w:tab w:val="left" w:pos="9639"/>
        </w:tabs>
        <w:jc w:val="center"/>
      </w:pPr>
      <w:r w:rsidRPr="00B979BB">
        <w:t>представляемых для участия в закупке</w:t>
      </w:r>
    </w:p>
    <w:p w:rsidR="00B14388" w:rsidRPr="00B979BB" w:rsidRDefault="00B14388" w:rsidP="00592B68">
      <w:pPr>
        <w:tabs>
          <w:tab w:val="left" w:pos="9639"/>
        </w:tabs>
        <w:jc w:val="center"/>
        <w:rPr>
          <w:i/>
        </w:rPr>
      </w:pPr>
      <w:r w:rsidRPr="00B979BB">
        <w:t>на право заключения договора на ____________________________</w:t>
      </w:r>
    </w:p>
    <w:p w:rsidR="00B14388" w:rsidRDefault="00B14388" w:rsidP="00592B68">
      <w:pPr>
        <w:tabs>
          <w:tab w:val="left" w:pos="9639"/>
        </w:tabs>
        <w:rPr>
          <w:b/>
        </w:rPr>
      </w:pPr>
    </w:p>
    <w:p w:rsidR="002F69F3" w:rsidRPr="00B979BB" w:rsidRDefault="002F69F3" w:rsidP="00592B68">
      <w:pPr>
        <w:tabs>
          <w:tab w:val="left" w:pos="9639"/>
        </w:tabs>
        <w:rPr>
          <w:b/>
        </w:rPr>
      </w:pPr>
    </w:p>
    <w:p w:rsidR="008C42DB" w:rsidRDefault="00B14388" w:rsidP="00592B68">
      <w:pPr>
        <w:tabs>
          <w:tab w:val="left" w:pos="9639"/>
        </w:tabs>
      </w:pPr>
      <w:r w:rsidRPr="00B979BB">
        <w:t xml:space="preserve">Настоящим ____________________________________________ подтверждает, что для </w:t>
      </w:r>
    </w:p>
    <w:p w:rsidR="00B14388" w:rsidRDefault="008C42DB" w:rsidP="00592B68">
      <w:pPr>
        <w:tabs>
          <w:tab w:val="left" w:pos="9639"/>
        </w:tabs>
        <w:rPr>
          <w:i/>
        </w:rPr>
      </w:pPr>
      <w:r>
        <w:rPr>
          <w:i/>
        </w:rPr>
        <w:t xml:space="preserve">                                  </w:t>
      </w:r>
      <w:r w:rsidR="00B14388" w:rsidRPr="00B979BB">
        <w:rPr>
          <w:i/>
        </w:rPr>
        <w:t>(наименование участника закупки)</w:t>
      </w:r>
    </w:p>
    <w:p w:rsidR="00976CD3" w:rsidRDefault="008C42DB">
      <w:pPr>
        <w:tabs>
          <w:tab w:val="left" w:pos="9639"/>
        </w:tabs>
        <w:jc w:val="left"/>
      </w:pPr>
      <w:r w:rsidRPr="00B979BB">
        <w:t>участия в</w:t>
      </w:r>
      <w:r>
        <w:rPr>
          <w:i/>
        </w:rPr>
        <w:t xml:space="preserve"> </w:t>
      </w:r>
      <w:r w:rsidR="00B14388" w:rsidRPr="00B979BB">
        <w:t xml:space="preserve">закупке на право заключения </w:t>
      </w:r>
      <w:r>
        <w:t xml:space="preserve">договора на </w:t>
      </w:r>
      <w:r w:rsidR="00B14388" w:rsidRPr="00B979BB">
        <w:t>_______</w:t>
      </w:r>
      <w:r>
        <w:t>____________________________________</w:t>
      </w:r>
      <w:r w:rsidR="00B14388" w:rsidRPr="00B979BB">
        <w:rPr>
          <w:i/>
        </w:rPr>
        <w:t>(указать наименование предмета договора)</w:t>
      </w:r>
      <w:r w:rsidR="002F69F3">
        <w:t xml:space="preserve"> направляются </w:t>
      </w:r>
      <w:r w:rsidR="00B14388" w:rsidRPr="00B979BB">
        <w:t>нижеперечисленные документы.</w:t>
      </w:r>
    </w:p>
    <w:p w:rsidR="00976CD3" w:rsidRDefault="00B14388">
      <w:pPr>
        <w:tabs>
          <w:tab w:val="left" w:pos="9639"/>
        </w:tabs>
        <w:jc w:val="left"/>
      </w:pPr>
      <w:r w:rsidRPr="00B979BB">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B979BB"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r w:rsidRPr="00B979BB">
              <w:rPr>
                <w:b/>
              </w:rPr>
              <w:t>№</w:t>
            </w:r>
          </w:p>
          <w:p w:rsidR="00B14388" w:rsidRPr="00B979BB" w:rsidRDefault="00B14388" w:rsidP="00592B68">
            <w:pPr>
              <w:tabs>
                <w:tab w:val="left" w:pos="9639"/>
              </w:tabs>
              <w:jc w:val="center"/>
              <w:rPr>
                <w:b/>
              </w:rPr>
            </w:pPr>
            <w:r w:rsidRPr="00B979BB">
              <w:rPr>
                <w:b/>
              </w:rPr>
              <w:t>п\п</w:t>
            </w:r>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r w:rsidRPr="00B979B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B979BB" w:rsidRDefault="00B14388" w:rsidP="00592B68">
            <w:pPr>
              <w:tabs>
                <w:tab w:val="left" w:pos="9639"/>
              </w:tabs>
              <w:jc w:val="center"/>
              <w:rPr>
                <w:b/>
              </w:rPr>
            </w:pPr>
            <w:r w:rsidRPr="00B979BB">
              <w:rPr>
                <w:b/>
              </w:rPr>
              <w:t xml:space="preserve">Страни-цы </w:t>
            </w:r>
            <w:r w:rsidRPr="00B979BB">
              <w:rPr>
                <w:b/>
              </w:rPr>
              <w:br/>
              <w:t>с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r w:rsidRPr="00B979BB">
              <w:rPr>
                <w:b/>
              </w:rPr>
              <w:t>Количе-ство страниц</w:t>
            </w:r>
          </w:p>
        </w:tc>
      </w:tr>
      <w:tr w:rsidR="00B14388" w:rsidRPr="00B979BB"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r w:rsidRPr="00B979BB">
              <w:rPr>
                <w:i/>
              </w:rPr>
              <w:t xml:space="preserve"> </w:t>
            </w:r>
          </w:p>
        </w:tc>
      </w:tr>
      <w:tr w:rsidR="00B14388" w:rsidRPr="00B979BB" w:rsidTr="008C42DB">
        <w:tc>
          <w:tcPr>
            <w:tcW w:w="993"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45519A" w:rsidRDefault="00B14388"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p>
        </w:tc>
      </w:tr>
      <w:tr w:rsidR="002F69F3" w:rsidRPr="00B979BB" w:rsidTr="008C42DB">
        <w:tc>
          <w:tcPr>
            <w:tcW w:w="993"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45519A"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r>
      <w:tr w:rsidR="002F69F3" w:rsidRPr="00B979BB" w:rsidTr="008C42DB">
        <w:tc>
          <w:tcPr>
            <w:tcW w:w="993" w:type="dxa"/>
            <w:tcBorders>
              <w:top w:val="single" w:sz="4" w:space="0" w:color="auto"/>
              <w:left w:val="single" w:sz="4" w:space="0" w:color="auto"/>
              <w:bottom w:val="single" w:sz="4" w:space="0" w:color="auto"/>
              <w:right w:val="single" w:sz="4" w:space="0" w:color="auto"/>
            </w:tcBorders>
          </w:tcPr>
          <w:p w:rsidR="0029424B" w:rsidRDefault="001A76D7">
            <w:pPr>
              <w:tabs>
                <w:tab w:val="left" w:pos="9639"/>
              </w:tabs>
              <w:ind w:left="1245"/>
              <w:rPr>
                <w:i/>
              </w:rPr>
            </w:pPr>
            <w:r>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45519A"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r>
      <w:tr w:rsidR="00B14388" w:rsidRPr="00B979BB" w:rsidTr="008C42DB">
        <w:tc>
          <w:tcPr>
            <w:tcW w:w="993"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jc w:val="right"/>
            </w:pPr>
            <w:r w:rsidRPr="00B979BB">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pPr>
          </w:p>
        </w:tc>
      </w:tr>
      <w:bookmarkEnd w:id="48"/>
      <w:bookmarkEnd w:id="49"/>
      <w:bookmarkEnd w:id="50"/>
      <w:bookmarkEnd w:id="51"/>
      <w:bookmarkEnd w:id="52"/>
      <w:bookmarkEnd w:id="53"/>
      <w:bookmarkEnd w:id="54"/>
      <w:bookmarkEnd w:id="55"/>
      <w:bookmarkEnd w:id="56"/>
      <w:bookmarkEnd w:id="57"/>
    </w:tbl>
    <w:p w:rsidR="0039181D" w:rsidRPr="00B979BB" w:rsidRDefault="0039181D" w:rsidP="00592B68">
      <w:pPr>
        <w:tabs>
          <w:tab w:val="left" w:pos="9639"/>
        </w:tabs>
        <w:rPr>
          <w:b/>
          <w:bCs/>
          <w:i/>
          <w:iCs/>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39181D" w:rsidRPr="00B979BB" w:rsidRDefault="0039181D" w:rsidP="00592B68">
      <w:pPr>
        <w:tabs>
          <w:tab w:val="left" w:pos="9639"/>
        </w:tabs>
        <w:ind w:left="6381" w:firstLine="709"/>
        <w:rPr>
          <w:vertAlign w:val="superscript"/>
        </w:rPr>
      </w:pPr>
    </w:p>
    <w:p w:rsidR="0039181D" w:rsidRPr="00B979BB" w:rsidRDefault="0039181D" w:rsidP="00592B68">
      <w:pPr>
        <w:pStyle w:val="1"/>
        <w:numPr>
          <w:ilvl w:val="1"/>
          <w:numId w:val="3"/>
        </w:numPr>
        <w:tabs>
          <w:tab w:val="num" w:pos="1260"/>
          <w:tab w:val="left" w:pos="9639"/>
        </w:tabs>
        <w:spacing w:after="120"/>
        <w:ind w:left="540" w:hanging="540"/>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B979BB">
        <w:rPr>
          <w:sz w:val="24"/>
          <w:szCs w:val="24"/>
        </w:rPr>
        <w:lastRenderedPageBreak/>
        <w:t>ЗАЯВКА НА УЧАСТИЕ В ЗАКУПКЕ</w:t>
      </w:r>
      <w:bookmarkEnd w:id="58"/>
      <w:bookmarkEnd w:id="59"/>
      <w:bookmarkEnd w:id="60"/>
      <w:bookmarkEnd w:id="61"/>
    </w:p>
    <w:p w:rsidR="0039181D" w:rsidRPr="00B979BB" w:rsidRDefault="0039181D" w:rsidP="00592B68">
      <w:pPr>
        <w:tabs>
          <w:tab w:val="left" w:pos="9639"/>
        </w:tabs>
        <w:jc w:val="left"/>
        <w:rPr>
          <w:i/>
        </w:rPr>
      </w:pPr>
    </w:p>
    <w:p w:rsidR="0039181D" w:rsidRPr="00B979BB" w:rsidRDefault="0039181D" w:rsidP="00592B68">
      <w:pPr>
        <w:tabs>
          <w:tab w:val="left" w:pos="9639"/>
        </w:tabs>
        <w:jc w:val="left"/>
        <w:rPr>
          <w:i/>
        </w:rPr>
      </w:pPr>
    </w:p>
    <w:p w:rsidR="00976CD3" w:rsidRDefault="00B14388">
      <w:pPr>
        <w:tabs>
          <w:tab w:val="left" w:pos="9639"/>
        </w:tabs>
        <w:jc w:val="left"/>
        <w:rPr>
          <w:i/>
        </w:rPr>
      </w:pPr>
      <w:r w:rsidRPr="00B979BB">
        <w:rPr>
          <w:i/>
        </w:rPr>
        <w:t xml:space="preserve">Оформить на бланке участника закупки </w:t>
      </w:r>
      <w:r w:rsidRPr="00B979BB">
        <w:rPr>
          <w:i/>
        </w:rPr>
        <w:br/>
        <w:t>с указанием даты и исходящего номера</w:t>
      </w:r>
    </w:p>
    <w:p w:rsidR="00B14388" w:rsidRPr="00B979BB" w:rsidRDefault="00B14388" w:rsidP="00592B68">
      <w:pPr>
        <w:tabs>
          <w:tab w:val="left" w:pos="9639"/>
        </w:tabs>
        <w:ind w:left="5580"/>
      </w:pPr>
    </w:p>
    <w:p w:rsidR="00B14388" w:rsidRPr="00B979BB" w:rsidRDefault="00B14388" w:rsidP="00592B68">
      <w:pPr>
        <w:tabs>
          <w:tab w:val="left" w:pos="9639"/>
        </w:tabs>
        <w:ind w:firstLine="709"/>
        <w:jc w:val="center"/>
        <w:rPr>
          <w:b/>
        </w:rPr>
      </w:pPr>
      <w:r w:rsidRPr="00B979BB">
        <w:rPr>
          <w:b/>
        </w:rPr>
        <w:t>ЗАКАЗЧИКУ</w:t>
      </w:r>
    </w:p>
    <w:p w:rsidR="00B14388" w:rsidRPr="00B979BB" w:rsidRDefault="00B14388" w:rsidP="00592B68">
      <w:pPr>
        <w:pStyle w:val="34"/>
        <w:tabs>
          <w:tab w:val="left" w:pos="9639"/>
        </w:tabs>
        <w:ind w:firstLine="709"/>
        <w:jc w:val="center"/>
        <w:rPr>
          <w:i/>
          <w:sz w:val="24"/>
          <w:szCs w:val="24"/>
        </w:rPr>
      </w:pPr>
    </w:p>
    <w:p w:rsidR="00B14388" w:rsidRPr="00B979BB" w:rsidRDefault="00B14388" w:rsidP="00592B68">
      <w:pPr>
        <w:pStyle w:val="34"/>
        <w:tabs>
          <w:tab w:val="left" w:pos="9639"/>
        </w:tabs>
        <w:ind w:firstLine="709"/>
        <w:jc w:val="center"/>
        <w:rPr>
          <w:i/>
          <w:sz w:val="24"/>
          <w:szCs w:val="24"/>
        </w:rPr>
      </w:pPr>
      <w:r w:rsidRPr="00B979BB">
        <w:rPr>
          <w:i/>
          <w:sz w:val="24"/>
          <w:szCs w:val="24"/>
        </w:rPr>
        <w:t>ЗАЯВКА НА УЧАСТИЕ В ЗАКУПКЕ</w:t>
      </w:r>
    </w:p>
    <w:p w:rsidR="00B14388" w:rsidRPr="00B979BB" w:rsidRDefault="00B14388" w:rsidP="00592B68">
      <w:pPr>
        <w:tabs>
          <w:tab w:val="left" w:pos="9639"/>
        </w:tabs>
        <w:ind w:firstLine="720"/>
        <w:jc w:val="center"/>
      </w:pPr>
      <w:r w:rsidRPr="00B979BB">
        <w:t xml:space="preserve">на право заключения </w:t>
      </w:r>
      <w:r>
        <w:t xml:space="preserve">с ФГУП «Московский эндокринный завод» </w:t>
      </w:r>
      <w:r w:rsidRPr="00B979BB">
        <w:br/>
        <w:t>договора на _________________________________________________________</w:t>
      </w:r>
      <w:r w:rsidRPr="00B979BB">
        <w:br/>
      </w:r>
      <w:r w:rsidRPr="00B979BB">
        <w:rPr>
          <w:i/>
        </w:rPr>
        <w:t>(указывается предмет договора)</w:t>
      </w:r>
    </w:p>
    <w:p w:rsidR="00B14388" w:rsidRPr="00B979BB" w:rsidRDefault="00B14388" w:rsidP="00592B68">
      <w:pPr>
        <w:tabs>
          <w:tab w:val="left" w:pos="9639"/>
        </w:tabs>
        <w:ind w:firstLine="720"/>
        <w:jc w:val="center"/>
      </w:pPr>
    </w:p>
    <w:p w:rsidR="00B14388" w:rsidRPr="00B979BB" w:rsidRDefault="00B14388" w:rsidP="00592B68">
      <w:pPr>
        <w:tabs>
          <w:tab w:val="left" w:pos="9639"/>
        </w:tabs>
        <w:jc w:val="center"/>
        <w:rPr>
          <w:i/>
        </w:rPr>
      </w:pPr>
    </w:p>
    <w:p w:rsidR="00B14388" w:rsidRPr="00B979BB" w:rsidRDefault="00B14388" w:rsidP="00592B68">
      <w:pPr>
        <w:pStyle w:val="af3"/>
        <w:tabs>
          <w:tab w:val="left" w:pos="9639"/>
        </w:tabs>
        <w:ind w:firstLine="709"/>
        <w:jc w:val="center"/>
        <w:rPr>
          <w:bCs/>
        </w:rPr>
      </w:pPr>
      <w:r w:rsidRPr="00B979BB">
        <w:t>1.</w:t>
      </w:r>
      <w:r w:rsidRPr="00B979BB">
        <w:rPr>
          <w:bCs/>
        </w:rPr>
        <w:t> _______________________________________________________________</w:t>
      </w:r>
    </w:p>
    <w:p w:rsidR="00B14388" w:rsidRPr="00B979BB" w:rsidRDefault="00B14388" w:rsidP="00592B68">
      <w:pPr>
        <w:pStyle w:val="af3"/>
        <w:tabs>
          <w:tab w:val="left" w:pos="9639"/>
        </w:tabs>
        <w:ind w:firstLine="709"/>
        <w:jc w:val="center"/>
        <w:rPr>
          <w:bCs/>
          <w:i/>
        </w:rPr>
      </w:pPr>
      <w:r w:rsidRPr="00B979B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B979BB" w:rsidRDefault="00B14388" w:rsidP="00592B68">
      <w:pPr>
        <w:pStyle w:val="af3"/>
        <w:tabs>
          <w:tab w:val="left" w:pos="9639"/>
        </w:tabs>
        <w:rPr>
          <w:bCs/>
        </w:rPr>
      </w:pPr>
      <w:r w:rsidRPr="00B979BB">
        <w:rPr>
          <w:bCs/>
        </w:rPr>
        <w:t>в лице ______________________________________________________________________</w:t>
      </w:r>
    </w:p>
    <w:p w:rsidR="00B14388" w:rsidRPr="00B979BB" w:rsidRDefault="00B14388" w:rsidP="00592B68">
      <w:pPr>
        <w:pStyle w:val="af3"/>
        <w:tabs>
          <w:tab w:val="left" w:pos="9639"/>
        </w:tabs>
        <w:ind w:firstLine="709"/>
        <w:jc w:val="center"/>
        <w:rPr>
          <w:bCs/>
          <w:i/>
        </w:rPr>
      </w:pPr>
      <w:r w:rsidRPr="00B979BB">
        <w:rPr>
          <w:bCs/>
          <w:i/>
        </w:rPr>
        <w:t>(наименование должности, Ф.И.О. руководителя, уполномоченного лица)</w:t>
      </w:r>
    </w:p>
    <w:p w:rsidR="00B14388" w:rsidRPr="00B979BB" w:rsidRDefault="00B14388" w:rsidP="00592B68">
      <w:pPr>
        <w:pStyle w:val="af3"/>
        <w:tabs>
          <w:tab w:val="left" w:pos="9639"/>
        </w:tabs>
      </w:pPr>
      <w:r w:rsidRPr="00B979BB">
        <w:t>сообщает о согласии участвовать в процедуре закупки на условиях, установленных в извещении о закупке и в документации о закупке, и направляет настоящую заявку на участие в закупке.</w:t>
      </w:r>
    </w:p>
    <w:p w:rsidR="00B14388" w:rsidRPr="00B979BB" w:rsidRDefault="00B14388" w:rsidP="00592B68">
      <w:pPr>
        <w:pStyle w:val="af3"/>
        <w:tabs>
          <w:tab w:val="left" w:pos="9639"/>
        </w:tabs>
        <w:spacing w:after="0"/>
        <w:ind w:firstLine="709"/>
      </w:pPr>
      <w:r w:rsidRPr="00B979BB">
        <w:rPr>
          <w:bCs/>
        </w:rPr>
        <w:t xml:space="preserve">2. </w:t>
      </w:r>
      <w:r w:rsidRPr="00B979BB">
        <w:t>_________________________________________________________________</w:t>
      </w:r>
    </w:p>
    <w:p w:rsidR="00B14388" w:rsidRPr="00B979BB" w:rsidRDefault="00B14388" w:rsidP="00592B68">
      <w:pPr>
        <w:pStyle w:val="34"/>
        <w:tabs>
          <w:tab w:val="left" w:pos="9639"/>
        </w:tabs>
        <w:ind w:right="-85" w:firstLine="709"/>
        <w:jc w:val="center"/>
        <w:rPr>
          <w:b/>
          <w:sz w:val="24"/>
          <w:szCs w:val="24"/>
        </w:rPr>
      </w:pPr>
      <w:r w:rsidRPr="00B979BB">
        <w:rPr>
          <w:b/>
          <w:sz w:val="24"/>
          <w:szCs w:val="24"/>
        </w:rPr>
        <w:t>(наименование участника закупки (для юридических лиц), фамилия, имя, отчество (для физических лиц))</w:t>
      </w:r>
    </w:p>
    <w:p w:rsidR="00B14388" w:rsidRDefault="00B14388" w:rsidP="00592B68">
      <w:pPr>
        <w:pStyle w:val="af3"/>
        <w:tabs>
          <w:tab w:val="left" w:pos="9639"/>
        </w:tabs>
        <w:rPr>
          <w:bCs/>
        </w:rPr>
      </w:pPr>
      <w:r w:rsidRPr="00B979BB">
        <w:rPr>
          <w:bCs/>
        </w:rPr>
        <w:t xml:space="preserve">сообщает о согласии поставить товары/выполнить работы/оказать услуги </w:t>
      </w:r>
      <w:r w:rsidRPr="00B979BB">
        <w:rPr>
          <w:bCs/>
          <w:i/>
        </w:rPr>
        <w:t>(выбрать нужное)</w:t>
      </w:r>
      <w:r w:rsidRPr="00B979BB">
        <w:rPr>
          <w:bCs/>
        </w:rPr>
        <w:t xml:space="preserve"> в соответствии с требованиями документации о закупке, </w:t>
      </w:r>
      <w:r w:rsidRPr="00B979BB">
        <w:t>включая проект договора,</w:t>
      </w:r>
      <w:r w:rsidRPr="00B979BB">
        <w:rPr>
          <w:bCs/>
        </w:rPr>
        <w:t xml:space="preserve"> и на условиях, которые мы представили в настоящей заявке (Форма 2) и в Форме 3 «Предложение об условиях исполнения договора», </w:t>
      </w:r>
      <w:r w:rsidRPr="00B979BB">
        <w:t xml:space="preserve">которое является неотъемлемой частью настоящей заявки на участие в закупке, </w:t>
      </w:r>
      <w:r w:rsidRPr="00B979BB">
        <w:rPr>
          <w:bCs/>
        </w:rPr>
        <w:t>в том числе:</w:t>
      </w:r>
    </w:p>
    <w:p w:rsidR="00101FAD" w:rsidRPr="00B979BB" w:rsidRDefault="00101FAD" w:rsidP="00592B68">
      <w:pPr>
        <w:pStyle w:val="af3"/>
        <w:tabs>
          <w:tab w:val="left" w:pos="9639"/>
        </w:tabs>
        <w:rPr>
          <w:bCs/>
        </w:rPr>
      </w:pPr>
      <w:r>
        <w:rPr>
          <w:bCs/>
        </w:rPr>
        <w:t>Таблица № 1</w:t>
      </w:r>
    </w:p>
    <w:tbl>
      <w:tblPr>
        <w:tblW w:w="9952"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722"/>
        <w:gridCol w:w="1560"/>
        <w:gridCol w:w="1134"/>
        <w:gridCol w:w="1559"/>
        <w:gridCol w:w="2410"/>
      </w:tblGrid>
      <w:tr w:rsidR="00B14388" w:rsidRPr="00E36087" w:rsidTr="00101FAD">
        <w:trPr>
          <w:cantSplit/>
        </w:trPr>
        <w:tc>
          <w:tcPr>
            <w:tcW w:w="567" w:type="dxa"/>
            <w:vAlign w:val="center"/>
          </w:tcPr>
          <w:p w:rsidR="00B14388" w:rsidRPr="00467039" w:rsidRDefault="00B14388" w:rsidP="00592B68">
            <w:pPr>
              <w:tabs>
                <w:tab w:val="left" w:pos="9639"/>
              </w:tabs>
              <w:jc w:val="center"/>
              <w:rPr>
                <w:b/>
              </w:rPr>
            </w:pPr>
            <w:r w:rsidRPr="00467039">
              <w:rPr>
                <w:b/>
                <w:sz w:val="22"/>
                <w:szCs w:val="22"/>
              </w:rPr>
              <w:t>№ п/п</w:t>
            </w:r>
          </w:p>
        </w:tc>
        <w:tc>
          <w:tcPr>
            <w:tcW w:w="2722" w:type="dxa"/>
            <w:vAlign w:val="center"/>
          </w:tcPr>
          <w:p w:rsidR="00B14388" w:rsidRPr="00467039" w:rsidRDefault="00B14388" w:rsidP="00592B68">
            <w:pPr>
              <w:tabs>
                <w:tab w:val="left" w:pos="9639"/>
              </w:tabs>
              <w:jc w:val="center"/>
              <w:rPr>
                <w:b/>
              </w:rPr>
            </w:pPr>
            <w:r w:rsidRPr="00467039">
              <w:rPr>
                <w:b/>
                <w:sz w:val="22"/>
                <w:szCs w:val="22"/>
              </w:rPr>
              <w:t>Наименование критерия</w:t>
            </w:r>
          </w:p>
          <w:p w:rsidR="00B14388" w:rsidRPr="00467039" w:rsidRDefault="00B14388" w:rsidP="00592B68">
            <w:pPr>
              <w:tabs>
                <w:tab w:val="left" w:pos="9639"/>
              </w:tabs>
              <w:jc w:val="center"/>
              <w:rPr>
                <w:b/>
              </w:rPr>
            </w:pPr>
          </w:p>
        </w:tc>
        <w:tc>
          <w:tcPr>
            <w:tcW w:w="1560" w:type="dxa"/>
            <w:vAlign w:val="center"/>
          </w:tcPr>
          <w:p w:rsidR="00B14388" w:rsidRPr="00467039" w:rsidRDefault="00B14388" w:rsidP="00592B68">
            <w:pPr>
              <w:tabs>
                <w:tab w:val="left" w:pos="9639"/>
              </w:tabs>
              <w:jc w:val="center"/>
              <w:rPr>
                <w:b/>
              </w:rPr>
            </w:pPr>
            <w:r w:rsidRPr="00467039">
              <w:rPr>
                <w:b/>
                <w:sz w:val="22"/>
                <w:szCs w:val="22"/>
              </w:rPr>
              <w:t>Единица измерения</w:t>
            </w:r>
          </w:p>
        </w:tc>
        <w:tc>
          <w:tcPr>
            <w:tcW w:w="1134" w:type="dxa"/>
            <w:vAlign w:val="center"/>
          </w:tcPr>
          <w:p w:rsidR="00B14388" w:rsidRPr="00467039" w:rsidRDefault="00B14388" w:rsidP="00592B68">
            <w:pPr>
              <w:tabs>
                <w:tab w:val="left" w:pos="9639"/>
              </w:tabs>
              <w:jc w:val="center"/>
              <w:rPr>
                <w:b/>
              </w:rPr>
            </w:pPr>
            <w:r w:rsidRPr="00467039">
              <w:rPr>
                <w:b/>
                <w:sz w:val="22"/>
                <w:szCs w:val="22"/>
              </w:rPr>
              <w:t>Значимость критерия</w:t>
            </w:r>
          </w:p>
        </w:tc>
        <w:tc>
          <w:tcPr>
            <w:tcW w:w="1559" w:type="dxa"/>
            <w:vAlign w:val="center"/>
          </w:tcPr>
          <w:p w:rsidR="00B14388" w:rsidRPr="00467039" w:rsidRDefault="00B14388" w:rsidP="00592B68">
            <w:pPr>
              <w:tabs>
                <w:tab w:val="left" w:pos="9639"/>
              </w:tabs>
              <w:jc w:val="center"/>
              <w:rPr>
                <w:b/>
              </w:rPr>
            </w:pPr>
            <w:r w:rsidRPr="00467039">
              <w:rPr>
                <w:b/>
                <w:sz w:val="22"/>
                <w:szCs w:val="22"/>
              </w:rPr>
              <w:t>Предложение участника закупки</w:t>
            </w:r>
          </w:p>
          <w:p w:rsidR="00B14388" w:rsidRPr="00467039" w:rsidRDefault="00B14388" w:rsidP="00592B68">
            <w:pPr>
              <w:tabs>
                <w:tab w:val="left" w:pos="9639"/>
              </w:tabs>
              <w:jc w:val="center"/>
              <w:rPr>
                <w:b/>
              </w:rPr>
            </w:pPr>
            <w:r w:rsidRPr="00467039">
              <w:rPr>
                <w:b/>
                <w:sz w:val="22"/>
                <w:szCs w:val="22"/>
              </w:rPr>
              <w:t>Значение</w:t>
            </w:r>
          </w:p>
          <w:p w:rsidR="00B14388" w:rsidRPr="00467039" w:rsidRDefault="00B14388" w:rsidP="00592B68">
            <w:pPr>
              <w:tabs>
                <w:tab w:val="left" w:pos="9639"/>
              </w:tabs>
              <w:jc w:val="center"/>
              <w:rPr>
                <w:b/>
              </w:rPr>
            </w:pPr>
            <w:r w:rsidRPr="00467039">
              <w:rPr>
                <w:b/>
                <w:sz w:val="22"/>
                <w:szCs w:val="22"/>
              </w:rPr>
              <w:t>(цифрами и</w:t>
            </w:r>
          </w:p>
          <w:p w:rsidR="00B14388" w:rsidRPr="00467039" w:rsidRDefault="00B14388" w:rsidP="00592B68">
            <w:pPr>
              <w:tabs>
                <w:tab w:val="left" w:pos="9639"/>
              </w:tabs>
              <w:jc w:val="center"/>
              <w:rPr>
                <w:b/>
              </w:rPr>
            </w:pPr>
            <w:r w:rsidRPr="00467039">
              <w:rPr>
                <w:b/>
                <w:sz w:val="22"/>
                <w:szCs w:val="22"/>
              </w:rPr>
              <w:t>прописью)</w:t>
            </w:r>
          </w:p>
        </w:tc>
        <w:tc>
          <w:tcPr>
            <w:tcW w:w="2410" w:type="dxa"/>
            <w:vAlign w:val="center"/>
          </w:tcPr>
          <w:p w:rsidR="00B14388" w:rsidRPr="00467039" w:rsidRDefault="00B14388" w:rsidP="00592B68">
            <w:pPr>
              <w:tabs>
                <w:tab w:val="left" w:pos="9639"/>
              </w:tabs>
              <w:jc w:val="center"/>
              <w:rPr>
                <w:b/>
              </w:rPr>
            </w:pPr>
            <w:r w:rsidRPr="00467039">
              <w:rPr>
                <w:b/>
                <w:sz w:val="22"/>
                <w:szCs w:val="22"/>
              </w:rPr>
              <w:t>Примечание</w:t>
            </w:r>
          </w:p>
        </w:tc>
      </w:tr>
      <w:tr w:rsidR="00B14388" w:rsidRPr="00E36087" w:rsidTr="00101FAD">
        <w:trPr>
          <w:cantSplit/>
        </w:trPr>
        <w:tc>
          <w:tcPr>
            <w:tcW w:w="567" w:type="dxa"/>
            <w:vAlign w:val="center"/>
          </w:tcPr>
          <w:p w:rsidR="00B14388" w:rsidRPr="00467039" w:rsidRDefault="00B14388" w:rsidP="00592B68">
            <w:pPr>
              <w:tabs>
                <w:tab w:val="left" w:pos="9639"/>
              </w:tabs>
              <w:jc w:val="center"/>
            </w:pPr>
            <w:r w:rsidRPr="00467039">
              <w:rPr>
                <w:sz w:val="22"/>
                <w:szCs w:val="22"/>
              </w:rPr>
              <w:t>1.</w:t>
            </w:r>
          </w:p>
        </w:tc>
        <w:tc>
          <w:tcPr>
            <w:tcW w:w="2722" w:type="dxa"/>
            <w:vAlign w:val="center"/>
          </w:tcPr>
          <w:p w:rsidR="00B14388" w:rsidRPr="00467039" w:rsidRDefault="00B14388" w:rsidP="00101FAD">
            <w:pPr>
              <w:tabs>
                <w:tab w:val="left" w:pos="9639"/>
              </w:tabs>
            </w:pPr>
            <w:r w:rsidRPr="00467039">
              <w:rPr>
                <w:sz w:val="22"/>
                <w:szCs w:val="22"/>
              </w:rPr>
              <w:t xml:space="preserve">Цена договора </w:t>
            </w:r>
          </w:p>
        </w:tc>
        <w:tc>
          <w:tcPr>
            <w:tcW w:w="1560" w:type="dxa"/>
            <w:vAlign w:val="center"/>
          </w:tcPr>
          <w:p w:rsidR="00B14388" w:rsidRPr="00467039" w:rsidRDefault="00B14388" w:rsidP="00592B68">
            <w:pPr>
              <w:tabs>
                <w:tab w:val="left" w:pos="9639"/>
              </w:tabs>
              <w:jc w:val="center"/>
            </w:pPr>
          </w:p>
        </w:tc>
        <w:tc>
          <w:tcPr>
            <w:tcW w:w="1134" w:type="dxa"/>
            <w:vAlign w:val="center"/>
          </w:tcPr>
          <w:p w:rsidR="00B14388" w:rsidRPr="001D2208" w:rsidRDefault="00914398" w:rsidP="00592B68">
            <w:pPr>
              <w:tabs>
                <w:tab w:val="left" w:pos="9639"/>
              </w:tabs>
              <w:jc w:val="center"/>
            </w:pPr>
            <w:r>
              <w:rPr>
                <w:sz w:val="22"/>
                <w:szCs w:val="22"/>
              </w:rPr>
              <w:t>3</w:t>
            </w:r>
            <w:r w:rsidR="00BA239F">
              <w:rPr>
                <w:sz w:val="22"/>
                <w:szCs w:val="22"/>
              </w:rPr>
              <w:t>0%</w:t>
            </w:r>
          </w:p>
        </w:tc>
        <w:tc>
          <w:tcPr>
            <w:tcW w:w="1559" w:type="dxa"/>
            <w:vAlign w:val="center"/>
          </w:tcPr>
          <w:p w:rsidR="00B14388" w:rsidRPr="001D2208" w:rsidRDefault="00B14388" w:rsidP="00592B68">
            <w:pPr>
              <w:tabs>
                <w:tab w:val="left" w:pos="9639"/>
              </w:tabs>
              <w:jc w:val="center"/>
            </w:pPr>
          </w:p>
        </w:tc>
        <w:tc>
          <w:tcPr>
            <w:tcW w:w="2410" w:type="dxa"/>
            <w:vAlign w:val="center"/>
          </w:tcPr>
          <w:p w:rsidR="001F6FE5" w:rsidRDefault="00250B98" w:rsidP="00FB1590">
            <w:pPr>
              <w:tabs>
                <w:tab w:val="left" w:pos="9639"/>
              </w:tabs>
              <w:autoSpaceDE w:val="0"/>
              <w:autoSpaceDN w:val="0"/>
              <w:adjustRightInd w:val="0"/>
              <w:jc w:val="left"/>
            </w:pPr>
            <w:r w:rsidRPr="00250B98">
              <w:rPr>
                <w:sz w:val="22"/>
                <w:szCs w:val="22"/>
              </w:rPr>
              <w:t>Указать размер коэффициента снижения цены, применимый к тарифам, указанным в Таблице № 2 в Форме 2 «ЗАЯВКА НА УЧАСТИЕ В ЗАКУПКЕ» Документации о закупке.</w:t>
            </w:r>
          </w:p>
        </w:tc>
      </w:tr>
      <w:tr w:rsidR="00B14388" w:rsidRPr="00E36087" w:rsidTr="00101FAD">
        <w:trPr>
          <w:cantSplit/>
          <w:trHeight w:val="689"/>
        </w:trPr>
        <w:tc>
          <w:tcPr>
            <w:tcW w:w="567" w:type="dxa"/>
            <w:vAlign w:val="center"/>
          </w:tcPr>
          <w:p w:rsidR="00B14388" w:rsidRPr="00467039" w:rsidRDefault="00B14388" w:rsidP="00592B68">
            <w:pPr>
              <w:tabs>
                <w:tab w:val="left" w:pos="9639"/>
              </w:tabs>
              <w:jc w:val="center"/>
            </w:pPr>
            <w:r w:rsidRPr="00467039">
              <w:rPr>
                <w:sz w:val="22"/>
                <w:szCs w:val="22"/>
              </w:rPr>
              <w:lastRenderedPageBreak/>
              <w:t>2.</w:t>
            </w:r>
          </w:p>
        </w:tc>
        <w:tc>
          <w:tcPr>
            <w:tcW w:w="2722" w:type="dxa"/>
            <w:vAlign w:val="center"/>
          </w:tcPr>
          <w:p w:rsidR="00B14388" w:rsidRPr="00467039" w:rsidRDefault="00B14388" w:rsidP="00592B68">
            <w:pPr>
              <w:tabs>
                <w:tab w:val="left" w:pos="9639"/>
              </w:tabs>
            </w:pPr>
            <w:r w:rsidRPr="00467039">
              <w:rPr>
                <w:sz w:val="22"/>
                <w:szCs w:val="22"/>
              </w:rPr>
              <w:t>Квалификация участника конкурса при размещении заказа на выполнение работ, оказание услуг</w:t>
            </w:r>
          </w:p>
        </w:tc>
        <w:tc>
          <w:tcPr>
            <w:tcW w:w="1560" w:type="dxa"/>
            <w:vAlign w:val="center"/>
          </w:tcPr>
          <w:p w:rsidR="00B14388" w:rsidRPr="00467039" w:rsidRDefault="00B66CC1" w:rsidP="00592B68">
            <w:pPr>
              <w:tabs>
                <w:tab w:val="left" w:pos="9639"/>
              </w:tabs>
              <w:jc w:val="center"/>
            </w:pPr>
            <w:r>
              <w:rPr>
                <w:sz w:val="22"/>
                <w:szCs w:val="22"/>
              </w:rPr>
              <w:t>См. ниже</w:t>
            </w:r>
          </w:p>
        </w:tc>
        <w:tc>
          <w:tcPr>
            <w:tcW w:w="1134" w:type="dxa"/>
            <w:vAlign w:val="center"/>
          </w:tcPr>
          <w:p w:rsidR="00B14388" w:rsidRPr="001D2208" w:rsidRDefault="00914398" w:rsidP="00592B68">
            <w:pPr>
              <w:tabs>
                <w:tab w:val="left" w:pos="9639"/>
              </w:tabs>
              <w:jc w:val="center"/>
            </w:pPr>
            <w:r>
              <w:rPr>
                <w:sz w:val="22"/>
                <w:szCs w:val="22"/>
              </w:rPr>
              <w:t>7</w:t>
            </w:r>
            <w:r w:rsidR="00250B98">
              <w:rPr>
                <w:sz w:val="22"/>
                <w:szCs w:val="22"/>
              </w:rPr>
              <w:t>0</w:t>
            </w:r>
            <w:r w:rsidR="00BA239F">
              <w:rPr>
                <w:sz w:val="22"/>
                <w:szCs w:val="22"/>
              </w:rPr>
              <w:t>%</w:t>
            </w:r>
          </w:p>
        </w:tc>
        <w:tc>
          <w:tcPr>
            <w:tcW w:w="1559" w:type="dxa"/>
            <w:vAlign w:val="center"/>
          </w:tcPr>
          <w:p w:rsidR="00B14388" w:rsidRPr="001D2208" w:rsidRDefault="00B14388" w:rsidP="00592B68">
            <w:pPr>
              <w:tabs>
                <w:tab w:val="left" w:pos="9639"/>
              </w:tabs>
              <w:jc w:val="center"/>
            </w:pPr>
          </w:p>
        </w:tc>
        <w:tc>
          <w:tcPr>
            <w:tcW w:w="2410" w:type="dxa"/>
            <w:vAlign w:val="center"/>
          </w:tcPr>
          <w:p w:rsidR="00B14388" w:rsidRPr="001D2208" w:rsidRDefault="00B14388" w:rsidP="00592B68">
            <w:pPr>
              <w:tabs>
                <w:tab w:val="left" w:pos="9639"/>
              </w:tabs>
            </w:pPr>
          </w:p>
          <w:p w:rsidR="00B14388" w:rsidRPr="001D2208" w:rsidRDefault="004A274D" w:rsidP="00592B68">
            <w:pPr>
              <w:tabs>
                <w:tab w:val="left" w:pos="9639"/>
              </w:tabs>
            </w:pPr>
            <w:r>
              <w:rPr>
                <w:sz w:val="22"/>
                <w:szCs w:val="22"/>
              </w:rPr>
              <w:t>См. ниже.</w:t>
            </w:r>
          </w:p>
          <w:p w:rsidR="00B14388" w:rsidRPr="001D2208" w:rsidRDefault="00B14388" w:rsidP="00592B68">
            <w:pPr>
              <w:tabs>
                <w:tab w:val="left" w:pos="9639"/>
              </w:tabs>
            </w:pPr>
          </w:p>
        </w:tc>
      </w:tr>
    </w:tbl>
    <w:p w:rsidR="00250B98" w:rsidRDefault="00250B98" w:rsidP="00250B98">
      <w:pPr>
        <w:tabs>
          <w:tab w:val="left" w:pos="9639"/>
        </w:tabs>
        <w:rPr>
          <w:b/>
        </w:rPr>
      </w:pPr>
    </w:p>
    <w:p w:rsidR="00250B98" w:rsidRPr="00250B98" w:rsidRDefault="00250B98" w:rsidP="00250B98">
      <w:pPr>
        <w:tabs>
          <w:tab w:val="left" w:pos="9639"/>
        </w:tabs>
        <w:rPr>
          <w:b/>
        </w:rPr>
      </w:pPr>
      <w:r>
        <w:rPr>
          <w:b/>
        </w:rPr>
        <w:t>По критерию № 1</w:t>
      </w:r>
      <w:r w:rsidR="00101FAD">
        <w:rPr>
          <w:b/>
        </w:rPr>
        <w:t xml:space="preserve"> «Цена договора» Таблицы № 1 п</w:t>
      </w:r>
      <w:r w:rsidRPr="00250B98">
        <w:rPr>
          <w:b/>
        </w:rPr>
        <w:t>риложить расчет стоимости единицы товара (работы, услуги) по форме:</w:t>
      </w:r>
    </w:p>
    <w:p w:rsidR="00250B98" w:rsidRPr="00250B98" w:rsidRDefault="00250B98" w:rsidP="00250B98">
      <w:pPr>
        <w:tabs>
          <w:tab w:val="left" w:pos="9639"/>
        </w:tabs>
        <w:rPr>
          <w:b/>
        </w:rPr>
      </w:pPr>
    </w:p>
    <w:p w:rsidR="00250B98" w:rsidRDefault="00250B98" w:rsidP="00250B98">
      <w:pPr>
        <w:tabs>
          <w:tab w:val="left" w:pos="9639"/>
        </w:tabs>
      </w:pPr>
      <w:r w:rsidRPr="00B41F52">
        <w:t>Таблица № 2.</w:t>
      </w:r>
    </w:p>
    <w:tbl>
      <w:tblPr>
        <w:tblW w:w="10095" w:type="dxa"/>
        <w:tblLayout w:type="fixed"/>
        <w:tblCellMar>
          <w:left w:w="30" w:type="dxa"/>
          <w:right w:w="30" w:type="dxa"/>
        </w:tblCellMar>
        <w:tblLook w:val="0000"/>
      </w:tblPr>
      <w:tblGrid>
        <w:gridCol w:w="540"/>
        <w:gridCol w:w="5727"/>
        <w:gridCol w:w="1985"/>
        <w:gridCol w:w="1843"/>
      </w:tblGrid>
      <w:tr w:rsidR="00292538" w:rsidRPr="00292538" w:rsidTr="00292538">
        <w:trPr>
          <w:trHeight w:val="345"/>
        </w:trPr>
        <w:tc>
          <w:tcPr>
            <w:tcW w:w="540"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rPr>
                <w:b/>
              </w:rPr>
            </w:pPr>
            <w:r w:rsidRPr="00292538">
              <w:rPr>
                <w:b/>
              </w:rPr>
              <w:t>№</w:t>
            </w:r>
          </w:p>
          <w:p w:rsidR="00292538" w:rsidRPr="00292538" w:rsidRDefault="00292538" w:rsidP="00292538">
            <w:pPr>
              <w:tabs>
                <w:tab w:val="left" w:pos="9639"/>
              </w:tabs>
              <w:rPr>
                <w:b/>
              </w:rPr>
            </w:pPr>
            <w:r w:rsidRPr="00292538">
              <w:rPr>
                <w:b/>
              </w:rPr>
              <w:t>п.п.</w:t>
            </w:r>
          </w:p>
        </w:tc>
        <w:tc>
          <w:tcPr>
            <w:tcW w:w="5727"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rPr>
                <w:b/>
              </w:rPr>
            </w:pPr>
            <w:r w:rsidRPr="00292538">
              <w:rPr>
                <w:b/>
              </w:rPr>
              <w:t>Лекарственные средства и виды испытаний</w:t>
            </w:r>
          </w:p>
        </w:tc>
        <w:tc>
          <w:tcPr>
            <w:tcW w:w="1985"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pPr>
            <w:r w:rsidRPr="00292538">
              <w:t xml:space="preserve">Начальная максимальная цена единицы товара (работы, услуги) </w:t>
            </w:r>
          </w:p>
          <w:p w:rsidR="00292538" w:rsidRPr="00292538" w:rsidRDefault="00292538" w:rsidP="00292538">
            <w:pPr>
              <w:tabs>
                <w:tab w:val="left" w:pos="9639"/>
              </w:tabs>
              <w:rPr>
                <w:b/>
              </w:rPr>
            </w:pPr>
            <w:r w:rsidRPr="00292538">
              <w:rPr>
                <w:bCs/>
              </w:rPr>
              <w:t>в том числе НДС 18% - руб. (руб. коп.)</w:t>
            </w:r>
          </w:p>
        </w:tc>
        <w:tc>
          <w:tcPr>
            <w:tcW w:w="1843" w:type="dxa"/>
            <w:tcBorders>
              <w:top w:val="single" w:sz="6" w:space="0" w:color="auto"/>
              <w:left w:val="single" w:sz="6" w:space="0" w:color="auto"/>
              <w:bottom w:val="single" w:sz="6" w:space="0" w:color="auto"/>
              <w:right w:val="single" w:sz="6" w:space="0" w:color="auto"/>
            </w:tcBorders>
          </w:tcPr>
          <w:p w:rsidR="00292538" w:rsidRPr="00292538" w:rsidRDefault="00292538" w:rsidP="00292538">
            <w:pPr>
              <w:tabs>
                <w:tab w:val="left" w:pos="9639"/>
              </w:tabs>
              <w:rPr>
                <w:b/>
              </w:rPr>
            </w:pPr>
            <w:r w:rsidRPr="00292538">
              <w:rPr>
                <w:b/>
              </w:rPr>
              <w:t>Предложение участника закупки, равное произведению начальной максимальной цены единицы товара (работы, услуги) на коэффициент снижения цены, указанный в Таблице № 1.</w:t>
            </w:r>
          </w:p>
        </w:tc>
      </w:tr>
      <w:tr w:rsidR="001E1BDB" w:rsidRPr="00292538" w:rsidTr="00A243B7">
        <w:trPr>
          <w:trHeight w:val="290"/>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1</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Субстанции</w:t>
            </w:r>
          </w:p>
        </w:tc>
        <w:tc>
          <w:tcPr>
            <w:tcW w:w="1985"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center"/>
              <w:rPr>
                <w:color w:val="000000"/>
              </w:rPr>
            </w:pPr>
            <w:r w:rsidRPr="00402739">
              <w:rPr>
                <w:color w:val="000000"/>
              </w:rPr>
              <w:t xml:space="preserve">13 600-00 </w:t>
            </w:r>
          </w:p>
        </w:tc>
        <w:tc>
          <w:tcPr>
            <w:tcW w:w="1843"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p>
        </w:tc>
      </w:tr>
      <w:tr w:rsidR="001E1BDB" w:rsidRPr="00292538" w:rsidTr="00A243B7">
        <w:trPr>
          <w:trHeight w:val="450"/>
        </w:trPr>
        <w:tc>
          <w:tcPr>
            <w:tcW w:w="540" w:type="dxa"/>
            <w:tcBorders>
              <w:top w:val="single" w:sz="6" w:space="0" w:color="auto"/>
              <w:left w:val="single" w:sz="6" w:space="0" w:color="auto"/>
              <w:bottom w:val="single" w:sz="4" w:space="0" w:color="auto"/>
              <w:right w:val="single" w:sz="6" w:space="0" w:color="auto"/>
            </w:tcBorders>
          </w:tcPr>
          <w:p w:rsidR="001E1BDB" w:rsidRPr="00292538" w:rsidRDefault="001E1BDB" w:rsidP="00292538">
            <w:pPr>
              <w:tabs>
                <w:tab w:val="left" w:pos="9639"/>
              </w:tabs>
            </w:pPr>
            <w:r w:rsidRPr="00292538">
              <w:t>2</w:t>
            </w:r>
          </w:p>
        </w:tc>
        <w:tc>
          <w:tcPr>
            <w:tcW w:w="5727" w:type="dxa"/>
            <w:tcBorders>
              <w:top w:val="single" w:sz="6" w:space="0" w:color="auto"/>
              <w:left w:val="single" w:sz="6" w:space="0" w:color="auto"/>
              <w:bottom w:val="single" w:sz="4"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 xml:space="preserve">Субстанции с испытанием на </w:t>
            </w:r>
            <w:proofErr w:type="spellStart"/>
            <w:r w:rsidRPr="00402739">
              <w:rPr>
                <w:color w:val="000000"/>
              </w:rPr>
              <w:t>пирогенность</w:t>
            </w:r>
            <w:proofErr w:type="spellEnd"/>
            <w:r w:rsidRPr="00402739">
              <w:rPr>
                <w:color w:val="000000"/>
              </w:rPr>
              <w:t xml:space="preserve"> и/или токсичность и/или бактериальные эндотоксины</w:t>
            </w:r>
          </w:p>
        </w:tc>
        <w:tc>
          <w:tcPr>
            <w:tcW w:w="1985" w:type="dxa"/>
            <w:tcBorders>
              <w:top w:val="single" w:sz="6" w:space="0" w:color="auto"/>
              <w:left w:val="single" w:sz="6" w:space="0" w:color="auto"/>
              <w:bottom w:val="single" w:sz="4" w:space="0" w:color="auto"/>
              <w:right w:val="single" w:sz="6" w:space="0" w:color="auto"/>
            </w:tcBorders>
          </w:tcPr>
          <w:p w:rsidR="001E1BDB" w:rsidRPr="00402739" w:rsidRDefault="001E1BDB" w:rsidP="00A243B7">
            <w:pPr>
              <w:autoSpaceDE w:val="0"/>
              <w:autoSpaceDN w:val="0"/>
              <w:adjustRightInd w:val="0"/>
              <w:spacing w:after="0"/>
              <w:jc w:val="center"/>
              <w:rPr>
                <w:color w:val="000000"/>
              </w:rPr>
            </w:pPr>
            <w:r w:rsidRPr="00402739">
              <w:rPr>
                <w:color w:val="000000"/>
              </w:rPr>
              <w:t>16 500-00</w:t>
            </w:r>
          </w:p>
        </w:tc>
        <w:tc>
          <w:tcPr>
            <w:tcW w:w="1843" w:type="dxa"/>
            <w:tcBorders>
              <w:top w:val="single" w:sz="6" w:space="0" w:color="auto"/>
              <w:left w:val="single" w:sz="6" w:space="0" w:color="auto"/>
              <w:bottom w:val="single" w:sz="4" w:space="0" w:color="auto"/>
              <w:right w:val="single" w:sz="6" w:space="0" w:color="auto"/>
            </w:tcBorders>
          </w:tcPr>
          <w:p w:rsidR="001E1BDB" w:rsidRPr="00292538" w:rsidRDefault="001E1BDB" w:rsidP="00292538">
            <w:pPr>
              <w:tabs>
                <w:tab w:val="left" w:pos="9639"/>
              </w:tabs>
            </w:pPr>
          </w:p>
        </w:tc>
      </w:tr>
      <w:tr w:rsidR="001E1BDB" w:rsidRPr="00292538" w:rsidTr="00A243B7">
        <w:trPr>
          <w:trHeight w:val="390"/>
        </w:trPr>
        <w:tc>
          <w:tcPr>
            <w:tcW w:w="540" w:type="dxa"/>
            <w:tcBorders>
              <w:top w:val="single" w:sz="4" w:space="0" w:color="auto"/>
              <w:left w:val="single" w:sz="6" w:space="0" w:color="auto"/>
              <w:bottom w:val="single" w:sz="4" w:space="0" w:color="auto"/>
              <w:right w:val="single" w:sz="6" w:space="0" w:color="auto"/>
            </w:tcBorders>
          </w:tcPr>
          <w:p w:rsidR="001E1BDB" w:rsidRPr="00292538" w:rsidRDefault="001E1BDB" w:rsidP="00292538">
            <w:pPr>
              <w:tabs>
                <w:tab w:val="left" w:pos="9639"/>
              </w:tabs>
            </w:pPr>
            <w:r w:rsidRPr="00292538">
              <w:t>3</w:t>
            </w:r>
          </w:p>
        </w:tc>
        <w:tc>
          <w:tcPr>
            <w:tcW w:w="5727" w:type="dxa"/>
            <w:tcBorders>
              <w:top w:val="single" w:sz="4" w:space="0" w:color="auto"/>
              <w:left w:val="single" w:sz="6" w:space="0" w:color="auto"/>
              <w:bottom w:val="single" w:sz="4"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Лекарственные средства с сокращенным объемом проводимых испытаний: «Описание», «Упаковка», «Маркировка».</w:t>
            </w:r>
          </w:p>
        </w:tc>
        <w:tc>
          <w:tcPr>
            <w:tcW w:w="1985" w:type="dxa"/>
            <w:tcBorders>
              <w:top w:val="single" w:sz="6" w:space="0" w:color="auto"/>
              <w:left w:val="single" w:sz="6" w:space="0" w:color="auto"/>
              <w:bottom w:val="single" w:sz="4" w:space="0" w:color="auto"/>
              <w:right w:val="single" w:sz="6" w:space="0" w:color="auto"/>
            </w:tcBorders>
          </w:tcPr>
          <w:p w:rsidR="001E1BDB" w:rsidRPr="00402739" w:rsidRDefault="001E1BDB" w:rsidP="00A243B7">
            <w:pPr>
              <w:autoSpaceDE w:val="0"/>
              <w:autoSpaceDN w:val="0"/>
              <w:adjustRightInd w:val="0"/>
              <w:spacing w:after="0"/>
              <w:jc w:val="center"/>
              <w:rPr>
                <w:color w:val="000000"/>
              </w:rPr>
            </w:pPr>
            <w:r w:rsidRPr="00402739">
              <w:rPr>
                <w:color w:val="000000"/>
              </w:rPr>
              <w:t>1 250-00</w:t>
            </w:r>
          </w:p>
        </w:tc>
        <w:tc>
          <w:tcPr>
            <w:tcW w:w="1843" w:type="dxa"/>
            <w:tcBorders>
              <w:top w:val="single" w:sz="6" w:space="0" w:color="auto"/>
              <w:left w:val="single" w:sz="6" w:space="0" w:color="auto"/>
              <w:bottom w:val="single" w:sz="4" w:space="0" w:color="auto"/>
              <w:right w:val="single" w:sz="6" w:space="0" w:color="auto"/>
            </w:tcBorders>
          </w:tcPr>
          <w:p w:rsidR="001E1BDB" w:rsidRPr="00292538" w:rsidRDefault="001E1BDB" w:rsidP="00292538">
            <w:pPr>
              <w:tabs>
                <w:tab w:val="left" w:pos="9639"/>
              </w:tabs>
            </w:pPr>
          </w:p>
        </w:tc>
      </w:tr>
      <w:tr w:rsidR="001E1BDB" w:rsidRPr="00292538" w:rsidTr="00A243B7">
        <w:trPr>
          <w:trHeight w:val="692"/>
        </w:trPr>
        <w:tc>
          <w:tcPr>
            <w:tcW w:w="540" w:type="dxa"/>
            <w:tcBorders>
              <w:top w:val="single" w:sz="6" w:space="0" w:color="auto"/>
              <w:left w:val="single" w:sz="6" w:space="0" w:color="auto"/>
              <w:bottom w:val="single" w:sz="4" w:space="0" w:color="auto"/>
              <w:right w:val="single" w:sz="6" w:space="0" w:color="auto"/>
            </w:tcBorders>
          </w:tcPr>
          <w:p w:rsidR="001E1BDB" w:rsidRPr="00292538" w:rsidRDefault="001E1BDB" w:rsidP="00292538">
            <w:pPr>
              <w:tabs>
                <w:tab w:val="left" w:pos="9639"/>
              </w:tabs>
            </w:pPr>
            <w:r w:rsidRPr="00292538">
              <w:t>4</w:t>
            </w:r>
          </w:p>
        </w:tc>
        <w:tc>
          <w:tcPr>
            <w:tcW w:w="5727" w:type="dxa"/>
            <w:tcBorders>
              <w:top w:val="single" w:sz="6" w:space="0" w:color="auto"/>
              <w:left w:val="single" w:sz="6" w:space="0" w:color="auto"/>
              <w:bottom w:val="single" w:sz="4"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Лекарственные средства (кроме перечисленных в пункте 4)с сокращенным объемом проводимых испытаний: «Описание», «Упаковка», «Маркировка» плюс два дополнительных показателя НД</w:t>
            </w:r>
          </w:p>
        </w:tc>
        <w:tc>
          <w:tcPr>
            <w:tcW w:w="1985" w:type="dxa"/>
            <w:tcBorders>
              <w:top w:val="single" w:sz="6" w:space="0" w:color="auto"/>
              <w:left w:val="single" w:sz="6" w:space="0" w:color="auto"/>
              <w:bottom w:val="single" w:sz="4" w:space="0" w:color="auto"/>
              <w:right w:val="single" w:sz="6" w:space="0" w:color="auto"/>
            </w:tcBorders>
          </w:tcPr>
          <w:p w:rsidR="001E1BDB" w:rsidRPr="00402739" w:rsidRDefault="001E1BDB" w:rsidP="00A243B7">
            <w:pPr>
              <w:autoSpaceDE w:val="0"/>
              <w:autoSpaceDN w:val="0"/>
              <w:adjustRightInd w:val="0"/>
              <w:spacing w:after="0"/>
              <w:jc w:val="center"/>
              <w:rPr>
                <w:color w:val="000000"/>
              </w:rPr>
            </w:pPr>
          </w:p>
          <w:p w:rsidR="001E1BDB" w:rsidRPr="00402739" w:rsidRDefault="001E1BDB" w:rsidP="00A243B7">
            <w:pPr>
              <w:autoSpaceDE w:val="0"/>
              <w:autoSpaceDN w:val="0"/>
              <w:adjustRightInd w:val="0"/>
              <w:spacing w:after="0"/>
              <w:jc w:val="center"/>
              <w:rPr>
                <w:color w:val="000000"/>
              </w:rPr>
            </w:pPr>
            <w:r w:rsidRPr="00402739">
              <w:rPr>
                <w:color w:val="000000"/>
              </w:rPr>
              <w:t>2 900-00</w:t>
            </w:r>
          </w:p>
        </w:tc>
        <w:tc>
          <w:tcPr>
            <w:tcW w:w="1843" w:type="dxa"/>
            <w:tcBorders>
              <w:top w:val="single" w:sz="6" w:space="0" w:color="auto"/>
              <w:left w:val="single" w:sz="6" w:space="0" w:color="auto"/>
              <w:bottom w:val="single" w:sz="4" w:space="0" w:color="auto"/>
              <w:right w:val="single" w:sz="6" w:space="0" w:color="auto"/>
            </w:tcBorders>
          </w:tcPr>
          <w:p w:rsidR="001E1BDB" w:rsidRPr="00292538" w:rsidRDefault="001E1BDB" w:rsidP="00292538">
            <w:pPr>
              <w:tabs>
                <w:tab w:val="left" w:pos="9639"/>
              </w:tabs>
            </w:pPr>
          </w:p>
        </w:tc>
      </w:tr>
      <w:tr w:rsidR="001E1BDB" w:rsidRPr="00292538" w:rsidTr="00A243B7">
        <w:trPr>
          <w:trHeight w:val="807"/>
        </w:trPr>
        <w:tc>
          <w:tcPr>
            <w:tcW w:w="540" w:type="dxa"/>
            <w:tcBorders>
              <w:top w:val="single" w:sz="6" w:space="0" w:color="auto"/>
              <w:left w:val="single" w:sz="6" w:space="0" w:color="auto"/>
              <w:bottom w:val="single" w:sz="4" w:space="0" w:color="auto"/>
              <w:right w:val="single" w:sz="6" w:space="0" w:color="auto"/>
            </w:tcBorders>
          </w:tcPr>
          <w:p w:rsidR="001E1BDB" w:rsidRPr="00292538" w:rsidRDefault="001E1BDB" w:rsidP="00292538">
            <w:pPr>
              <w:tabs>
                <w:tab w:val="left" w:pos="9639"/>
              </w:tabs>
            </w:pPr>
            <w:r w:rsidRPr="00292538">
              <w:t>5</w:t>
            </w:r>
          </w:p>
        </w:tc>
        <w:tc>
          <w:tcPr>
            <w:tcW w:w="5727" w:type="dxa"/>
            <w:tcBorders>
              <w:top w:val="single" w:sz="6" w:space="0" w:color="auto"/>
              <w:left w:val="single" w:sz="6" w:space="0" w:color="auto"/>
              <w:bottom w:val="single" w:sz="4" w:space="0" w:color="auto"/>
              <w:right w:val="single" w:sz="6" w:space="0" w:color="auto"/>
            </w:tcBorders>
          </w:tcPr>
          <w:p w:rsidR="001E1BDB" w:rsidRPr="00402739" w:rsidRDefault="001E1BDB" w:rsidP="00A243B7">
            <w:pPr>
              <w:autoSpaceDE w:val="0"/>
              <w:autoSpaceDN w:val="0"/>
              <w:adjustRightInd w:val="0"/>
              <w:spacing w:after="0"/>
              <w:ind w:right="-60"/>
              <w:jc w:val="left"/>
              <w:rPr>
                <w:color w:val="000000"/>
              </w:rPr>
            </w:pPr>
            <w:r w:rsidRPr="00402739">
              <w:rPr>
                <w:color w:val="000000"/>
              </w:rPr>
              <w:t xml:space="preserve">Стерильные лекарственные формы (ампулы, порошки для приготовления инъекционных растворов, </w:t>
            </w:r>
            <w:proofErr w:type="spellStart"/>
            <w:r w:rsidRPr="00402739">
              <w:rPr>
                <w:color w:val="000000"/>
              </w:rPr>
              <w:t>инфузионные</w:t>
            </w:r>
            <w:proofErr w:type="spellEnd"/>
            <w:r w:rsidRPr="00402739">
              <w:rPr>
                <w:color w:val="000000"/>
              </w:rPr>
              <w:t xml:space="preserve"> растворы и др.) с сокращенным объемом проводимых испытаний: «Описание», «Упаковка», «Маркировка» плюс два дополнительных показателя НД </w:t>
            </w:r>
          </w:p>
        </w:tc>
        <w:tc>
          <w:tcPr>
            <w:tcW w:w="1985" w:type="dxa"/>
            <w:tcBorders>
              <w:top w:val="single" w:sz="6" w:space="0" w:color="auto"/>
              <w:left w:val="single" w:sz="6" w:space="0" w:color="auto"/>
              <w:bottom w:val="single" w:sz="4" w:space="0" w:color="auto"/>
              <w:right w:val="single" w:sz="6" w:space="0" w:color="auto"/>
            </w:tcBorders>
          </w:tcPr>
          <w:p w:rsidR="001E1BDB" w:rsidRPr="00402739" w:rsidRDefault="001E1BDB" w:rsidP="00A243B7">
            <w:pPr>
              <w:autoSpaceDE w:val="0"/>
              <w:autoSpaceDN w:val="0"/>
              <w:adjustRightInd w:val="0"/>
              <w:spacing w:after="0"/>
              <w:jc w:val="center"/>
              <w:rPr>
                <w:color w:val="000000"/>
              </w:rPr>
            </w:pPr>
          </w:p>
          <w:p w:rsidR="001E1BDB" w:rsidRPr="00402739" w:rsidRDefault="001E1BDB" w:rsidP="00A243B7">
            <w:pPr>
              <w:autoSpaceDE w:val="0"/>
              <w:autoSpaceDN w:val="0"/>
              <w:adjustRightInd w:val="0"/>
              <w:spacing w:after="0"/>
              <w:jc w:val="center"/>
              <w:rPr>
                <w:color w:val="000000"/>
              </w:rPr>
            </w:pPr>
            <w:r w:rsidRPr="00402739">
              <w:rPr>
                <w:color w:val="000000"/>
              </w:rPr>
              <w:t>4 300-00</w:t>
            </w:r>
          </w:p>
        </w:tc>
        <w:tc>
          <w:tcPr>
            <w:tcW w:w="1843" w:type="dxa"/>
            <w:tcBorders>
              <w:top w:val="single" w:sz="6" w:space="0" w:color="auto"/>
              <w:left w:val="single" w:sz="6" w:space="0" w:color="auto"/>
              <w:bottom w:val="single" w:sz="4" w:space="0" w:color="auto"/>
              <w:right w:val="single" w:sz="6" w:space="0" w:color="auto"/>
            </w:tcBorders>
          </w:tcPr>
          <w:p w:rsidR="001E1BDB" w:rsidRPr="00292538" w:rsidRDefault="001E1BDB" w:rsidP="00292538">
            <w:pPr>
              <w:tabs>
                <w:tab w:val="left" w:pos="9639"/>
              </w:tabs>
            </w:pPr>
          </w:p>
        </w:tc>
      </w:tr>
      <w:tr w:rsidR="001E1BDB" w:rsidRPr="00292538" w:rsidTr="00A243B7">
        <w:trPr>
          <w:trHeight w:val="325"/>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6</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Твердые, жидкие и другие нестерильные лекарственные формы (таблетки, капсулы, пастилки и т.д.)</w:t>
            </w:r>
          </w:p>
        </w:tc>
        <w:tc>
          <w:tcPr>
            <w:tcW w:w="1985"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center"/>
              <w:rPr>
                <w:color w:val="000000"/>
              </w:rPr>
            </w:pPr>
            <w:r w:rsidRPr="00402739">
              <w:rPr>
                <w:color w:val="000000"/>
              </w:rPr>
              <w:t>6 450-00</w:t>
            </w:r>
          </w:p>
        </w:tc>
        <w:tc>
          <w:tcPr>
            <w:tcW w:w="1843"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p>
        </w:tc>
      </w:tr>
      <w:tr w:rsidR="001E1BDB" w:rsidRPr="00292538" w:rsidTr="00A243B7">
        <w:trPr>
          <w:trHeight w:val="65"/>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7</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Мази, свечи, гели, аэрозоли, капли</w:t>
            </w:r>
          </w:p>
        </w:tc>
        <w:tc>
          <w:tcPr>
            <w:tcW w:w="1985"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center"/>
              <w:rPr>
                <w:color w:val="000000"/>
              </w:rPr>
            </w:pPr>
            <w:r w:rsidRPr="00402739">
              <w:rPr>
                <w:color w:val="000000"/>
              </w:rPr>
              <w:t>6 450-00</w:t>
            </w:r>
          </w:p>
        </w:tc>
        <w:tc>
          <w:tcPr>
            <w:tcW w:w="1843"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p>
        </w:tc>
      </w:tr>
      <w:tr w:rsidR="001E1BDB" w:rsidRPr="00292538" w:rsidTr="00A243B7">
        <w:trPr>
          <w:trHeight w:val="570"/>
        </w:trPr>
        <w:tc>
          <w:tcPr>
            <w:tcW w:w="540" w:type="dxa"/>
            <w:tcBorders>
              <w:top w:val="single" w:sz="6" w:space="0" w:color="auto"/>
              <w:left w:val="single" w:sz="6" w:space="0" w:color="auto"/>
              <w:bottom w:val="single" w:sz="4" w:space="0" w:color="auto"/>
              <w:right w:val="single" w:sz="6" w:space="0" w:color="auto"/>
            </w:tcBorders>
          </w:tcPr>
          <w:p w:rsidR="001E1BDB" w:rsidRPr="00292538" w:rsidRDefault="001E1BDB" w:rsidP="00292538">
            <w:pPr>
              <w:tabs>
                <w:tab w:val="left" w:pos="9639"/>
              </w:tabs>
            </w:pPr>
            <w:r w:rsidRPr="00292538">
              <w:t>8</w:t>
            </w:r>
          </w:p>
        </w:tc>
        <w:tc>
          <w:tcPr>
            <w:tcW w:w="5727" w:type="dxa"/>
            <w:tcBorders>
              <w:top w:val="single" w:sz="6" w:space="0" w:color="auto"/>
              <w:left w:val="single" w:sz="6" w:space="0" w:color="auto"/>
              <w:bottom w:val="single" w:sz="4"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Однокомпонентные лекарственные формы с испытанием на микробиологическую чистоту, при анализе которых используются методы ГХ, ВЭЖК, ИК, ААС</w:t>
            </w:r>
          </w:p>
        </w:tc>
        <w:tc>
          <w:tcPr>
            <w:tcW w:w="1985" w:type="dxa"/>
            <w:tcBorders>
              <w:top w:val="single" w:sz="6" w:space="0" w:color="auto"/>
              <w:left w:val="single" w:sz="6" w:space="0" w:color="auto"/>
              <w:bottom w:val="single" w:sz="4" w:space="0" w:color="auto"/>
              <w:right w:val="single" w:sz="6" w:space="0" w:color="auto"/>
            </w:tcBorders>
          </w:tcPr>
          <w:p w:rsidR="001E1BDB" w:rsidRPr="00402739" w:rsidRDefault="001E1BDB" w:rsidP="00A243B7">
            <w:pPr>
              <w:autoSpaceDE w:val="0"/>
              <w:autoSpaceDN w:val="0"/>
              <w:adjustRightInd w:val="0"/>
              <w:spacing w:after="0"/>
              <w:jc w:val="center"/>
              <w:rPr>
                <w:color w:val="000000"/>
              </w:rPr>
            </w:pPr>
          </w:p>
          <w:p w:rsidR="001E1BDB" w:rsidRPr="00402739" w:rsidRDefault="001E1BDB" w:rsidP="00A243B7">
            <w:pPr>
              <w:autoSpaceDE w:val="0"/>
              <w:autoSpaceDN w:val="0"/>
              <w:adjustRightInd w:val="0"/>
              <w:spacing w:after="0"/>
              <w:jc w:val="center"/>
              <w:rPr>
                <w:color w:val="000000"/>
              </w:rPr>
            </w:pPr>
            <w:r w:rsidRPr="00402739">
              <w:rPr>
                <w:color w:val="000000"/>
              </w:rPr>
              <w:t>8 550-00</w:t>
            </w:r>
          </w:p>
        </w:tc>
        <w:tc>
          <w:tcPr>
            <w:tcW w:w="1843" w:type="dxa"/>
            <w:tcBorders>
              <w:top w:val="single" w:sz="6" w:space="0" w:color="auto"/>
              <w:left w:val="single" w:sz="6" w:space="0" w:color="auto"/>
              <w:bottom w:val="single" w:sz="4" w:space="0" w:color="auto"/>
              <w:right w:val="single" w:sz="6" w:space="0" w:color="auto"/>
            </w:tcBorders>
          </w:tcPr>
          <w:p w:rsidR="001E1BDB" w:rsidRPr="00292538" w:rsidRDefault="001E1BDB" w:rsidP="00292538">
            <w:pPr>
              <w:tabs>
                <w:tab w:val="left" w:pos="9639"/>
              </w:tabs>
            </w:pPr>
          </w:p>
        </w:tc>
      </w:tr>
      <w:tr w:rsidR="001E1BDB" w:rsidRPr="00292538" w:rsidTr="00A243B7">
        <w:trPr>
          <w:trHeight w:val="737"/>
        </w:trPr>
        <w:tc>
          <w:tcPr>
            <w:tcW w:w="540" w:type="dxa"/>
            <w:tcBorders>
              <w:top w:val="single" w:sz="6" w:space="0" w:color="auto"/>
              <w:left w:val="single" w:sz="6" w:space="0" w:color="auto"/>
              <w:bottom w:val="single" w:sz="4" w:space="0" w:color="auto"/>
              <w:right w:val="single" w:sz="6" w:space="0" w:color="auto"/>
            </w:tcBorders>
          </w:tcPr>
          <w:p w:rsidR="001E1BDB" w:rsidRPr="00292538" w:rsidRDefault="001E1BDB" w:rsidP="00292538">
            <w:pPr>
              <w:tabs>
                <w:tab w:val="left" w:pos="9639"/>
              </w:tabs>
            </w:pPr>
            <w:r w:rsidRPr="00292538">
              <w:t>9</w:t>
            </w:r>
          </w:p>
        </w:tc>
        <w:tc>
          <w:tcPr>
            <w:tcW w:w="5727" w:type="dxa"/>
            <w:tcBorders>
              <w:top w:val="single" w:sz="6" w:space="0" w:color="auto"/>
              <w:left w:val="single" w:sz="6" w:space="0" w:color="auto"/>
              <w:bottom w:val="single" w:sz="4"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proofErr w:type="spellStart"/>
            <w:r w:rsidRPr="00402739">
              <w:rPr>
                <w:color w:val="000000"/>
              </w:rPr>
              <w:t>Поликомпонентные</w:t>
            </w:r>
            <w:proofErr w:type="spellEnd"/>
            <w:r w:rsidRPr="00402739">
              <w:rPr>
                <w:color w:val="000000"/>
              </w:rPr>
              <w:t xml:space="preserve"> лекарственные формы с испытанием на микробиологическую чистоту, при анализе которых используются методы ГХ, ВЭЖК, ИК, ААС, и однокомпонентные антибиотики, за исключением поливитаминных и витаминно-минеральных комплексов </w:t>
            </w:r>
          </w:p>
        </w:tc>
        <w:tc>
          <w:tcPr>
            <w:tcW w:w="1985" w:type="dxa"/>
            <w:tcBorders>
              <w:top w:val="single" w:sz="6" w:space="0" w:color="auto"/>
              <w:left w:val="single" w:sz="6" w:space="0" w:color="auto"/>
              <w:bottom w:val="single" w:sz="4" w:space="0" w:color="auto"/>
              <w:right w:val="single" w:sz="6" w:space="0" w:color="auto"/>
            </w:tcBorders>
          </w:tcPr>
          <w:p w:rsidR="001E1BDB" w:rsidRPr="00402739" w:rsidRDefault="001E1BDB" w:rsidP="00A243B7">
            <w:pPr>
              <w:autoSpaceDE w:val="0"/>
              <w:autoSpaceDN w:val="0"/>
              <w:adjustRightInd w:val="0"/>
              <w:spacing w:after="0"/>
              <w:jc w:val="center"/>
              <w:rPr>
                <w:color w:val="000000"/>
              </w:rPr>
            </w:pPr>
          </w:p>
          <w:p w:rsidR="001E1BDB" w:rsidRPr="00402739" w:rsidRDefault="001E1BDB" w:rsidP="00A243B7">
            <w:pPr>
              <w:autoSpaceDE w:val="0"/>
              <w:autoSpaceDN w:val="0"/>
              <w:adjustRightInd w:val="0"/>
              <w:spacing w:after="0"/>
              <w:jc w:val="center"/>
              <w:rPr>
                <w:color w:val="000000"/>
              </w:rPr>
            </w:pPr>
            <w:r w:rsidRPr="00402739">
              <w:rPr>
                <w:color w:val="000000"/>
              </w:rPr>
              <w:t>10 200-00</w:t>
            </w:r>
          </w:p>
        </w:tc>
        <w:tc>
          <w:tcPr>
            <w:tcW w:w="1843" w:type="dxa"/>
            <w:tcBorders>
              <w:top w:val="single" w:sz="6" w:space="0" w:color="auto"/>
              <w:left w:val="single" w:sz="6" w:space="0" w:color="auto"/>
              <w:bottom w:val="single" w:sz="4" w:space="0" w:color="auto"/>
              <w:right w:val="single" w:sz="6" w:space="0" w:color="auto"/>
            </w:tcBorders>
          </w:tcPr>
          <w:p w:rsidR="001E1BDB" w:rsidRPr="00292538" w:rsidRDefault="001E1BDB" w:rsidP="00292538">
            <w:pPr>
              <w:tabs>
                <w:tab w:val="left" w:pos="9639"/>
              </w:tabs>
            </w:pPr>
          </w:p>
        </w:tc>
      </w:tr>
      <w:tr w:rsidR="001E1BDB" w:rsidRPr="00292538" w:rsidTr="00A243B7">
        <w:trPr>
          <w:trHeight w:val="13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lastRenderedPageBreak/>
              <w:t>10</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Лекарственные средства с испытанием на стерильность</w:t>
            </w:r>
          </w:p>
        </w:tc>
        <w:tc>
          <w:tcPr>
            <w:tcW w:w="1985"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center"/>
              <w:rPr>
                <w:color w:val="000000"/>
              </w:rPr>
            </w:pPr>
            <w:r w:rsidRPr="00402739">
              <w:rPr>
                <w:color w:val="000000"/>
              </w:rPr>
              <w:t>10 200-00</w:t>
            </w:r>
          </w:p>
        </w:tc>
        <w:tc>
          <w:tcPr>
            <w:tcW w:w="1843"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p>
        </w:tc>
      </w:tr>
      <w:tr w:rsidR="001E1BDB" w:rsidRPr="00292538" w:rsidTr="00A243B7">
        <w:trPr>
          <w:trHeight w:val="226"/>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11</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 xml:space="preserve">Лекарственные средства с испытанием на стерильность, </w:t>
            </w:r>
            <w:proofErr w:type="spellStart"/>
            <w:r w:rsidRPr="00402739">
              <w:rPr>
                <w:color w:val="000000"/>
              </w:rPr>
              <w:t>пирогенность</w:t>
            </w:r>
            <w:proofErr w:type="spellEnd"/>
            <w:r w:rsidRPr="00402739">
              <w:rPr>
                <w:color w:val="000000"/>
              </w:rPr>
              <w:t>,  бактериальных эндотоксинов</w:t>
            </w:r>
          </w:p>
        </w:tc>
        <w:tc>
          <w:tcPr>
            <w:tcW w:w="1985"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center"/>
              <w:rPr>
                <w:color w:val="000000"/>
              </w:rPr>
            </w:pPr>
            <w:r w:rsidRPr="00402739">
              <w:rPr>
                <w:color w:val="000000"/>
              </w:rPr>
              <w:t>13 450-00</w:t>
            </w:r>
          </w:p>
        </w:tc>
        <w:tc>
          <w:tcPr>
            <w:tcW w:w="1843"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p>
        </w:tc>
      </w:tr>
      <w:tr w:rsidR="001E1BDB" w:rsidRPr="00292538" w:rsidTr="00A243B7">
        <w:trPr>
          <w:trHeight w:val="65"/>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12</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Лекарственные средства с определением бактериальных эндотоксинов (количественное  содержание хромогенным и турбодиметрическим методом)</w:t>
            </w:r>
          </w:p>
        </w:tc>
        <w:tc>
          <w:tcPr>
            <w:tcW w:w="1985"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center"/>
              <w:rPr>
                <w:color w:val="000000"/>
              </w:rPr>
            </w:pPr>
            <w:r w:rsidRPr="00402739">
              <w:rPr>
                <w:color w:val="000000"/>
              </w:rPr>
              <w:t>15 100-00</w:t>
            </w:r>
          </w:p>
        </w:tc>
        <w:tc>
          <w:tcPr>
            <w:tcW w:w="1843"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p>
        </w:tc>
      </w:tr>
      <w:tr w:rsidR="001E1BDB" w:rsidRPr="00292538" w:rsidTr="00A243B7">
        <w:trPr>
          <w:trHeight w:val="436"/>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13</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 xml:space="preserve">Лекарственные средства с испытанием на стерильность, </w:t>
            </w:r>
            <w:proofErr w:type="spellStart"/>
            <w:r w:rsidRPr="00402739">
              <w:rPr>
                <w:color w:val="000000"/>
              </w:rPr>
              <w:t>пирогенность</w:t>
            </w:r>
            <w:proofErr w:type="spellEnd"/>
            <w:r w:rsidRPr="00402739">
              <w:rPr>
                <w:color w:val="000000"/>
              </w:rPr>
              <w:t>, токсичность</w:t>
            </w:r>
          </w:p>
        </w:tc>
        <w:tc>
          <w:tcPr>
            <w:tcW w:w="1985"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center"/>
              <w:rPr>
                <w:color w:val="000000"/>
              </w:rPr>
            </w:pPr>
            <w:r w:rsidRPr="00402739">
              <w:rPr>
                <w:color w:val="000000"/>
              </w:rPr>
              <w:t>14 550-00</w:t>
            </w:r>
          </w:p>
        </w:tc>
        <w:tc>
          <w:tcPr>
            <w:tcW w:w="1843"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p>
        </w:tc>
      </w:tr>
      <w:tr w:rsidR="001E1BDB" w:rsidRPr="00292538" w:rsidTr="00A243B7">
        <w:trPr>
          <w:trHeight w:val="278"/>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14</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 xml:space="preserve">Лекарственные средства с испытанием на содержание веществ </w:t>
            </w:r>
            <w:proofErr w:type="spellStart"/>
            <w:r w:rsidRPr="00402739">
              <w:rPr>
                <w:color w:val="000000"/>
              </w:rPr>
              <w:t>гистаминоподобного</w:t>
            </w:r>
            <w:proofErr w:type="spellEnd"/>
            <w:r w:rsidRPr="00402739">
              <w:rPr>
                <w:color w:val="000000"/>
              </w:rPr>
              <w:t xml:space="preserve"> действия, определение веществ </w:t>
            </w:r>
            <w:proofErr w:type="spellStart"/>
            <w:r w:rsidRPr="00402739">
              <w:rPr>
                <w:color w:val="000000"/>
              </w:rPr>
              <w:t>деперессорного</w:t>
            </w:r>
            <w:proofErr w:type="spellEnd"/>
            <w:r w:rsidRPr="00402739">
              <w:rPr>
                <w:color w:val="000000"/>
              </w:rPr>
              <w:t xml:space="preserve"> действия</w:t>
            </w:r>
          </w:p>
        </w:tc>
        <w:tc>
          <w:tcPr>
            <w:tcW w:w="1985"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center"/>
              <w:rPr>
                <w:color w:val="000000"/>
              </w:rPr>
            </w:pPr>
            <w:r w:rsidRPr="00402739">
              <w:rPr>
                <w:color w:val="000000"/>
              </w:rPr>
              <w:t>16 800-00</w:t>
            </w:r>
          </w:p>
        </w:tc>
        <w:tc>
          <w:tcPr>
            <w:tcW w:w="1843"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p>
        </w:tc>
      </w:tr>
      <w:tr w:rsidR="001E1BDB" w:rsidRPr="00292538" w:rsidTr="00A243B7">
        <w:trPr>
          <w:trHeight w:val="480"/>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15</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 xml:space="preserve">Лекарственные средства с испытанием на биологическую активность, </w:t>
            </w:r>
            <w:proofErr w:type="spellStart"/>
            <w:r w:rsidRPr="00402739">
              <w:rPr>
                <w:color w:val="000000"/>
              </w:rPr>
              <w:t>антикоагулянтную</w:t>
            </w:r>
            <w:proofErr w:type="spellEnd"/>
            <w:r w:rsidRPr="00402739">
              <w:rPr>
                <w:color w:val="000000"/>
              </w:rPr>
              <w:t xml:space="preserve"> активность</w:t>
            </w:r>
          </w:p>
        </w:tc>
        <w:tc>
          <w:tcPr>
            <w:tcW w:w="1985"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center"/>
              <w:rPr>
                <w:color w:val="000000"/>
              </w:rPr>
            </w:pPr>
            <w:r w:rsidRPr="00402739">
              <w:rPr>
                <w:color w:val="000000"/>
              </w:rPr>
              <w:t>18 400-00</w:t>
            </w:r>
          </w:p>
        </w:tc>
        <w:tc>
          <w:tcPr>
            <w:tcW w:w="1843"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p>
        </w:tc>
      </w:tr>
      <w:tr w:rsidR="001E1BDB" w:rsidRPr="00292538" w:rsidTr="00A243B7">
        <w:trPr>
          <w:trHeight w:val="240"/>
        </w:trPr>
        <w:tc>
          <w:tcPr>
            <w:tcW w:w="540" w:type="dxa"/>
            <w:tcBorders>
              <w:top w:val="single" w:sz="6" w:space="0" w:color="auto"/>
              <w:left w:val="single" w:sz="6" w:space="0" w:color="auto"/>
              <w:bottom w:val="single" w:sz="4" w:space="0" w:color="auto"/>
              <w:right w:val="single" w:sz="6" w:space="0" w:color="auto"/>
            </w:tcBorders>
          </w:tcPr>
          <w:p w:rsidR="001E1BDB" w:rsidRPr="00292538" w:rsidRDefault="001E1BDB" w:rsidP="00292538">
            <w:pPr>
              <w:tabs>
                <w:tab w:val="left" w:pos="9639"/>
              </w:tabs>
            </w:pPr>
            <w:r w:rsidRPr="00292538">
              <w:t>16</w:t>
            </w:r>
          </w:p>
        </w:tc>
        <w:tc>
          <w:tcPr>
            <w:tcW w:w="5727" w:type="dxa"/>
            <w:tcBorders>
              <w:top w:val="single" w:sz="6" w:space="0" w:color="auto"/>
              <w:left w:val="single" w:sz="6" w:space="0" w:color="auto"/>
              <w:bottom w:val="single" w:sz="4"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Лекарственные средства с проведением аминокислотного анализа</w:t>
            </w:r>
          </w:p>
        </w:tc>
        <w:tc>
          <w:tcPr>
            <w:tcW w:w="1985" w:type="dxa"/>
            <w:tcBorders>
              <w:top w:val="single" w:sz="6" w:space="0" w:color="auto"/>
              <w:left w:val="single" w:sz="6" w:space="0" w:color="auto"/>
              <w:bottom w:val="single" w:sz="4" w:space="0" w:color="auto"/>
              <w:right w:val="single" w:sz="6" w:space="0" w:color="auto"/>
            </w:tcBorders>
          </w:tcPr>
          <w:p w:rsidR="001E1BDB" w:rsidRPr="00402739" w:rsidRDefault="001E1BDB" w:rsidP="00A243B7">
            <w:pPr>
              <w:autoSpaceDE w:val="0"/>
              <w:autoSpaceDN w:val="0"/>
              <w:adjustRightInd w:val="0"/>
              <w:spacing w:after="0"/>
              <w:jc w:val="center"/>
              <w:rPr>
                <w:color w:val="000000"/>
              </w:rPr>
            </w:pPr>
            <w:r w:rsidRPr="00402739">
              <w:rPr>
                <w:color w:val="000000"/>
              </w:rPr>
              <w:t>23 700-00</w:t>
            </w:r>
          </w:p>
        </w:tc>
        <w:tc>
          <w:tcPr>
            <w:tcW w:w="1843" w:type="dxa"/>
            <w:tcBorders>
              <w:top w:val="single" w:sz="6" w:space="0" w:color="auto"/>
              <w:left w:val="single" w:sz="6" w:space="0" w:color="auto"/>
              <w:bottom w:val="single" w:sz="4" w:space="0" w:color="auto"/>
              <w:right w:val="single" w:sz="6" w:space="0" w:color="auto"/>
            </w:tcBorders>
          </w:tcPr>
          <w:p w:rsidR="001E1BDB" w:rsidRPr="00292538" w:rsidRDefault="001E1BDB" w:rsidP="00292538">
            <w:pPr>
              <w:tabs>
                <w:tab w:val="left" w:pos="9639"/>
              </w:tabs>
            </w:pPr>
          </w:p>
        </w:tc>
      </w:tr>
      <w:tr w:rsidR="001E1BDB" w:rsidRPr="00292538" w:rsidTr="00A243B7">
        <w:trPr>
          <w:trHeight w:val="65"/>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17</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Ферменты</w:t>
            </w:r>
          </w:p>
        </w:tc>
        <w:tc>
          <w:tcPr>
            <w:tcW w:w="1985"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center"/>
              <w:rPr>
                <w:color w:val="000000"/>
              </w:rPr>
            </w:pPr>
            <w:r w:rsidRPr="00402739">
              <w:rPr>
                <w:color w:val="000000"/>
              </w:rPr>
              <w:t>13 750-00</w:t>
            </w:r>
          </w:p>
        </w:tc>
        <w:tc>
          <w:tcPr>
            <w:tcW w:w="1843"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p>
        </w:tc>
      </w:tr>
      <w:tr w:rsidR="001E1BDB" w:rsidRPr="00292538" w:rsidTr="00A243B7">
        <w:trPr>
          <w:trHeight w:val="65"/>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18</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Травы</w:t>
            </w:r>
          </w:p>
        </w:tc>
        <w:tc>
          <w:tcPr>
            <w:tcW w:w="1985"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center"/>
              <w:rPr>
                <w:color w:val="000000"/>
              </w:rPr>
            </w:pPr>
            <w:r w:rsidRPr="00402739">
              <w:rPr>
                <w:color w:val="000000"/>
              </w:rPr>
              <w:t>8 600-00</w:t>
            </w:r>
          </w:p>
        </w:tc>
        <w:tc>
          <w:tcPr>
            <w:tcW w:w="1843"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p>
        </w:tc>
      </w:tr>
      <w:tr w:rsidR="001E1BDB" w:rsidRPr="00292538" w:rsidTr="00A243B7">
        <w:trPr>
          <w:trHeight w:val="65"/>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19</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Поливитамины</w:t>
            </w:r>
          </w:p>
        </w:tc>
        <w:tc>
          <w:tcPr>
            <w:tcW w:w="1985"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center"/>
              <w:rPr>
                <w:color w:val="000000"/>
              </w:rPr>
            </w:pPr>
            <w:r w:rsidRPr="00402739">
              <w:rPr>
                <w:color w:val="000000"/>
              </w:rPr>
              <w:t>13 750-00</w:t>
            </w:r>
          </w:p>
        </w:tc>
        <w:tc>
          <w:tcPr>
            <w:tcW w:w="1843"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p>
        </w:tc>
      </w:tr>
      <w:tr w:rsidR="001E1BDB" w:rsidRPr="00292538" w:rsidTr="00A243B7">
        <w:trPr>
          <w:trHeight w:val="65"/>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20</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Пиявки</w:t>
            </w:r>
          </w:p>
        </w:tc>
        <w:tc>
          <w:tcPr>
            <w:tcW w:w="1985"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center"/>
              <w:rPr>
                <w:color w:val="000000"/>
              </w:rPr>
            </w:pPr>
            <w:r w:rsidRPr="00402739">
              <w:rPr>
                <w:color w:val="000000"/>
              </w:rPr>
              <w:t>4 950-00</w:t>
            </w:r>
          </w:p>
        </w:tc>
        <w:tc>
          <w:tcPr>
            <w:tcW w:w="1843"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p>
        </w:tc>
      </w:tr>
      <w:tr w:rsidR="001E1BDB" w:rsidRPr="00292538" w:rsidTr="00A243B7">
        <w:trPr>
          <w:trHeight w:val="65"/>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21</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Микробиологическая чистота (категории 3А, 2.2)</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2 100-00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65"/>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22</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Микробиологическая чистота (категории 1.2</w:t>
            </w:r>
            <w:proofErr w:type="gramStart"/>
            <w:r w:rsidRPr="00402739">
              <w:rPr>
                <w:color w:val="000000"/>
              </w:rPr>
              <w:t>Б</w:t>
            </w:r>
            <w:proofErr w:type="gramEnd"/>
            <w:r w:rsidRPr="00402739">
              <w:rPr>
                <w:color w:val="000000"/>
              </w:rPr>
              <w:t>, 3В)</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2 200-00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65"/>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23</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Микробиологическая чистота (категории 2, 4А)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3 400-00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290"/>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24</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Микробиологическая чистота (категории 3.2, 4.2, 3Б, 4Б)</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2 750-00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98"/>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25</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Стерильность (метод прямого посева)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1 900-00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13"/>
        </w:trPr>
        <w:tc>
          <w:tcPr>
            <w:tcW w:w="540" w:type="dxa"/>
            <w:tcBorders>
              <w:top w:val="single" w:sz="6" w:space="0" w:color="auto"/>
              <w:left w:val="single" w:sz="6" w:space="0" w:color="auto"/>
              <w:bottom w:val="single" w:sz="4" w:space="0" w:color="auto"/>
              <w:right w:val="single" w:sz="6" w:space="0" w:color="auto"/>
            </w:tcBorders>
          </w:tcPr>
          <w:p w:rsidR="001E1BDB" w:rsidRPr="00292538" w:rsidRDefault="001E1BDB" w:rsidP="00292538">
            <w:pPr>
              <w:tabs>
                <w:tab w:val="left" w:pos="9639"/>
              </w:tabs>
            </w:pPr>
            <w:r w:rsidRPr="00292538">
              <w:t>26</w:t>
            </w:r>
          </w:p>
        </w:tc>
        <w:tc>
          <w:tcPr>
            <w:tcW w:w="5727" w:type="dxa"/>
            <w:tcBorders>
              <w:top w:val="single" w:sz="6" w:space="0" w:color="auto"/>
              <w:left w:val="single" w:sz="6" w:space="0" w:color="auto"/>
              <w:bottom w:val="single" w:sz="4"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Стерильность (метод мембранной фильтрации)</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2 200-00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65"/>
        </w:trPr>
        <w:tc>
          <w:tcPr>
            <w:tcW w:w="540" w:type="dxa"/>
            <w:tcBorders>
              <w:top w:val="single" w:sz="4" w:space="0" w:color="auto"/>
              <w:left w:val="single" w:sz="6" w:space="0" w:color="auto"/>
              <w:bottom w:val="single" w:sz="4" w:space="0" w:color="auto"/>
              <w:right w:val="single" w:sz="6" w:space="0" w:color="auto"/>
            </w:tcBorders>
          </w:tcPr>
          <w:p w:rsidR="001E1BDB" w:rsidRPr="00292538" w:rsidRDefault="001E1BDB" w:rsidP="00292538">
            <w:pPr>
              <w:tabs>
                <w:tab w:val="left" w:pos="9639"/>
              </w:tabs>
            </w:pPr>
            <w:r w:rsidRPr="00292538">
              <w:t>27</w:t>
            </w:r>
          </w:p>
        </w:tc>
        <w:tc>
          <w:tcPr>
            <w:tcW w:w="5727" w:type="dxa"/>
            <w:tcBorders>
              <w:top w:val="single" w:sz="4" w:space="0" w:color="auto"/>
              <w:left w:val="single" w:sz="6" w:space="0" w:color="auto"/>
              <w:bottom w:val="single" w:sz="4"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 xml:space="preserve">Контроль питательных сред по показателю ростовые свойства </w:t>
            </w:r>
          </w:p>
        </w:tc>
        <w:tc>
          <w:tcPr>
            <w:tcW w:w="1985" w:type="dxa"/>
            <w:tcBorders>
              <w:top w:val="single" w:sz="6" w:space="0" w:color="auto"/>
              <w:left w:val="single" w:sz="6" w:space="0" w:color="auto"/>
              <w:bottom w:val="single" w:sz="4"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8 250-00</w:t>
            </w:r>
          </w:p>
        </w:tc>
        <w:tc>
          <w:tcPr>
            <w:tcW w:w="1843" w:type="dxa"/>
            <w:tcBorders>
              <w:top w:val="single" w:sz="6" w:space="0" w:color="auto"/>
              <w:left w:val="single" w:sz="6" w:space="0" w:color="auto"/>
              <w:bottom w:val="single" w:sz="4"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266"/>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28</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Контроль питательных сред по показателю ростовые свойства и селективность</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8 700-00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65"/>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29</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 xml:space="preserve">Определение </w:t>
            </w:r>
            <w:proofErr w:type="spellStart"/>
            <w:r w:rsidRPr="00402739">
              <w:rPr>
                <w:color w:val="000000"/>
              </w:rPr>
              <w:t>антимикробного</w:t>
            </w:r>
            <w:proofErr w:type="spellEnd"/>
            <w:r w:rsidRPr="00402739">
              <w:rPr>
                <w:color w:val="000000"/>
              </w:rPr>
              <w:t xml:space="preserve"> действия</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9 750-00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71"/>
        </w:trPr>
        <w:tc>
          <w:tcPr>
            <w:tcW w:w="540" w:type="dxa"/>
            <w:tcBorders>
              <w:top w:val="single" w:sz="6" w:space="0" w:color="auto"/>
              <w:left w:val="single" w:sz="6" w:space="0" w:color="auto"/>
              <w:bottom w:val="single" w:sz="4" w:space="0" w:color="auto"/>
              <w:right w:val="single" w:sz="6" w:space="0" w:color="auto"/>
            </w:tcBorders>
          </w:tcPr>
          <w:p w:rsidR="001E1BDB" w:rsidRPr="00292538" w:rsidRDefault="001E1BDB" w:rsidP="00292538">
            <w:pPr>
              <w:tabs>
                <w:tab w:val="left" w:pos="9639"/>
              </w:tabs>
            </w:pPr>
            <w:r w:rsidRPr="00292538">
              <w:t>30</w:t>
            </w:r>
          </w:p>
        </w:tc>
        <w:tc>
          <w:tcPr>
            <w:tcW w:w="5727" w:type="dxa"/>
            <w:tcBorders>
              <w:top w:val="single" w:sz="6" w:space="0" w:color="auto"/>
              <w:left w:val="single" w:sz="6" w:space="0" w:color="auto"/>
              <w:bottom w:val="single" w:sz="4"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 xml:space="preserve">Определение </w:t>
            </w:r>
            <w:proofErr w:type="spellStart"/>
            <w:r w:rsidRPr="00402739">
              <w:rPr>
                <w:color w:val="000000"/>
              </w:rPr>
              <w:t>антимикробной</w:t>
            </w:r>
            <w:proofErr w:type="spellEnd"/>
            <w:r w:rsidRPr="00402739">
              <w:rPr>
                <w:color w:val="000000"/>
              </w:rPr>
              <w:t xml:space="preserve"> активности антибиотиков методом диффузии в </w:t>
            </w:r>
            <w:proofErr w:type="spellStart"/>
            <w:r w:rsidRPr="00402739">
              <w:rPr>
                <w:color w:val="000000"/>
              </w:rPr>
              <w:t>агар</w:t>
            </w:r>
            <w:proofErr w:type="spellEnd"/>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5 500-00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290"/>
        </w:trPr>
        <w:tc>
          <w:tcPr>
            <w:tcW w:w="540" w:type="dxa"/>
            <w:tcBorders>
              <w:top w:val="single" w:sz="4"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31</w:t>
            </w:r>
          </w:p>
        </w:tc>
        <w:tc>
          <w:tcPr>
            <w:tcW w:w="5727" w:type="dxa"/>
            <w:tcBorders>
              <w:top w:val="single" w:sz="4"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proofErr w:type="spellStart"/>
            <w:r w:rsidRPr="00402739">
              <w:rPr>
                <w:color w:val="000000"/>
              </w:rPr>
              <w:t>Пирогенность</w:t>
            </w:r>
            <w:proofErr w:type="spellEnd"/>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3 850-00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317"/>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32</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 xml:space="preserve">Бактериальные эндотоксины (качественный анализ с использованием </w:t>
            </w:r>
            <w:proofErr w:type="spellStart"/>
            <w:proofErr w:type="gramStart"/>
            <w:r w:rsidRPr="00402739">
              <w:rPr>
                <w:color w:val="000000"/>
              </w:rPr>
              <w:t>ЛАЛ-теста</w:t>
            </w:r>
            <w:proofErr w:type="spellEnd"/>
            <w:proofErr w:type="gramEnd"/>
            <w:r w:rsidRPr="00402739">
              <w:rPr>
                <w:color w:val="000000"/>
              </w:rPr>
              <w:t xml:space="preserve"> в модификации гель-тромб)</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3 850-00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434"/>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33</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 xml:space="preserve">Бактериальные эндотоксины (количественный анализ с использованием </w:t>
            </w:r>
            <w:proofErr w:type="spellStart"/>
            <w:proofErr w:type="gramStart"/>
            <w:r w:rsidRPr="00402739">
              <w:rPr>
                <w:color w:val="000000"/>
              </w:rPr>
              <w:t>ЛАЛ-теста</w:t>
            </w:r>
            <w:proofErr w:type="spellEnd"/>
            <w:proofErr w:type="gramEnd"/>
            <w:r w:rsidRPr="00402739">
              <w:rPr>
                <w:color w:val="000000"/>
              </w:rPr>
              <w:t xml:space="preserve"> в модификации гель-тромб, турбодиметрический, хромогенный методы)</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8 800-00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11"/>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34</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Токсичность (на 5 мышах)</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3 850-00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65"/>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35</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Токсичность (на 10 мышах)</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5 750-00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290"/>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36</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Токсичность на морских свинках</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10 800-00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290"/>
        </w:trPr>
        <w:tc>
          <w:tcPr>
            <w:tcW w:w="540" w:type="dxa"/>
            <w:tcBorders>
              <w:top w:val="single" w:sz="4"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37</w:t>
            </w:r>
          </w:p>
        </w:tc>
        <w:tc>
          <w:tcPr>
            <w:tcW w:w="5727" w:type="dxa"/>
            <w:tcBorders>
              <w:top w:val="single" w:sz="4"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 xml:space="preserve">Содержание веществ </w:t>
            </w:r>
            <w:proofErr w:type="spellStart"/>
            <w:r w:rsidRPr="00402739">
              <w:rPr>
                <w:color w:val="000000"/>
              </w:rPr>
              <w:t>гистаминоподобного</w:t>
            </w:r>
            <w:proofErr w:type="spellEnd"/>
            <w:r w:rsidRPr="00402739">
              <w:rPr>
                <w:color w:val="000000"/>
              </w:rPr>
              <w:t xml:space="preserve"> действия или депрессорного действия</w:t>
            </w:r>
          </w:p>
        </w:tc>
        <w:tc>
          <w:tcPr>
            <w:tcW w:w="1985" w:type="dxa"/>
            <w:tcBorders>
              <w:top w:val="single" w:sz="4"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5 800-00</w:t>
            </w:r>
          </w:p>
        </w:tc>
        <w:tc>
          <w:tcPr>
            <w:tcW w:w="1843" w:type="dxa"/>
            <w:tcBorders>
              <w:top w:val="single" w:sz="4"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95"/>
        </w:trPr>
        <w:tc>
          <w:tcPr>
            <w:tcW w:w="540" w:type="dxa"/>
            <w:tcBorders>
              <w:top w:val="single" w:sz="4" w:space="0" w:color="auto"/>
              <w:left w:val="single" w:sz="6" w:space="0" w:color="auto"/>
              <w:bottom w:val="single" w:sz="4" w:space="0" w:color="auto"/>
              <w:right w:val="single" w:sz="6" w:space="0" w:color="auto"/>
            </w:tcBorders>
          </w:tcPr>
          <w:p w:rsidR="001E1BDB" w:rsidRPr="00292538" w:rsidRDefault="001E1BDB" w:rsidP="00292538">
            <w:pPr>
              <w:tabs>
                <w:tab w:val="left" w:pos="9639"/>
              </w:tabs>
            </w:pPr>
            <w:r>
              <w:lastRenderedPageBreak/>
              <w:t>38</w:t>
            </w:r>
          </w:p>
        </w:tc>
        <w:tc>
          <w:tcPr>
            <w:tcW w:w="5727" w:type="dxa"/>
            <w:tcBorders>
              <w:top w:val="single" w:sz="4" w:space="0" w:color="auto"/>
              <w:left w:val="single" w:sz="6" w:space="0" w:color="auto"/>
              <w:bottom w:val="single" w:sz="4"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proofErr w:type="spellStart"/>
            <w:r w:rsidRPr="00402739">
              <w:rPr>
                <w:color w:val="000000"/>
              </w:rPr>
              <w:t>Антикоагулянтная</w:t>
            </w:r>
            <w:proofErr w:type="spellEnd"/>
            <w:r w:rsidRPr="00402739">
              <w:rPr>
                <w:color w:val="000000"/>
              </w:rPr>
              <w:t xml:space="preserve"> активность</w:t>
            </w:r>
          </w:p>
        </w:tc>
        <w:tc>
          <w:tcPr>
            <w:tcW w:w="1985" w:type="dxa"/>
            <w:tcBorders>
              <w:top w:val="single" w:sz="4" w:space="0" w:color="auto"/>
              <w:left w:val="single" w:sz="6" w:space="0" w:color="auto"/>
              <w:bottom w:val="single" w:sz="4"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12 400-00</w:t>
            </w:r>
          </w:p>
        </w:tc>
        <w:tc>
          <w:tcPr>
            <w:tcW w:w="1843" w:type="dxa"/>
            <w:tcBorders>
              <w:top w:val="single" w:sz="4" w:space="0" w:color="auto"/>
              <w:left w:val="single" w:sz="6" w:space="0" w:color="auto"/>
              <w:bottom w:val="single" w:sz="4"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85"/>
        </w:trPr>
        <w:tc>
          <w:tcPr>
            <w:tcW w:w="540" w:type="dxa"/>
            <w:tcBorders>
              <w:top w:val="single" w:sz="4"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t>39</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Определение активности ферментных препаратов</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4 700-00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79"/>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4</w:t>
            </w:r>
            <w:r>
              <w:t>0</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Гемолитическая активность</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3 850-00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79"/>
        </w:trPr>
        <w:tc>
          <w:tcPr>
            <w:tcW w:w="540" w:type="dxa"/>
            <w:tcBorders>
              <w:top w:val="single" w:sz="6" w:space="0" w:color="auto"/>
              <w:left w:val="single" w:sz="6" w:space="0" w:color="auto"/>
              <w:bottom w:val="single" w:sz="4" w:space="0" w:color="auto"/>
              <w:right w:val="single" w:sz="6" w:space="0" w:color="auto"/>
            </w:tcBorders>
          </w:tcPr>
          <w:p w:rsidR="001E1BDB" w:rsidRPr="00292538" w:rsidRDefault="001E1BDB" w:rsidP="00292538">
            <w:pPr>
              <w:tabs>
                <w:tab w:val="left" w:pos="9639"/>
              </w:tabs>
            </w:pPr>
            <w:r w:rsidRPr="00292538">
              <w:t>4</w:t>
            </w:r>
            <w:r>
              <w:t>1</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Испытание на подлинность с использованием химических методов;</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1 100-00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73"/>
        </w:trPr>
        <w:tc>
          <w:tcPr>
            <w:tcW w:w="540" w:type="dxa"/>
            <w:tcBorders>
              <w:top w:val="single" w:sz="4"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4</w:t>
            </w:r>
            <w:r>
              <w:t>2</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Испытание на подлинность с использованием физико-химических (спектральных) методов и ТСХ;</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2 100-00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374"/>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4</w:t>
            </w:r>
            <w:r>
              <w:t>3</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 xml:space="preserve">Испытание на подлинность с использованием:  </w:t>
            </w:r>
            <w:proofErr w:type="spellStart"/>
            <w:r w:rsidRPr="00402739">
              <w:rPr>
                <w:color w:val="000000"/>
              </w:rPr>
              <w:t>хроматографических</w:t>
            </w:r>
            <w:proofErr w:type="spellEnd"/>
            <w:r w:rsidRPr="00402739">
              <w:rPr>
                <w:color w:val="000000"/>
              </w:rPr>
              <w:t xml:space="preserve"> методов (ГХ, ВЭЖХ, ионообменной хроматографии)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3 100-00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426"/>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4</w:t>
            </w:r>
            <w:r>
              <w:t>4</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Испытание на подлинность с использованием ААС, АЭС (1 элемент) капиллярного электрофореза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3 300-00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78"/>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4</w:t>
            </w:r>
            <w:r>
              <w:t>5</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 xml:space="preserve">Чистота и подлинность методом </w:t>
            </w:r>
            <w:proofErr w:type="spellStart"/>
            <w:r w:rsidRPr="00402739">
              <w:rPr>
                <w:color w:val="000000"/>
              </w:rPr>
              <w:t>иммуноблоттинга</w:t>
            </w:r>
            <w:proofErr w:type="spellEnd"/>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22 300-00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69"/>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4</w:t>
            </w:r>
            <w:r>
              <w:t>6</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Подлинность методом изоэлектрического фокусирования</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12 250-00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384"/>
        </w:trPr>
        <w:tc>
          <w:tcPr>
            <w:tcW w:w="540" w:type="dxa"/>
            <w:tcBorders>
              <w:top w:val="single" w:sz="6" w:space="0" w:color="auto"/>
              <w:left w:val="single" w:sz="6" w:space="0" w:color="auto"/>
              <w:bottom w:val="single" w:sz="4" w:space="0" w:color="auto"/>
              <w:right w:val="single" w:sz="6" w:space="0" w:color="auto"/>
            </w:tcBorders>
          </w:tcPr>
          <w:p w:rsidR="001E1BDB" w:rsidRPr="00292538" w:rsidRDefault="001E1BDB" w:rsidP="00292538">
            <w:pPr>
              <w:tabs>
                <w:tab w:val="left" w:pos="9639"/>
              </w:tabs>
            </w:pPr>
            <w:r w:rsidRPr="00292538">
              <w:t>4</w:t>
            </w:r>
            <w:r>
              <w:t>7</w:t>
            </w:r>
          </w:p>
        </w:tc>
        <w:tc>
          <w:tcPr>
            <w:tcW w:w="5727" w:type="dxa"/>
            <w:tcBorders>
              <w:top w:val="single" w:sz="6" w:space="0" w:color="auto"/>
              <w:left w:val="single" w:sz="6" w:space="0" w:color="auto"/>
              <w:bottom w:val="single" w:sz="4"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 xml:space="preserve">Количественное определение, определение посторонних примесей, остаточных растворителей, однородность дозирования  </w:t>
            </w:r>
            <w:proofErr w:type="spellStart"/>
            <w:r w:rsidRPr="00402739">
              <w:rPr>
                <w:color w:val="000000"/>
              </w:rPr>
              <w:t>титриметрические</w:t>
            </w:r>
            <w:proofErr w:type="spellEnd"/>
            <w:r w:rsidRPr="00402739">
              <w:rPr>
                <w:color w:val="000000"/>
              </w:rPr>
              <w:t xml:space="preserve"> методы;</w:t>
            </w:r>
          </w:p>
        </w:tc>
        <w:tc>
          <w:tcPr>
            <w:tcW w:w="1985" w:type="dxa"/>
            <w:tcBorders>
              <w:top w:val="single" w:sz="6" w:space="0" w:color="auto"/>
              <w:left w:val="single" w:sz="6" w:space="0" w:color="auto"/>
              <w:bottom w:val="single" w:sz="4"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2 900-00</w:t>
            </w:r>
          </w:p>
        </w:tc>
        <w:tc>
          <w:tcPr>
            <w:tcW w:w="1843" w:type="dxa"/>
            <w:tcBorders>
              <w:top w:val="single" w:sz="6" w:space="0" w:color="auto"/>
              <w:left w:val="single" w:sz="6" w:space="0" w:color="auto"/>
              <w:bottom w:val="single" w:sz="4"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420"/>
        </w:trPr>
        <w:tc>
          <w:tcPr>
            <w:tcW w:w="540" w:type="dxa"/>
            <w:tcBorders>
              <w:top w:val="single" w:sz="6" w:space="0" w:color="auto"/>
              <w:left w:val="single" w:sz="6" w:space="0" w:color="auto"/>
              <w:bottom w:val="single" w:sz="4" w:space="0" w:color="auto"/>
              <w:right w:val="single" w:sz="6" w:space="0" w:color="auto"/>
            </w:tcBorders>
          </w:tcPr>
          <w:p w:rsidR="001E1BDB" w:rsidRPr="00292538" w:rsidRDefault="001E1BDB" w:rsidP="00292538">
            <w:pPr>
              <w:tabs>
                <w:tab w:val="left" w:pos="9639"/>
              </w:tabs>
            </w:pPr>
            <w:r>
              <w:t>48</w:t>
            </w:r>
          </w:p>
        </w:tc>
        <w:tc>
          <w:tcPr>
            <w:tcW w:w="5727" w:type="dxa"/>
            <w:tcBorders>
              <w:top w:val="single" w:sz="6" w:space="0" w:color="auto"/>
              <w:left w:val="single" w:sz="6" w:space="0" w:color="auto"/>
              <w:bottom w:val="single" w:sz="4"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Количественное определение, определение посторонних примесей, остаточных растворителей, однородность дозирования: физико-химические методы;</w:t>
            </w:r>
          </w:p>
        </w:tc>
        <w:tc>
          <w:tcPr>
            <w:tcW w:w="1985" w:type="dxa"/>
            <w:tcBorders>
              <w:top w:val="single" w:sz="6" w:space="0" w:color="auto"/>
              <w:left w:val="single" w:sz="6" w:space="0" w:color="auto"/>
              <w:bottom w:val="single" w:sz="4"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2 450-00</w:t>
            </w:r>
          </w:p>
        </w:tc>
        <w:tc>
          <w:tcPr>
            <w:tcW w:w="1843" w:type="dxa"/>
            <w:tcBorders>
              <w:top w:val="single" w:sz="6" w:space="0" w:color="auto"/>
              <w:left w:val="single" w:sz="6" w:space="0" w:color="auto"/>
              <w:bottom w:val="single" w:sz="4"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356"/>
        </w:trPr>
        <w:tc>
          <w:tcPr>
            <w:tcW w:w="540" w:type="dxa"/>
            <w:tcBorders>
              <w:top w:val="single" w:sz="6" w:space="0" w:color="auto"/>
              <w:left w:val="single" w:sz="6" w:space="0" w:color="auto"/>
              <w:bottom w:val="single" w:sz="4" w:space="0" w:color="auto"/>
              <w:right w:val="single" w:sz="6" w:space="0" w:color="auto"/>
            </w:tcBorders>
          </w:tcPr>
          <w:p w:rsidR="001E1BDB" w:rsidRPr="00292538" w:rsidRDefault="001E1BDB" w:rsidP="00292538">
            <w:pPr>
              <w:tabs>
                <w:tab w:val="left" w:pos="9639"/>
              </w:tabs>
            </w:pPr>
            <w:r>
              <w:t>49</w:t>
            </w:r>
          </w:p>
        </w:tc>
        <w:tc>
          <w:tcPr>
            <w:tcW w:w="5727" w:type="dxa"/>
            <w:tcBorders>
              <w:top w:val="single" w:sz="6" w:space="0" w:color="auto"/>
              <w:left w:val="single" w:sz="6" w:space="0" w:color="auto"/>
              <w:bottom w:val="single" w:sz="4"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 xml:space="preserve">Количественное определение, определение посторонних примесей, остаточных растворителей, однородность дозирования: </w:t>
            </w:r>
            <w:proofErr w:type="spellStart"/>
            <w:r w:rsidRPr="00402739">
              <w:rPr>
                <w:color w:val="000000"/>
              </w:rPr>
              <w:t>хроматографические</w:t>
            </w:r>
            <w:proofErr w:type="spellEnd"/>
            <w:r w:rsidRPr="00402739">
              <w:rPr>
                <w:color w:val="000000"/>
              </w:rPr>
              <w:t xml:space="preserve"> методы;</w:t>
            </w:r>
          </w:p>
        </w:tc>
        <w:tc>
          <w:tcPr>
            <w:tcW w:w="1985" w:type="dxa"/>
            <w:tcBorders>
              <w:top w:val="single" w:sz="6" w:space="0" w:color="auto"/>
              <w:left w:val="single" w:sz="6" w:space="0" w:color="auto"/>
              <w:bottom w:val="single" w:sz="4"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4 550-00</w:t>
            </w:r>
          </w:p>
        </w:tc>
        <w:tc>
          <w:tcPr>
            <w:tcW w:w="1843" w:type="dxa"/>
            <w:tcBorders>
              <w:top w:val="single" w:sz="6" w:space="0" w:color="auto"/>
              <w:left w:val="single" w:sz="6" w:space="0" w:color="auto"/>
              <w:bottom w:val="single" w:sz="4"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676"/>
        </w:trPr>
        <w:tc>
          <w:tcPr>
            <w:tcW w:w="540" w:type="dxa"/>
            <w:tcBorders>
              <w:top w:val="single" w:sz="6" w:space="0" w:color="auto"/>
              <w:left w:val="single" w:sz="6" w:space="0" w:color="auto"/>
              <w:bottom w:val="single" w:sz="4" w:space="0" w:color="auto"/>
              <w:right w:val="single" w:sz="6" w:space="0" w:color="auto"/>
            </w:tcBorders>
          </w:tcPr>
          <w:p w:rsidR="001E1BDB" w:rsidRPr="00292538" w:rsidRDefault="001E1BDB" w:rsidP="00292538">
            <w:pPr>
              <w:tabs>
                <w:tab w:val="left" w:pos="9639"/>
              </w:tabs>
            </w:pPr>
            <w:r>
              <w:t>50</w:t>
            </w:r>
          </w:p>
        </w:tc>
        <w:tc>
          <w:tcPr>
            <w:tcW w:w="5727" w:type="dxa"/>
            <w:tcBorders>
              <w:top w:val="single" w:sz="6" w:space="0" w:color="auto"/>
              <w:left w:val="single" w:sz="6" w:space="0" w:color="auto"/>
              <w:bottom w:val="single" w:sz="4"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Количественное определение, определение посторонних примесей, остаточных растворителей, однородность дозирования: ААС (1 элемент), капиллярный электрофорез, АЭС</w:t>
            </w:r>
          </w:p>
        </w:tc>
        <w:tc>
          <w:tcPr>
            <w:tcW w:w="1985" w:type="dxa"/>
            <w:tcBorders>
              <w:top w:val="single" w:sz="6" w:space="0" w:color="auto"/>
              <w:left w:val="single" w:sz="6" w:space="0" w:color="auto"/>
              <w:bottom w:val="single" w:sz="4"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p>
          <w:p w:rsidR="001E1BDB" w:rsidRPr="00402739" w:rsidRDefault="001E1BDB" w:rsidP="00A243B7">
            <w:pPr>
              <w:autoSpaceDE w:val="0"/>
              <w:autoSpaceDN w:val="0"/>
              <w:adjustRightInd w:val="0"/>
              <w:spacing w:after="0"/>
              <w:jc w:val="center"/>
              <w:rPr>
                <w:color w:val="000000"/>
              </w:rPr>
            </w:pPr>
            <w:r w:rsidRPr="00402739">
              <w:rPr>
                <w:color w:val="000000"/>
              </w:rPr>
              <w:t>4 700-00</w:t>
            </w:r>
          </w:p>
        </w:tc>
        <w:tc>
          <w:tcPr>
            <w:tcW w:w="1843" w:type="dxa"/>
            <w:tcBorders>
              <w:top w:val="single" w:sz="6" w:space="0" w:color="auto"/>
              <w:left w:val="single" w:sz="6" w:space="0" w:color="auto"/>
              <w:bottom w:val="single" w:sz="4"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204"/>
        </w:trPr>
        <w:tc>
          <w:tcPr>
            <w:tcW w:w="540" w:type="dxa"/>
            <w:tcBorders>
              <w:top w:val="single" w:sz="6" w:space="0" w:color="auto"/>
              <w:left w:val="single" w:sz="6" w:space="0" w:color="auto"/>
              <w:bottom w:val="single" w:sz="4" w:space="0" w:color="auto"/>
              <w:right w:val="single" w:sz="6" w:space="0" w:color="auto"/>
            </w:tcBorders>
          </w:tcPr>
          <w:p w:rsidR="001E1BDB" w:rsidRPr="00292538" w:rsidRDefault="001E1BDB" w:rsidP="00292538">
            <w:pPr>
              <w:tabs>
                <w:tab w:val="left" w:pos="9639"/>
              </w:tabs>
            </w:pPr>
            <w:r w:rsidRPr="00292538">
              <w:t>5</w:t>
            </w:r>
            <w:r>
              <w:t>1</w:t>
            </w:r>
          </w:p>
        </w:tc>
        <w:tc>
          <w:tcPr>
            <w:tcW w:w="5727" w:type="dxa"/>
            <w:tcBorders>
              <w:top w:val="single" w:sz="6" w:space="0" w:color="auto"/>
              <w:left w:val="single" w:sz="6" w:space="0" w:color="auto"/>
              <w:bottom w:val="single" w:sz="4"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proofErr w:type="gramStart"/>
            <w:r w:rsidRPr="00402739">
              <w:rPr>
                <w:color w:val="000000"/>
              </w:rPr>
              <w:t>Электрофорез</w:t>
            </w:r>
            <w:proofErr w:type="gramEnd"/>
            <w:r w:rsidRPr="00402739">
              <w:rPr>
                <w:color w:val="000000"/>
              </w:rPr>
              <w:t xml:space="preserve"> а ПААГ</w:t>
            </w:r>
          </w:p>
        </w:tc>
        <w:tc>
          <w:tcPr>
            <w:tcW w:w="1985" w:type="dxa"/>
            <w:tcBorders>
              <w:top w:val="single" w:sz="6" w:space="0" w:color="auto"/>
              <w:left w:val="single" w:sz="6" w:space="0" w:color="auto"/>
              <w:bottom w:val="single" w:sz="4"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19 200-00</w:t>
            </w:r>
          </w:p>
        </w:tc>
        <w:tc>
          <w:tcPr>
            <w:tcW w:w="1843" w:type="dxa"/>
            <w:tcBorders>
              <w:top w:val="single" w:sz="6" w:space="0" w:color="auto"/>
              <w:left w:val="single" w:sz="6" w:space="0" w:color="auto"/>
              <w:bottom w:val="single" w:sz="4"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350"/>
        </w:trPr>
        <w:tc>
          <w:tcPr>
            <w:tcW w:w="540" w:type="dxa"/>
            <w:tcBorders>
              <w:top w:val="single" w:sz="6" w:space="0" w:color="auto"/>
              <w:left w:val="single" w:sz="6" w:space="0" w:color="auto"/>
              <w:bottom w:val="single" w:sz="4" w:space="0" w:color="auto"/>
              <w:right w:val="single" w:sz="6" w:space="0" w:color="auto"/>
            </w:tcBorders>
          </w:tcPr>
          <w:p w:rsidR="001E1BDB" w:rsidRPr="00292538" w:rsidRDefault="001E1BDB" w:rsidP="00292538">
            <w:pPr>
              <w:tabs>
                <w:tab w:val="left" w:pos="9639"/>
              </w:tabs>
            </w:pPr>
            <w:r w:rsidRPr="00292538">
              <w:t>5</w:t>
            </w:r>
            <w:r>
              <w:t>2</w:t>
            </w:r>
          </w:p>
        </w:tc>
        <w:tc>
          <w:tcPr>
            <w:tcW w:w="5727" w:type="dxa"/>
            <w:tcBorders>
              <w:top w:val="single" w:sz="6" w:space="0" w:color="auto"/>
              <w:left w:val="single" w:sz="6" w:space="0" w:color="auto"/>
              <w:bottom w:val="single" w:sz="4"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proofErr w:type="spellStart"/>
            <w:r w:rsidRPr="00402739">
              <w:rPr>
                <w:color w:val="000000"/>
              </w:rPr>
              <w:t>Одновременноре</w:t>
            </w:r>
            <w:proofErr w:type="spellEnd"/>
            <w:r w:rsidRPr="00402739">
              <w:rPr>
                <w:color w:val="000000"/>
              </w:rPr>
              <w:t xml:space="preserve"> выявление антител к ВИЧ-1, ВИЧ-2 методом иммуноферментного анализа (ИФА)</w:t>
            </w:r>
          </w:p>
        </w:tc>
        <w:tc>
          <w:tcPr>
            <w:tcW w:w="1985" w:type="dxa"/>
            <w:tcBorders>
              <w:top w:val="single" w:sz="6" w:space="0" w:color="auto"/>
              <w:left w:val="single" w:sz="6" w:space="0" w:color="auto"/>
              <w:bottom w:val="single" w:sz="4"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14 850-00</w:t>
            </w:r>
          </w:p>
        </w:tc>
        <w:tc>
          <w:tcPr>
            <w:tcW w:w="1843" w:type="dxa"/>
            <w:tcBorders>
              <w:top w:val="single" w:sz="6" w:space="0" w:color="auto"/>
              <w:left w:val="single" w:sz="6" w:space="0" w:color="auto"/>
              <w:bottom w:val="single" w:sz="4"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204"/>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5</w:t>
            </w:r>
            <w:r>
              <w:t>3</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Растворение (в одной среде) + стоимость метода количественного определения</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1 650-00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446"/>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5</w:t>
            </w:r>
            <w:r>
              <w:t>4</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Растворение (в двух средах) + стоимость методов количественного определения в каждой среде</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1 850-00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354"/>
        </w:trPr>
        <w:tc>
          <w:tcPr>
            <w:tcW w:w="540" w:type="dxa"/>
            <w:tcBorders>
              <w:top w:val="single" w:sz="6" w:space="0" w:color="auto"/>
              <w:left w:val="single" w:sz="6" w:space="0" w:color="auto"/>
              <w:bottom w:val="single" w:sz="4" w:space="0" w:color="auto"/>
              <w:right w:val="single" w:sz="6" w:space="0" w:color="auto"/>
            </w:tcBorders>
          </w:tcPr>
          <w:p w:rsidR="001E1BDB" w:rsidRPr="00292538" w:rsidRDefault="001E1BDB" w:rsidP="00292538">
            <w:pPr>
              <w:tabs>
                <w:tab w:val="left" w:pos="9639"/>
              </w:tabs>
            </w:pPr>
            <w:r w:rsidRPr="00292538">
              <w:t>5</w:t>
            </w:r>
            <w:r>
              <w:t>5</w:t>
            </w:r>
          </w:p>
        </w:tc>
        <w:tc>
          <w:tcPr>
            <w:tcW w:w="5727" w:type="dxa"/>
            <w:tcBorders>
              <w:top w:val="single" w:sz="6" w:space="0" w:color="auto"/>
              <w:left w:val="single" w:sz="6" w:space="0" w:color="auto"/>
              <w:bottom w:val="single" w:sz="4"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Растворение (пролонгированные лекарственные формы) + стоимость метода количественного определения, умноженная на количество точек отбора</w:t>
            </w:r>
          </w:p>
        </w:tc>
        <w:tc>
          <w:tcPr>
            <w:tcW w:w="1985" w:type="dxa"/>
            <w:tcBorders>
              <w:top w:val="single" w:sz="6" w:space="0" w:color="auto"/>
              <w:left w:val="single" w:sz="6" w:space="0" w:color="auto"/>
              <w:bottom w:val="single" w:sz="4"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1 900-00</w:t>
            </w:r>
          </w:p>
        </w:tc>
        <w:tc>
          <w:tcPr>
            <w:tcW w:w="1843" w:type="dxa"/>
            <w:tcBorders>
              <w:top w:val="single" w:sz="6" w:space="0" w:color="auto"/>
              <w:left w:val="single" w:sz="6" w:space="0" w:color="auto"/>
              <w:bottom w:val="single" w:sz="4"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07"/>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5</w:t>
            </w:r>
            <w:r>
              <w:t>6</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proofErr w:type="spellStart"/>
            <w:r w:rsidRPr="00402739">
              <w:rPr>
                <w:color w:val="000000"/>
              </w:rPr>
              <w:t>Распадаемость</w:t>
            </w:r>
            <w:proofErr w:type="spellEnd"/>
            <w:r w:rsidRPr="00402739">
              <w:rPr>
                <w:color w:val="000000"/>
              </w:rPr>
              <w:t xml:space="preserve"> (в одной среде)</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1 850-00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65"/>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5</w:t>
            </w:r>
            <w:r>
              <w:t>7</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proofErr w:type="spellStart"/>
            <w:r w:rsidRPr="00402739">
              <w:rPr>
                <w:color w:val="000000"/>
              </w:rPr>
              <w:t>Распадаемость</w:t>
            </w:r>
            <w:proofErr w:type="spellEnd"/>
            <w:r w:rsidRPr="00402739">
              <w:rPr>
                <w:color w:val="000000"/>
              </w:rPr>
              <w:t xml:space="preserve"> </w:t>
            </w:r>
            <w:proofErr w:type="gramStart"/>
            <w:r w:rsidRPr="00402739">
              <w:rPr>
                <w:color w:val="000000"/>
              </w:rPr>
              <w:t xml:space="preserve">( </w:t>
            </w:r>
            <w:proofErr w:type="gramEnd"/>
            <w:r w:rsidRPr="00402739">
              <w:rPr>
                <w:color w:val="000000"/>
              </w:rPr>
              <w:t>в двух средах)</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2 200-00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65"/>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t>58</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Твердость</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1 650-00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88"/>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t>59</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 xml:space="preserve">Определение талька, </w:t>
            </w:r>
            <w:proofErr w:type="spellStart"/>
            <w:r w:rsidRPr="00402739">
              <w:rPr>
                <w:color w:val="000000"/>
              </w:rPr>
              <w:t>аэросила</w:t>
            </w:r>
            <w:proofErr w:type="spellEnd"/>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2 200-00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65"/>
        </w:trPr>
        <w:tc>
          <w:tcPr>
            <w:tcW w:w="540" w:type="dxa"/>
            <w:tcBorders>
              <w:top w:val="single" w:sz="6" w:space="0" w:color="auto"/>
              <w:left w:val="single" w:sz="6" w:space="0" w:color="auto"/>
              <w:bottom w:val="single" w:sz="4" w:space="0" w:color="auto"/>
              <w:right w:val="single" w:sz="6" w:space="0" w:color="auto"/>
            </w:tcBorders>
          </w:tcPr>
          <w:p w:rsidR="001E1BDB" w:rsidRPr="00292538" w:rsidRDefault="001E1BDB" w:rsidP="00292538">
            <w:pPr>
              <w:tabs>
                <w:tab w:val="left" w:pos="9639"/>
              </w:tabs>
            </w:pPr>
            <w:r w:rsidRPr="00292538">
              <w:t>6</w:t>
            </w:r>
            <w:r>
              <w:t>0</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Растворимость</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1 800-00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97"/>
        </w:trPr>
        <w:tc>
          <w:tcPr>
            <w:tcW w:w="540" w:type="dxa"/>
            <w:tcBorders>
              <w:top w:val="single" w:sz="4" w:space="0" w:color="auto"/>
              <w:left w:val="single" w:sz="4" w:space="0" w:color="auto"/>
              <w:bottom w:val="single" w:sz="4" w:space="0" w:color="auto"/>
              <w:right w:val="single" w:sz="6" w:space="0" w:color="auto"/>
            </w:tcBorders>
          </w:tcPr>
          <w:p w:rsidR="001E1BDB" w:rsidRPr="00292538" w:rsidRDefault="001E1BDB" w:rsidP="00292538">
            <w:pPr>
              <w:tabs>
                <w:tab w:val="left" w:pos="9639"/>
              </w:tabs>
            </w:pPr>
            <w:r w:rsidRPr="00292538">
              <w:t>6</w:t>
            </w:r>
            <w:r>
              <w:t>1</w:t>
            </w:r>
          </w:p>
        </w:tc>
        <w:tc>
          <w:tcPr>
            <w:tcW w:w="5727" w:type="dxa"/>
            <w:tcBorders>
              <w:top w:val="single" w:sz="6" w:space="0" w:color="auto"/>
              <w:left w:val="single" w:sz="6" w:space="0" w:color="auto"/>
              <w:bottom w:val="single" w:sz="4"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Температура плавления (разложения), затвердевания или кипения</w:t>
            </w:r>
          </w:p>
        </w:tc>
        <w:tc>
          <w:tcPr>
            <w:tcW w:w="1985" w:type="dxa"/>
            <w:tcBorders>
              <w:top w:val="single" w:sz="6" w:space="0" w:color="auto"/>
              <w:left w:val="single" w:sz="6" w:space="0" w:color="auto"/>
              <w:bottom w:val="single" w:sz="4"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1 050-00</w:t>
            </w:r>
          </w:p>
        </w:tc>
        <w:tc>
          <w:tcPr>
            <w:tcW w:w="1843" w:type="dxa"/>
            <w:tcBorders>
              <w:top w:val="single" w:sz="6" w:space="0" w:color="auto"/>
              <w:left w:val="single" w:sz="6" w:space="0" w:color="auto"/>
              <w:bottom w:val="single" w:sz="4"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65"/>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6</w:t>
            </w:r>
            <w:r>
              <w:t>2</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Плотность</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1 050-00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46"/>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6</w:t>
            </w:r>
            <w:r>
              <w:t>3</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proofErr w:type="spellStart"/>
            <w:r w:rsidRPr="00402739">
              <w:rPr>
                <w:color w:val="000000"/>
              </w:rPr>
              <w:t>Осмоляльность</w:t>
            </w:r>
            <w:proofErr w:type="spellEnd"/>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2 100-00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65"/>
        </w:trPr>
        <w:tc>
          <w:tcPr>
            <w:tcW w:w="540" w:type="dxa"/>
            <w:tcBorders>
              <w:top w:val="single" w:sz="4"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lastRenderedPageBreak/>
              <w:t>6</w:t>
            </w:r>
            <w:r>
              <w:t>4</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Удельное вращение</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2 100-00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8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6</w:t>
            </w:r>
            <w:r>
              <w:t>5</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Показатель преломления</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1 200-00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7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6</w:t>
            </w:r>
            <w:r>
              <w:t>6</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Прозрачность и цветность раствора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1 850-00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65"/>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6</w:t>
            </w:r>
            <w:r>
              <w:t>7</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proofErr w:type="spellStart"/>
            <w:r w:rsidRPr="00402739">
              <w:rPr>
                <w:color w:val="000000"/>
              </w:rPr>
              <w:t>рН</w:t>
            </w:r>
            <w:proofErr w:type="spellEnd"/>
            <w:r w:rsidRPr="00402739">
              <w:rPr>
                <w:color w:val="000000"/>
              </w:rPr>
              <w:t xml:space="preserve"> раствора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1 100-00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8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t>68</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Кислотное число, число омыления, йодное число</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1 950-00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8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t>69</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Показатели чистоты (хлориды, сульфаты и др.)</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1 800-00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8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t>70</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Количественное определение:  хлориды</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2 400-00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8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7</w:t>
            </w:r>
            <w:r>
              <w:t>1</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Количественное определение:  сульфаты</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2 750-00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8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7</w:t>
            </w:r>
            <w:r>
              <w:t>2</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Количественное определение:  железо</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2 750-00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8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7</w:t>
            </w:r>
            <w:r>
              <w:t>3</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Количественное определение:  фториды</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2 750-00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8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7</w:t>
            </w:r>
            <w:r>
              <w:t>4</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Количественное определение:  активный хлор</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2 750-00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8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7</w:t>
            </w:r>
            <w:r>
              <w:t>5</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Количественное определение:  нитраты</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2 750-00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8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7</w:t>
            </w:r>
            <w:r>
              <w:t>6</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Количественное определение: минеральные азот содержащие вещества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2 750-00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8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7</w:t>
            </w:r>
            <w:r>
              <w:t>7</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Определение азота в органических соединениях</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2 900-00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8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t>78</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Сульфатная зола и тяжелые металлы</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2 200-00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8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t>79</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Механические включения (метод визуального контроля)</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1 400-00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8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8</w:t>
            </w:r>
            <w:r>
              <w:t>0</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Механические включения (</w:t>
            </w:r>
            <w:proofErr w:type="gramStart"/>
            <w:r w:rsidRPr="00402739">
              <w:rPr>
                <w:color w:val="000000"/>
              </w:rPr>
              <w:t>счетно-фотометрический</w:t>
            </w:r>
            <w:proofErr w:type="gramEnd"/>
            <w:r w:rsidRPr="00402739">
              <w:rPr>
                <w:color w:val="000000"/>
              </w:rPr>
              <w:t>)</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2 200-00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8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8</w:t>
            </w:r>
            <w:r>
              <w:t>1</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 xml:space="preserve">Механические включения (метод </w:t>
            </w:r>
            <w:proofErr w:type="spellStart"/>
            <w:r w:rsidRPr="00402739">
              <w:rPr>
                <w:color w:val="000000"/>
              </w:rPr>
              <w:t>Култера</w:t>
            </w:r>
            <w:proofErr w:type="spellEnd"/>
            <w:r w:rsidRPr="00402739">
              <w:rPr>
                <w:color w:val="000000"/>
              </w:rPr>
              <w:t>)</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2 650-00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8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8</w:t>
            </w:r>
            <w:r>
              <w:t>2</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Размер жировых капель</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2 550-00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8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8</w:t>
            </w:r>
            <w:r>
              <w:t>3</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Потеря в массе при высушивании или вода, определяемая по методу к</w:t>
            </w:r>
            <w:proofErr w:type="gramStart"/>
            <w:r w:rsidRPr="00402739">
              <w:rPr>
                <w:color w:val="000000"/>
              </w:rPr>
              <w:t>.Ф</w:t>
            </w:r>
            <w:proofErr w:type="gramEnd"/>
            <w:r w:rsidRPr="00402739">
              <w:rPr>
                <w:color w:val="000000"/>
              </w:rPr>
              <w:t>ишера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1 800-00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8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8</w:t>
            </w:r>
            <w:r>
              <w:t>4</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Вязкость</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1 650-00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8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8</w:t>
            </w:r>
            <w:r>
              <w:t>5</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Средняя масса и однородность по массе</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900-00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8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8</w:t>
            </w:r>
            <w:r>
              <w:t>6</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Номинальный объем</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800-00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8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8</w:t>
            </w:r>
            <w:r>
              <w:t>7</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Геометрия таблеток (диаметр, высота)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400-00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8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t>88</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Размер частиц</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2 200-00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8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t>89</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Инсулины</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104 100-00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8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9</w:t>
            </w:r>
            <w:r>
              <w:t>0</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Препараты крови, кровезаменители, парентеральное питание, консервирующие растворы</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40 900-00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8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9</w:t>
            </w:r>
            <w:r>
              <w:t>1</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Двухкомпонентные лекарственные формы препаратов</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20 250-00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8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9</w:t>
            </w:r>
            <w:r>
              <w:t>2</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r w:rsidRPr="00402739">
              <w:rPr>
                <w:color w:val="000000"/>
              </w:rPr>
              <w:t>Трехкомпонентные лекарственные формы</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33 750-00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r w:rsidR="001E1BDB" w:rsidRPr="00292538" w:rsidTr="00A243B7">
        <w:trPr>
          <w:trHeight w:val="183"/>
        </w:trPr>
        <w:tc>
          <w:tcPr>
            <w:tcW w:w="540" w:type="dxa"/>
            <w:tcBorders>
              <w:top w:val="single" w:sz="6" w:space="0" w:color="auto"/>
              <w:left w:val="single" w:sz="6" w:space="0" w:color="auto"/>
              <w:bottom w:val="single" w:sz="6" w:space="0" w:color="auto"/>
              <w:right w:val="single" w:sz="6" w:space="0" w:color="auto"/>
            </w:tcBorders>
          </w:tcPr>
          <w:p w:rsidR="001E1BDB" w:rsidRPr="00292538" w:rsidRDefault="001E1BDB" w:rsidP="00292538">
            <w:pPr>
              <w:tabs>
                <w:tab w:val="left" w:pos="9639"/>
              </w:tabs>
            </w:pPr>
            <w:r w:rsidRPr="00292538">
              <w:t>9</w:t>
            </w:r>
            <w:r>
              <w:t>3</w:t>
            </w:r>
          </w:p>
        </w:tc>
        <w:tc>
          <w:tcPr>
            <w:tcW w:w="5727" w:type="dxa"/>
            <w:tcBorders>
              <w:top w:val="single" w:sz="6" w:space="0" w:color="auto"/>
              <w:left w:val="single" w:sz="6" w:space="0" w:color="auto"/>
              <w:bottom w:val="single" w:sz="6" w:space="0" w:color="auto"/>
              <w:right w:val="single" w:sz="6" w:space="0" w:color="auto"/>
            </w:tcBorders>
          </w:tcPr>
          <w:p w:rsidR="001E1BDB" w:rsidRPr="00402739" w:rsidRDefault="001E1BDB" w:rsidP="00A243B7">
            <w:pPr>
              <w:autoSpaceDE w:val="0"/>
              <w:autoSpaceDN w:val="0"/>
              <w:adjustRightInd w:val="0"/>
              <w:spacing w:after="0"/>
              <w:jc w:val="left"/>
              <w:rPr>
                <w:color w:val="000000"/>
              </w:rPr>
            </w:pPr>
            <w:proofErr w:type="spellStart"/>
            <w:r w:rsidRPr="00402739">
              <w:rPr>
                <w:color w:val="000000"/>
              </w:rPr>
              <w:t>Трансдермальные</w:t>
            </w:r>
            <w:proofErr w:type="spellEnd"/>
            <w:r w:rsidRPr="00402739">
              <w:rPr>
                <w:color w:val="000000"/>
              </w:rPr>
              <w:t xml:space="preserve"> системы</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1E1BDB" w:rsidRPr="00402739" w:rsidRDefault="001E1BDB" w:rsidP="00A243B7">
            <w:pPr>
              <w:autoSpaceDE w:val="0"/>
              <w:autoSpaceDN w:val="0"/>
              <w:adjustRightInd w:val="0"/>
              <w:spacing w:after="0"/>
              <w:jc w:val="center"/>
              <w:rPr>
                <w:color w:val="000000"/>
              </w:rPr>
            </w:pPr>
            <w:r w:rsidRPr="00402739">
              <w:rPr>
                <w:color w:val="000000"/>
              </w:rPr>
              <w:t>26 400-00</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1E1BDB" w:rsidRPr="00292538" w:rsidRDefault="001E1BDB" w:rsidP="00292538">
            <w:pPr>
              <w:tabs>
                <w:tab w:val="left" w:pos="9639"/>
              </w:tabs>
            </w:pPr>
          </w:p>
        </w:tc>
      </w:tr>
    </w:tbl>
    <w:p w:rsidR="00292538" w:rsidRDefault="00292538" w:rsidP="00250B98">
      <w:pPr>
        <w:tabs>
          <w:tab w:val="left" w:pos="9639"/>
        </w:tabs>
      </w:pPr>
    </w:p>
    <w:p w:rsidR="00B3646D" w:rsidRDefault="00B14388" w:rsidP="00592B68">
      <w:pPr>
        <w:tabs>
          <w:tab w:val="left" w:pos="9639"/>
        </w:tabs>
      </w:pPr>
      <w:r>
        <w:t>Показатели критерия № 2</w:t>
      </w:r>
      <w:r w:rsidRPr="00F75143">
        <w:t xml:space="preserve"> - квалификация участника конкурса при размещении заказа на выполнение работ, оказание услуг:</w:t>
      </w:r>
    </w:p>
    <w:p w:rsidR="00B41F52" w:rsidRDefault="00B41F52" w:rsidP="00592B68">
      <w:pPr>
        <w:tabs>
          <w:tab w:val="left" w:pos="9639"/>
        </w:tabs>
      </w:pPr>
      <w:r>
        <w:t>Таблица № 3</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1"/>
        <w:gridCol w:w="851"/>
        <w:gridCol w:w="1559"/>
        <w:gridCol w:w="1843"/>
        <w:gridCol w:w="3544"/>
      </w:tblGrid>
      <w:tr w:rsidR="00914398" w:rsidRPr="00EE78F0" w:rsidTr="00914398">
        <w:trPr>
          <w:trHeight w:val="1500"/>
        </w:trPr>
        <w:tc>
          <w:tcPr>
            <w:tcW w:w="567" w:type="dxa"/>
            <w:vAlign w:val="center"/>
          </w:tcPr>
          <w:p w:rsidR="00914398" w:rsidRPr="00914398" w:rsidRDefault="00914398" w:rsidP="0044551E">
            <w:pPr>
              <w:tabs>
                <w:tab w:val="left" w:pos="9639"/>
              </w:tabs>
              <w:spacing w:before="120" w:after="0"/>
              <w:jc w:val="center"/>
              <w:rPr>
                <w:b/>
              </w:rPr>
            </w:pPr>
            <w:proofErr w:type="gramStart"/>
            <w:r w:rsidRPr="00914398">
              <w:rPr>
                <w:b/>
              </w:rPr>
              <w:t>п</w:t>
            </w:r>
            <w:proofErr w:type="gramEnd"/>
            <w:r w:rsidRPr="00914398">
              <w:rPr>
                <w:b/>
              </w:rPr>
              <w:t>/п</w:t>
            </w:r>
          </w:p>
        </w:tc>
        <w:tc>
          <w:tcPr>
            <w:tcW w:w="1701" w:type="dxa"/>
            <w:vAlign w:val="center"/>
          </w:tcPr>
          <w:p w:rsidR="00914398" w:rsidRPr="00914398" w:rsidRDefault="00914398" w:rsidP="0044551E">
            <w:pPr>
              <w:tabs>
                <w:tab w:val="left" w:pos="9639"/>
              </w:tabs>
              <w:spacing w:before="120" w:after="0"/>
              <w:jc w:val="center"/>
              <w:rPr>
                <w:b/>
              </w:rPr>
            </w:pPr>
            <w:r w:rsidRPr="00914398">
              <w:rPr>
                <w:b/>
              </w:rPr>
              <w:t>Наименование показателя</w:t>
            </w:r>
          </w:p>
          <w:p w:rsidR="00914398" w:rsidRPr="00914398" w:rsidRDefault="00914398" w:rsidP="0044551E">
            <w:pPr>
              <w:tabs>
                <w:tab w:val="left" w:pos="9639"/>
              </w:tabs>
              <w:spacing w:before="120" w:after="0"/>
              <w:jc w:val="center"/>
              <w:rPr>
                <w:b/>
              </w:rPr>
            </w:pPr>
          </w:p>
        </w:tc>
        <w:tc>
          <w:tcPr>
            <w:tcW w:w="851" w:type="dxa"/>
            <w:vAlign w:val="center"/>
          </w:tcPr>
          <w:p w:rsidR="00914398" w:rsidRPr="00914398" w:rsidRDefault="00914398" w:rsidP="0044551E">
            <w:pPr>
              <w:tabs>
                <w:tab w:val="left" w:pos="9639"/>
              </w:tabs>
              <w:spacing w:before="120" w:after="0"/>
              <w:jc w:val="center"/>
              <w:rPr>
                <w:b/>
              </w:rPr>
            </w:pPr>
            <w:r w:rsidRPr="00914398">
              <w:rPr>
                <w:b/>
              </w:rPr>
              <w:t>Единица измерения</w:t>
            </w:r>
          </w:p>
        </w:tc>
        <w:tc>
          <w:tcPr>
            <w:tcW w:w="1559" w:type="dxa"/>
            <w:vAlign w:val="center"/>
          </w:tcPr>
          <w:p w:rsidR="00914398" w:rsidRPr="00914398" w:rsidRDefault="00914398" w:rsidP="0044551E">
            <w:pPr>
              <w:tabs>
                <w:tab w:val="left" w:pos="9639"/>
              </w:tabs>
              <w:spacing w:before="120" w:after="0"/>
              <w:jc w:val="center"/>
              <w:rPr>
                <w:b/>
              </w:rPr>
            </w:pPr>
            <w:r w:rsidRPr="00914398">
              <w:rPr>
                <w:b/>
              </w:rPr>
              <w:t>Значимость показателя</w:t>
            </w:r>
          </w:p>
        </w:tc>
        <w:tc>
          <w:tcPr>
            <w:tcW w:w="1843" w:type="dxa"/>
          </w:tcPr>
          <w:p w:rsidR="00914398" w:rsidRPr="00914398" w:rsidRDefault="00914398" w:rsidP="0044551E">
            <w:pPr>
              <w:tabs>
                <w:tab w:val="left" w:pos="9639"/>
              </w:tabs>
              <w:spacing w:after="0"/>
              <w:jc w:val="center"/>
              <w:rPr>
                <w:b/>
              </w:rPr>
            </w:pPr>
            <w:r w:rsidRPr="00914398">
              <w:rPr>
                <w:b/>
              </w:rPr>
              <w:t>Предложение участника закупки</w:t>
            </w:r>
          </w:p>
          <w:p w:rsidR="00914398" w:rsidRPr="00914398" w:rsidRDefault="00914398" w:rsidP="0044551E">
            <w:pPr>
              <w:tabs>
                <w:tab w:val="left" w:pos="9639"/>
              </w:tabs>
              <w:spacing w:after="0"/>
              <w:jc w:val="center"/>
              <w:rPr>
                <w:b/>
              </w:rPr>
            </w:pPr>
            <w:r w:rsidRPr="00914398">
              <w:rPr>
                <w:b/>
              </w:rPr>
              <w:t>Значение</w:t>
            </w:r>
          </w:p>
          <w:p w:rsidR="00914398" w:rsidRPr="00914398" w:rsidRDefault="00914398" w:rsidP="0044551E">
            <w:pPr>
              <w:tabs>
                <w:tab w:val="left" w:pos="9639"/>
              </w:tabs>
              <w:spacing w:after="0"/>
              <w:jc w:val="center"/>
              <w:rPr>
                <w:b/>
              </w:rPr>
            </w:pPr>
            <w:r w:rsidRPr="00914398">
              <w:rPr>
                <w:b/>
              </w:rPr>
              <w:t>(цифрами и</w:t>
            </w:r>
          </w:p>
          <w:p w:rsidR="00914398" w:rsidRPr="00914398" w:rsidRDefault="00914398" w:rsidP="0044551E">
            <w:pPr>
              <w:tabs>
                <w:tab w:val="left" w:pos="9639"/>
              </w:tabs>
              <w:spacing w:after="0"/>
              <w:jc w:val="center"/>
              <w:rPr>
                <w:b/>
              </w:rPr>
            </w:pPr>
            <w:r w:rsidRPr="00914398">
              <w:rPr>
                <w:b/>
              </w:rPr>
              <w:t>прописью)</w:t>
            </w:r>
          </w:p>
        </w:tc>
        <w:tc>
          <w:tcPr>
            <w:tcW w:w="3544" w:type="dxa"/>
            <w:vAlign w:val="center"/>
          </w:tcPr>
          <w:p w:rsidR="00914398" w:rsidRPr="00914398" w:rsidRDefault="00914398" w:rsidP="0044551E">
            <w:pPr>
              <w:tabs>
                <w:tab w:val="left" w:pos="9639"/>
              </w:tabs>
              <w:spacing w:before="120" w:after="0"/>
              <w:jc w:val="center"/>
              <w:rPr>
                <w:b/>
              </w:rPr>
            </w:pPr>
            <w:r w:rsidRPr="00914398">
              <w:rPr>
                <w:b/>
              </w:rPr>
              <w:t>Примечание</w:t>
            </w:r>
          </w:p>
        </w:tc>
      </w:tr>
      <w:tr w:rsidR="00914398" w:rsidRPr="00EE78F0" w:rsidTr="00914398">
        <w:trPr>
          <w:trHeight w:val="877"/>
        </w:trPr>
        <w:tc>
          <w:tcPr>
            <w:tcW w:w="567" w:type="dxa"/>
            <w:vMerge w:val="restart"/>
            <w:shd w:val="clear" w:color="auto" w:fill="auto"/>
            <w:vAlign w:val="center"/>
          </w:tcPr>
          <w:p w:rsidR="00914398" w:rsidRPr="00914398" w:rsidRDefault="00914398" w:rsidP="0044551E">
            <w:pPr>
              <w:tabs>
                <w:tab w:val="left" w:pos="9639"/>
              </w:tabs>
              <w:spacing w:before="120" w:after="0"/>
              <w:jc w:val="center"/>
            </w:pPr>
            <w:r w:rsidRPr="00914398">
              <w:lastRenderedPageBreak/>
              <w:t>1.</w:t>
            </w:r>
          </w:p>
        </w:tc>
        <w:tc>
          <w:tcPr>
            <w:tcW w:w="1701" w:type="dxa"/>
            <w:vMerge w:val="restart"/>
            <w:shd w:val="clear" w:color="auto" w:fill="auto"/>
            <w:vAlign w:val="center"/>
          </w:tcPr>
          <w:p w:rsidR="00914398" w:rsidRPr="00914398" w:rsidRDefault="00914398" w:rsidP="00A805B5">
            <w:pPr>
              <w:tabs>
                <w:tab w:val="left" w:pos="9639"/>
              </w:tabs>
              <w:spacing w:before="120" w:after="0"/>
              <w:jc w:val="center"/>
            </w:pPr>
            <w:r w:rsidRPr="00914398">
              <w:t xml:space="preserve">Опыт </w:t>
            </w:r>
            <w:r w:rsidR="00A805B5">
              <w:t>в</w:t>
            </w:r>
            <w:r w:rsidR="00A805B5" w:rsidRPr="00A805B5">
              <w:t>ыполнени</w:t>
            </w:r>
            <w:r w:rsidR="00A805B5">
              <w:t>я</w:t>
            </w:r>
            <w:r w:rsidR="00A805B5" w:rsidRPr="00A805B5">
              <w:t xml:space="preserve"> работ по проведению испытаний и анализа качества продукции на предмет подтверждения ее соответствия требованиям </w:t>
            </w:r>
            <w:r w:rsidR="00136BA3" w:rsidRPr="00136BA3">
              <w:t>нормативной документации</w:t>
            </w:r>
          </w:p>
        </w:tc>
        <w:tc>
          <w:tcPr>
            <w:tcW w:w="851" w:type="dxa"/>
            <w:vMerge w:val="restart"/>
            <w:shd w:val="clear" w:color="auto" w:fill="auto"/>
            <w:vAlign w:val="center"/>
          </w:tcPr>
          <w:p w:rsidR="00914398" w:rsidRPr="00914398" w:rsidRDefault="00914398" w:rsidP="0044551E">
            <w:pPr>
              <w:tabs>
                <w:tab w:val="left" w:pos="9639"/>
              </w:tabs>
              <w:spacing w:after="0"/>
              <w:jc w:val="center"/>
            </w:pPr>
            <w:r w:rsidRPr="00914398">
              <w:t>Шт.</w:t>
            </w:r>
          </w:p>
        </w:tc>
        <w:tc>
          <w:tcPr>
            <w:tcW w:w="1559" w:type="dxa"/>
            <w:shd w:val="clear" w:color="auto" w:fill="auto"/>
            <w:vAlign w:val="center"/>
          </w:tcPr>
          <w:p w:rsidR="00914398" w:rsidRPr="00914398" w:rsidRDefault="00914398" w:rsidP="0044551E">
            <w:pPr>
              <w:tabs>
                <w:tab w:val="left" w:pos="9639"/>
              </w:tabs>
              <w:jc w:val="center"/>
            </w:pPr>
            <w:r w:rsidRPr="00914398">
              <w:t>Отсутствие актов – 0 баллов</w:t>
            </w:r>
          </w:p>
        </w:tc>
        <w:tc>
          <w:tcPr>
            <w:tcW w:w="1843" w:type="dxa"/>
            <w:vMerge w:val="restart"/>
          </w:tcPr>
          <w:p w:rsidR="00914398" w:rsidRPr="00914398" w:rsidRDefault="00914398" w:rsidP="0044551E">
            <w:pPr>
              <w:tabs>
                <w:tab w:val="left" w:pos="9639"/>
              </w:tabs>
              <w:autoSpaceDE w:val="0"/>
              <w:autoSpaceDN w:val="0"/>
              <w:adjustRightInd w:val="0"/>
              <w:spacing w:after="0"/>
              <w:jc w:val="center"/>
            </w:pPr>
          </w:p>
        </w:tc>
        <w:tc>
          <w:tcPr>
            <w:tcW w:w="3544" w:type="dxa"/>
            <w:vMerge w:val="restart"/>
            <w:shd w:val="clear" w:color="auto" w:fill="auto"/>
            <w:vAlign w:val="center"/>
          </w:tcPr>
          <w:p w:rsidR="00914398" w:rsidRPr="00914398" w:rsidRDefault="00914398" w:rsidP="0044551E">
            <w:pPr>
              <w:tabs>
                <w:tab w:val="left" w:pos="9639"/>
              </w:tabs>
              <w:autoSpaceDE w:val="0"/>
              <w:autoSpaceDN w:val="0"/>
              <w:adjustRightInd w:val="0"/>
              <w:spacing w:after="0"/>
              <w:jc w:val="center"/>
            </w:pPr>
            <w:r w:rsidRPr="00914398">
              <w:t xml:space="preserve">В качестве документов, подтверждающих наличие опыта,  участник предоставляет: копии подписанных актов о выполнении работ </w:t>
            </w:r>
            <w:r w:rsidR="00A805B5" w:rsidRPr="00A805B5">
              <w:t xml:space="preserve">по проведению испытаний и анализа качества продукции на предмет подтверждения ее соответствия требованиям </w:t>
            </w:r>
            <w:r w:rsidR="00136BA3" w:rsidRPr="00136BA3">
              <w:t>нормативной документации</w:t>
            </w:r>
          </w:p>
        </w:tc>
      </w:tr>
      <w:tr w:rsidR="00914398" w:rsidRPr="00EE78F0" w:rsidTr="00914398">
        <w:trPr>
          <w:trHeight w:val="988"/>
        </w:trPr>
        <w:tc>
          <w:tcPr>
            <w:tcW w:w="567" w:type="dxa"/>
            <w:vMerge/>
            <w:shd w:val="clear" w:color="auto" w:fill="auto"/>
            <w:vAlign w:val="center"/>
          </w:tcPr>
          <w:p w:rsidR="00914398" w:rsidRPr="00914398" w:rsidRDefault="00914398" w:rsidP="0044551E">
            <w:pPr>
              <w:tabs>
                <w:tab w:val="left" w:pos="9639"/>
              </w:tabs>
              <w:spacing w:before="120" w:after="0"/>
              <w:jc w:val="center"/>
            </w:pPr>
          </w:p>
        </w:tc>
        <w:tc>
          <w:tcPr>
            <w:tcW w:w="1701" w:type="dxa"/>
            <w:vMerge/>
            <w:shd w:val="clear" w:color="auto" w:fill="auto"/>
            <w:vAlign w:val="center"/>
          </w:tcPr>
          <w:p w:rsidR="00914398" w:rsidRPr="00914398" w:rsidRDefault="00914398" w:rsidP="0044551E">
            <w:pPr>
              <w:tabs>
                <w:tab w:val="left" w:pos="9639"/>
              </w:tabs>
              <w:spacing w:before="120" w:after="0"/>
              <w:jc w:val="center"/>
            </w:pPr>
          </w:p>
        </w:tc>
        <w:tc>
          <w:tcPr>
            <w:tcW w:w="851" w:type="dxa"/>
            <w:vMerge/>
            <w:shd w:val="clear" w:color="auto" w:fill="auto"/>
            <w:vAlign w:val="center"/>
          </w:tcPr>
          <w:p w:rsidR="00914398" w:rsidRPr="00914398" w:rsidRDefault="00914398" w:rsidP="0044551E">
            <w:pPr>
              <w:tabs>
                <w:tab w:val="left" w:pos="9639"/>
              </w:tabs>
              <w:spacing w:after="0"/>
              <w:jc w:val="center"/>
            </w:pPr>
          </w:p>
        </w:tc>
        <w:tc>
          <w:tcPr>
            <w:tcW w:w="1559" w:type="dxa"/>
            <w:shd w:val="clear" w:color="auto" w:fill="auto"/>
            <w:vAlign w:val="center"/>
          </w:tcPr>
          <w:p w:rsidR="00914398" w:rsidRPr="00914398" w:rsidRDefault="00914398" w:rsidP="0044551E">
            <w:pPr>
              <w:tabs>
                <w:tab w:val="left" w:pos="9639"/>
              </w:tabs>
              <w:jc w:val="center"/>
            </w:pPr>
            <w:r w:rsidRPr="00914398">
              <w:t>От 1 до 14 актов –</w:t>
            </w:r>
          </w:p>
          <w:p w:rsidR="00914398" w:rsidRPr="00914398" w:rsidRDefault="00914398" w:rsidP="0044551E">
            <w:pPr>
              <w:tabs>
                <w:tab w:val="left" w:pos="9639"/>
              </w:tabs>
              <w:jc w:val="center"/>
            </w:pPr>
            <w:r w:rsidRPr="00914398">
              <w:t>15 баллов</w:t>
            </w:r>
          </w:p>
        </w:tc>
        <w:tc>
          <w:tcPr>
            <w:tcW w:w="1843" w:type="dxa"/>
            <w:vMerge/>
          </w:tcPr>
          <w:p w:rsidR="00914398" w:rsidRPr="00914398" w:rsidRDefault="00914398" w:rsidP="0044551E">
            <w:pPr>
              <w:tabs>
                <w:tab w:val="left" w:pos="9639"/>
              </w:tabs>
              <w:autoSpaceDE w:val="0"/>
              <w:autoSpaceDN w:val="0"/>
              <w:adjustRightInd w:val="0"/>
              <w:spacing w:after="0"/>
              <w:jc w:val="center"/>
            </w:pPr>
          </w:p>
        </w:tc>
        <w:tc>
          <w:tcPr>
            <w:tcW w:w="3544" w:type="dxa"/>
            <w:vMerge/>
            <w:shd w:val="clear" w:color="auto" w:fill="auto"/>
            <w:vAlign w:val="center"/>
          </w:tcPr>
          <w:p w:rsidR="00914398" w:rsidRPr="00914398" w:rsidRDefault="00914398" w:rsidP="0044551E">
            <w:pPr>
              <w:tabs>
                <w:tab w:val="left" w:pos="9639"/>
              </w:tabs>
              <w:autoSpaceDE w:val="0"/>
              <w:autoSpaceDN w:val="0"/>
              <w:adjustRightInd w:val="0"/>
              <w:spacing w:after="0"/>
              <w:jc w:val="center"/>
            </w:pPr>
          </w:p>
        </w:tc>
      </w:tr>
      <w:tr w:rsidR="00914398" w:rsidRPr="00EE78F0" w:rsidTr="00914398">
        <w:trPr>
          <w:trHeight w:val="1358"/>
        </w:trPr>
        <w:tc>
          <w:tcPr>
            <w:tcW w:w="567" w:type="dxa"/>
            <w:vMerge/>
            <w:shd w:val="clear" w:color="auto" w:fill="auto"/>
            <w:vAlign w:val="center"/>
          </w:tcPr>
          <w:p w:rsidR="00914398" w:rsidRPr="00914398" w:rsidRDefault="00914398" w:rsidP="0044551E">
            <w:pPr>
              <w:tabs>
                <w:tab w:val="left" w:pos="9639"/>
              </w:tabs>
              <w:spacing w:before="120" w:after="0"/>
              <w:jc w:val="center"/>
            </w:pPr>
          </w:p>
        </w:tc>
        <w:tc>
          <w:tcPr>
            <w:tcW w:w="1701" w:type="dxa"/>
            <w:vMerge/>
            <w:shd w:val="clear" w:color="auto" w:fill="auto"/>
            <w:vAlign w:val="center"/>
          </w:tcPr>
          <w:p w:rsidR="00914398" w:rsidRPr="00914398" w:rsidRDefault="00914398" w:rsidP="0044551E">
            <w:pPr>
              <w:tabs>
                <w:tab w:val="left" w:pos="9639"/>
              </w:tabs>
              <w:spacing w:before="120" w:after="0"/>
              <w:jc w:val="center"/>
            </w:pPr>
          </w:p>
        </w:tc>
        <w:tc>
          <w:tcPr>
            <w:tcW w:w="851" w:type="dxa"/>
            <w:vMerge/>
            <w:shd w:val="clear" w:color="auto" w:fill="auto"/>
            <w:vAlign w:val="center"/>
          </w:tcPr>
          <w:p w:rsidR="00914398" w:rsidRPr="00914398" w:rsidRDefault="00914398" w:rsidP="0044551E">
            <w:pPr>
              <w:tabs>
                <w:tab w:val="left" w:pos="9639"/>
              </w:tabs>
              <w:spacing w:after="0"/>
              <w:jc w:val="center"/>
            </w:pPr>
          </w:p>
        </w:tc>
        <w:tc>
          <w:tcPr>
            <w:tcW w:w="1559" w:type="dxa"/>
            <w:shd w:val="clear" w:color="auto" w:fill="auto"/>
            <w:vAlign w:val="center"/>
          </w:tcPr>
          <w:p w:rsidR="00914398" w:rsidRPr="00914398" w:rsidRDefault="00914398" w:rsidP="0044551E">
            <w:pPr>
              <w:tabs>
                <w:tab w:val="left" w:pos="9639"/>
              </w:tabs>
              <w:jc w:val="center"/>
            </w:pPr>
            <w:r w:rsidRPr="00914398">
              <w:t>От 15 до 30 –</w:t>
            </w:r>
          </w:p>
          <w:p w:rsidR="00914398" w:rsidRPr="00914398" w:rsidRDefault="00914398" w:rsidP="0044551E">
            <w:pPr>
              <w:tabs>
                <w:tab w:val="left" w:pos="9639"/>
              </w:tabs>
              <w:jc w:val="center"/>
            </w:pPr>
            <w:r w:rsidRPr="00914398">
              <w:t>30 баллов</w:t>
            </w:r>
          </w:p>
        </w:tc>
        <w:tc>
          <w:tcPr>
            <w:tcW w:w="1843" w:type="dxa"/>
            <w:vMerge/>
          </w:tcPr>
          <w:p w:rsidR="00914398" w:rsidRPr="00914398" w:rsidRDefault="00914398" w:rsidP="0044551E">
            <w:pPr>
              <w:tabs>
                <w:tab w:val="left" w:pos="9639"/>
              </w:tabs>
              <w:autoSpaceDE w:val="0"/>
              <w:autoSpaceDN w:val="0"/>
              <w:adjustRightInd w:val="0"/>
              <w:spacing w:after="0"/>
              <w:jc w:val="center"/>
            </w:pPr>
          </w:p>
        </w:tc>
        <w:tc>
          <w:tcPr>
            <w:tcW w:w="3544" w:type="dxa"/>
            <w:vMerge/>
            <w:shd w:val="clear" w:color="auto" w:fill="auto"/>
            <w:vAlign w:val="center"/>
          </w:tcPr>
          <w:p w:rsidR="00914398" w:rsidRPr="00914398" w:rsidRDefault="00914398" w:rsidP="0044551E">
            <w:pPr>
              <w:tabs>
                <w:tab w:val="left" w:pos="9639"/>
              </w:tabs>
              <w:autoSpaceDE w:val="0"/>
              <w:autoSpaceDN w:val="0"/>
              <w:adjustRightInd w:val="0"/>
              <w:spacing w:after="0"/>
              <w:jc w:val="center"/>
            </w:pPr>
          </w:p>
        </w:tc>
      </w:tr>
      <w:tr w:rsidR="00914398" w:rsidRPr="00EE78F0" w:rsidTr="0098570E">
        <w:trPr>
          <w:trHeight w:val="1762"/>
        </w:trPr>
        <w:tc>
          <w:tcPr>
            <w:tcW w:w="567" w:type="dxa"/>
            <w:vMerge/>
            <w:shd w:val="clear" w:color="auto" w:fill="auto"/>
            <w:vAlign w:val="center"/>
          </w:tcPr>
          <w:p w:rsidR="00914398" w:rsidRPr="00914398" w:rsidRDefault="00914398" w:rsidP="0044551E">
            <w:pPr>
              <w:tabs>
                <w:tab w:val="left" w:pos="9639"/>
              </w:tabs>
              <w:spacing w:before="120" w:after="0"/>
              <w:jc w:val="center"/>
            </w:pPr>
          </w:p>
        </w:tc>
        <w:tc>
          <w:tcPr>
            <w:tcW w:w="1701" w:type="dxa"/>
            <w:vMerge/>
            <w:shd w:val="clear" w:color="auto" w:fill="auto"/>
            <w:vAlign w:val="center"/>
          </w:tcPr>
          <w:p w:rsidR="00914398" w:rsidRPr="00914398" w:rsidRDefault="00914398" w:rsidP="0044551E">
            <w:pPr>
              <w:tabs>
                <w:tab w:val="left" w:pos="9639"/>
              </w:tabs>
              <w:spacing w:before="120" w:after="0"/>
              <w:jc w:val="center"/>
            </w:pPr>
          </w:p>
        </w:tc>
        <w:tc>
          <w:tcPr>
            <w:tcW w:w="851" w:type="dxa"/>
            <w:vMerge/>
            <w:shd w:val="clear" w:color="auto" w:fill="auto"/>
            <w:vAlign w:val="center"/>
          </w:tcPr>
          <w:p w:rsidR="00914398" w:rsidRPr="00914398" w:rsidRDefault="00914398" w:rsidP="0044551E">
            <w:pPr>
              <w:tabs>
                <w:tab w:val="left" w:pos="9639"/>
              </w:tabs>
              <w:spacing w:after="0"/>
              <w:jc w:val="center"/>
            </w:pPr>
          </w:p>
        </w:tc>
        <w:tc>
          <w:tcPr>
            <w:tcW w:w="1559" w:type="dxa"/>
            <w:shd w:val="clear" w:color="auto" w:fill="auto"/>
            <w:vAlign w:val="center"/>
          </w:tcPr>
          <w:p w:rsidR="00914398" w:rsidRPr="00914398" w:rsidRDefault="00914398" w:rsidP="0044551E">
            <w:pPr>
              <w:tabs>
                <w:tab w:val="left" w:pos="9639"/>
              </w:tabs>
              <w:jc w:val="center"/>
            </w:pPr>
            <w:r w:rsidRPr="00914398">
              <w:t>От 31 и более – 45 баллов</w:t>
            </w:r>
          </w:p>
        </w:tc>
        <w:tc>
          <w:tcPr>
            <w:tcW w:w="1843" w:type="dxa"/>
            <w:vMerge/>
          </w:tcPr>
          <w:p w:rsidR="00914398" w:rsidRPr="00914398" w:rsidRDefault="00914398" w:rsidP="0044551E">
            <w:pPr>
              <w:tabs>
                <w:tab w:val="left" w:pos="9639"/>
              </w:tabs>
              <w:autoSpaceDE w:val="0"/>
              <w:autoSpaceDN w:val="0"/>
              <w:adjustRightInd w:val="0"/>
              <w:spacing w:after="0"/>
              <w:jc w:val="center"/>
            </w:pPr>
          </w:p>
        </w:tc>
        <w:tc>
          <w:tcPr>
            <w:tcW w:w="3544" w:type="dxa"/>
            <w:vMerge/>
            <w:shd w:val="clear" w:color="auto" w:fill="auto"/>
            <w:vAlign w:val="center"/>
          </w:tcPr>
          <w:p w:rsidR="00914398" w:rsidRPr="00914398" w:rsidRDefault="00914398" w:rsidP="0044551E">
            <w:pPr>
              <w:tabs>
                <w:tab w:val="left" w:pos="9639"/>
              </w:tabs>
              <w:autoSpaceDE w:val="0"/>
              <w:autoSpaceDN w:val="0"/>
              <w:adjustRightInd w:val="0"/>
              <w:spacing w:after="0"/>
              <w:jc w:val="center"/>
            </w:pPr>
          </w:p>
        </w:tc>
      </w:tr>
      <w:tr w:rsidR="00914398" w:rsidRPr="00EE78F0" w:rsidTr="00914398">
        <w:trPr>
          <w:trHeight w:val="827"/>
        </w:trPr>
        <w:tc>
          <w:tcPr>
            <w:tcW w:w="567" w:type="dxa"/>
            <w:vMerge w:val="restart"/>
            <w:shd w:val="clear" w:color="auto" w:fill="auto"/>
            <w:vAlign w:val="center"/>
          </w:tcPr>
          <w:p w:rsidR="00914398" w:rsidRPr="00914398" w:rsidRDefault="00914398" w:rsidP="0044551E">
            <w:pPr>
              <w:tabs>
                <w:tab w:val="left" w:pos="9639"/>
              </w:tabs>
              <w:spacing w:before="120" w:after="0"/>
              <w:jc w:val="center"/>
            </w:pPr>
            <w:r w:rsidRPr="00914398">
              <w:t>2.</w:t>
            </w:r>
          </w:p>
        </w:tc>
        <w:tc>
          <w:tcPr>
            <w:tcW w:w="1701" w:type="dxa"/>
            <w:vMerge w:val="restart"/>
            <w:shd w:val="clear" w:color="auto" w:fill="auto"/>
            <w:vAlign w:val="center"/>
          </w:tcPr>
          <w:p w:rsidR="00914398" w:rsidRPr="00914398" w:rsidRDefault="00914398" w:rsidP="0044551E">
            <w:pPr>
              <w:tabs>
                <w:tab w:val="left" w:pos="9639"/>
              </w:tabs>
              <w:spacing w:before="120" w:after="0"/>
              <w:jc w:val="left"/>
            </w:pPr>
            <w:r w:rsidRPr="00914398">
              <w:t xml:space="preserve">Деловая репутация </w:t>
            </w:r>
          </w:p>
        </w:tc>
        <w:tc>
          <w:tcPr>
            <w:tcW w:w="851" w:type="dxa"/>
            <w:vMerge w:val="restart"/>
            <w:shd w:val="clear" w:color="auto" w:fill="auto"/>
            <w:vAlign w:val="center"/>
          </w:tcPr>
          <w:p w:rsidR="00914398" w:rsidRPr="00914398" w:rsidRDefault="00914398" w:rsidP="0044551E">
            <w:pPr>
              <w:tabs>
                <w:tab w:val="left" w:pos="9639"/>
              </w:tabs>
              <w:spacing w:after="0"/>
              <w:jc w:val="center"/>
            </w:pPr>
            <w:r w:rsidRPr="00914398">
              <w:t>Шт.</w:t>
            </w:r>
          </w:p>
        </w:tc>
        <w:tc>
          <w:tcPr>
            <w:tcW w:w="1559" w:type="dxa"/>
            <w:shd w:val="clear" w:color="auto" w:fill="auto"/>
          </w:tcPr>
          <w:p w:rsidR="00914398" w:rsidRPr="00914398" w:rsidRDefault="00914398" w:rsidP="0044551E">
            <w:pPr>
              <w:tabs>
                <w:tab w:val="left" w:pos="9639"/>
              </w:tabs>
              <w:spacing w:after="0"/>
              <w:jc w:val="center"/>
            </w:pPr>
            <w:r w:rsidRPr="00914398">
              <w:t>Отсутствие писем – 0 баллов</w:t>
            </w:r>
          </w:p>
        </w:tc>
        <w:tc>
          <w:tcPr>
            <w:tcW w:w="1843" w:type="dxa"/>
            <w:vMerge w:val="restart"/>
          </w:tcPr>
          <w:p w:rsidR="00914398" w:rsidRPr="00914398" w:rsidRDefault="00914398" w:rsidP="0044551E">
            <w:pPr>
              <w:tabs>
                <w:tab w:val="left" w:pos="9639"/>
              </w:tabs>
              <w:spacing w:after="0"/>
              <w:jc w:val="center"/>
            </w:pPr>
          </w:p>
        </w:tc>
        <w:tc>
          <w:tcPr>
            <w:tcW w:w="3544" w:type="dxa"/>
            <w:vMerge w:val="restart"/>
            <w:shd w:val="clear" w:color="auto" w:fill="auto"/>
            <w:vAlign w:val="center"/>
          </w:tcPr>
          <w:p w:rsidR="00914398" w:rsidRPr="00914398" w:rsidRDefault="00914398" w:rsidP="0044551E">
            <w:pPr>
              <w:tabs>
                <w:tab w:val="left" w:pos="9639"/>
              </w:tabs>
              <w:spacing w:after="0"/>
              <w:jc w:val="center"/>
            </w:pPr>
            <w:r w:rsidRPr="00914398">
              <w:t>В качестве подтверждающих документов, участник предоставляет:</w:t>
            </w:r>
          </w:p>
          <w:p w:rsidR="00914398" w:rsidRPr="00914398" w:rsidRDefault="00914398" w:rsidP="0044551E">
            <w:pPr>
              <w:tabs>
                <w:tab w:val="left" w:pos="9639"/>
              </w:tabs>
              <w:spacing w:after="0"/>
              <w:jc w:val="center"/>
            </w:pPr>
            <w:r w:rsidRPr="00914398">
              <w:t>рекомендательные письма, отзывы и иные документы, подтверждающие положительную деловую репутацию участника закупки.</w:t>
            </w:r>
          </w:p>
        </w:tc>
      </w:tr>
      <w:tr w:rsidR="00914398" w:rsidRPr="00EE78F0" w:rsidTr="00914398">
        <w:trPr>
          <w:trHeight w:val="825"/>
        </w:trPr>
        <w:tc>
          <w:tcPr>
            <w:tcW w:w="567" w:type="dxa"/>
            <w:vMerge/>
            <w:shd w:val="clear" w:color="auto" w:fill="auto"/>
            <w:vAlign w:val="center"/>
          </w:tcPr>
          <w:p w:rsidR="00914398" w:rsidRPr="00914398" w:rsidRDefault="00914398" w:rsidP="0044551E">
            <w:pPr>
              <w:tabs>
                <w:tab w:val="left" w:pos="9639"/>
              </w:tabs>
              <w:spacing w:before="120" w:after="0"/>
              <w:jc w:val="center"/>
            </w:pPr>
          </w:p>
        </w:tc>
        <w:tc>
          <w:tcPr>
            <w:tcW w:w="1701" w:type="dxa"/>
            <w:vMerge/>
            <w:shd w:val="clear" w:color="auto" w:fill="auto"/>
            <w:vAlign w:val="center"/>
          </w:tcPr>
          <w:p w:rsidR="00914398" w:rsidRPr="00914398" w:rsidRDefault="00914398" w:rsidP="0044551E">
            <w:pPr>
              <w:tabs>
                <w:tab w:val="left" w:pos="9639"/>
              </w:tabs>
              <w:spacing w:before="120" w:after="0"/>
              <w:jc w:val="left"/>
            </w:pPr>
          </w:p>
        </w:tc>
        <w:tc>
          <w:tcPr>
            <w:tcW w:w="851" w:type="dxa"/>
            <w:vMerge/>
            <w:shd w:val="clear" w:color="auto" w:fill="auto"/>
            <w:vAlign w:val="center"/>
          </w:tcPr>
          <w:p w:rsidR="00914398" w:rsidRPr="00914398" w:rsidRDefault="00914398" w:rsidP="0044551E">
            <w:pPr>
              <w:tabs>
                <w:tab w:val="left" w:pos="9639"/>
              </w:tabs>
              <w:spacing w:after="0"/>
              <w:jc w:val="center"/>
            </w:pPr>
          </w:p>
        </w:tc>
        <w:tc>
          <w:tcPr>
            <w:tcW w:w="1559" w:type="dxa"/>
            <w:shd w:val="clear" w:color="auto" w:fill="auto"/>
          </w:tcPr>
          <w:p w:rsidR="00914398" w:rsidRPr="00914398" w:rsidRDefault="00914398" w:rsidP="0044551E">
            <w:pPr>
              <w:tabs>
                <w:tab w:val="left" w:pos="9639"/>
              </w:tabs>
              <w:spacing w:after="0"/>
              <w:jc w:val="center"/>
            </w:pPr>
            <w:r w:rsidRPr="00914398">
              <w:t>От 1 до 9 – 15 баллов</w:t>
            </w:r>
          </w:p>
        </w:tc>
        <w:tc>
          <w:tcPr>
            <w:tcW w:w="1843" w:type="dxa"/>
            <w:vMerge/>
          </w:tcPr>
          <w:p w:rsidR="00914398" w:rsidRPr="00914398" w:rsidRDefault="00914398" w:rsidP="0044551E">
            <w:pPr>
              <w:tabs>
                <w:tab w:val="left" w:pos="9639"/>
              </w:tabs>
              <w:spacing w:after="0"/>
              <w:jc w:val="left"/>
            </w:pPr>
          </w:p>
        </w:tc>
        <w:tc>
          <w:tcPr>
            <w:tcW w:w="3544" w:type="dxa"/>
            <w:vMerge/>
            <w:shd w:val="clear" w:color="auto" w:fill="auto"/>
            <w:vAlign w:val="center"/>
          </w:tcPr>
          <w:p w:rsidR="00914398" w:rsidRPr="00914398" w:rsidRDefault="00914398" w:rsidP="0044551E">
            <w:pPr>
              <w:tabs>
                <w:tab w:val="left" w:pos="9639"/>
              </w:tabs>
              <w:spacing w:after="0"/>
              <w:jc w:val="left"/>
            </w:pPr>
          </w:p>
        </w:tc>
      </w:tr>
      <w:tr w:rsidR="00914398" w:rsidRPr="00EE78F0" w:rsidTr="0098570E">
        <w:trPr>
          <w:trHeight w:val="1712"/>
        </w:trPr>
        <w:tc>
          <w:tcPr>
            <w:tcW w:w="567" w:type="dxa"/>
            <w:vMerge/>
            <w:shd w:val="clear" w:color="auto" w:fill="auto"/>
            <w:vAlign w:val="center"/>
          </w:tcPr>
          <w:p w:rsidR="00914398" w:rsidRPr="00914398" w:rsidRDefault="00914398" w:rsidP="0044551E">
            <w:pPr>
              <w:tabs>
                <w:tab w:val="left" w:pos="9639"/>
              </w:tabs>
              <w:spacing w:before="120" w:after="0"/>
              <w:jc w:val="center"/>
            </w:pPr>
          </w:p>
        </w:tc>
        <w:tc>
          <w:tcPr>
            <w:tcW w:w="1701" w:type="dxa"/>
            <w:vMerge/>
            <w:shd w:val="clear" w:color="auto" w:fill="auto"/>
            <w:vAlign w:val="center"/>
          </w:tcPr>
          <w:p w:rsidR="00914398" w:rsidRPr="00914398" w:rsidRDefault="00914398" w:rsidP="0044551E">
            <w:pPr>
              <w:tabs>
                <w:tab w:val="left" w:pos="9639"/>
              </w:tabs>
              <w:spacing w:before="120" w:after="0"/>
              <w:jc w:val="left"/>
            </w:pPr>
          </w:p>
        </w:tc>
        <w:tc>
          <w:tcPr>
            <w:tcW w:w="851" w:type="dxa"/>
            <w:vMerge/>
            <w:shd w:val="clear" w:color="auto" w:fill="auto"/>
            <w:vAlign w:val="center"/>
          </w:tcPr>
          <w:p w:rsidR="00914398" w:rsidRPr="00914398" w:rsidRDefault="00914398" w:rsidP="0044551E">
            <w:pPr>
              <w:tabs>
                <w:tab w:val="left" w:pos="9639"/>
              </w:tabs>
              <w:spacing w:after="0"/>
              <w:jc w:val="center"/>
            </w:pPr>
          </w:p>
        </w:tc>
        <w:tc>
          <w:tcPr>
            <w:tcW w:w="1559" w:type="dxa"/>
            <w:shd w:val="clear" w:color="auto" w:fill="auto"/>
          </w:tcPr>
          <w:p w:rsidR="00914398" w:rsidRPr="00914398" w:rsidRDefault="00914398" w:rsidP="0044551E">
            <w:pPr>
              <w:tabs>
                <w:tab w:val="left" w:pos="9639"/>
              </w:tabs>
              <w:spacing w:after="0"/>
              <w:jc w:val="center"/>
            </w:pPr>
            <w:r w:rsidRPr="00914398">
              <w:t>От 10 и более – 30 баллов</w:t>
            </w:r>
          </w:p>
        </w:tc>
        <w:tc>
          <w:tcPr>
            <w:tcW w:w="1843" w:type="dxa"/>
            <w:vMerge/>
          </w:tcPr>
          <w:p w:rsidR="00914398" w:rsidRPr="00914398" w:rsidRDefault="00914398" w:rsidP="0044551E">
            <w:pPr>
              <w:tabs>
                <w:tab w:val="left" w:pos="9639"/>
              </w:tabs>
              <w:spacing w:after="0"/>
              <w:jc w:val="left"/>
            </w:pPr>
          </w:p>
        </w:tc>
        <w:tc>
          <w:tcPr>
            <w:tcW w:w="3544" w:type="dxa"/>
            <w:vMerge/>
            <w:shd w:val="clear" w:color="auto" w:fill="auto"/>
            <w:vAlign w:val="center"/>
          </w:tcPr>
          <w:p w:rsidR="00914398" w:rsidRPr="00914398" w:rsidRDefault="00914398" w:rsidP="0044551E">
            <w:pPr>
              <w:tabs>
                <w:tab w:val="left" w:pos="9639"/>
              </w:tabs>
              <w:spacing w:after="0"/>
              <w:jc w:val="left"/>
            </w:pPr>
          </w:p>
        </w:tc>
      </w:tr>
      <w:tr w:rsidR="00914398" w:rsidRPr="00EE78F0" w:rsidTr="00914398">
        <w:trPr>
          <w:trHeight w:val="920"/>
        </w:trPr>
        <w:tc>
          <w:tcPr>
            <w:tcW w:w="567" w:type="dxa"/>
            <w:vMerge w:val="restart"/>
            <w:shd w:val="clear" w:color="auto" w:fill="auto"/>
            <w:vAlign w:val="center"/>
          </w:tcPr>
          <w:p w:rsidR="00914398" w:rsidRPr="00914398" w:rsidRDefault="00914398" w:rsidP="0044551E">
            <w:pPr>
              <w:tabs>
                <w:tab w:val="left" w:pos="9639"/>
              </w:tabs>
              <w:spacing w:before="120" w:after="0"/>
              <w:jc w:val="center"/>
            </w:pPr>
            <w:r w:rsidRPr="00914398">
              <w:t>3.</w:t>
            </w:r>
          </w:p>
        </w:tc>
        <w:tc>
          <w:tcPr>
            <w:tcW w:w="1701" w:type="dxa"/>
            <w:vMerge w:val="restart"/>
            <w:shd w:val="clear" w:color="auto" w:fill="auto"/>
            <w:vAlign w:val="center"/>
          </w:tcPr>
          <w:p w:rsidR="00914398" w:rsidRPr="00914398" w:rsidRDefault="00914398" w:rsidP="0044551E">
            <w:pPr>
              <w:tabs>
                <w:tab w:val="left" w:pos="9639"/>
              </w:tabs>
              <w:spacing w:before="120" w:after="0"/>
              <w:jc w:val="left"/>
            </w:pPr>
            <w:r w:rsidRPr="00914398">
              <w:t>Опыт работы (пребывание на рынке)</w:t>
            </w:r>
          </w:p>
        </w:tc>
        <w:tc>
          <w:tcPr>
            <w:tcW w:w="851" w:type="dxa"/>
            <w:vMerge w:val="restart"/>
            <w:shd w:val="clear" w:color="auto" w:fill="auto"/>
            <w:vAlign w:val="center"/>
          </w:tcPr>
          <w:p w:rsidR="00914398" w:rsidRPr="00914398" w:rsidRDefault="00897FA9" w:rsidP="0044551E">
            <w:pPr>
              <w:tabs>
                <w:tab w:val="left" w:pos="9639"/>
              </w:tabs>
              <w:spacing w:after="0"/>
              <w:jc w:val="center"/>
            </w:pPr>
            <w:r>
              <w:t>Полных лет</w:t>
            </w:r>
          </w:p>
        </w:tc>
        <w:tc>
          <w:tcPr>
            <w:tcW w:w="1559" w:type="dxa"/>
            <w:shd w:val="clear" w:color="auto" w:fill="auto"/>
          </w:tcPr>
          <w:p w:rsidR="00914398" w:rsidRPr="00914398" w:rsidRDefault="00914398" w:rsidP="0044551E">
            <w:pPr>
              <w:tabs>
                <w:tab w:val="left" w:pos="9639"/>
              </w:tabs>
              <w:spacing w:after="0"/>
              <w:jc w:val="center"/>
            </w:pPr>
            <w:r w:rsidRPr="00914398">
              <w:t>Менее 1 года – 0 баллов</w:t>
            </w:r>
          </w:p>
        </w:tc>
        <w:tc>
          <w:tcPr>
            <w:tcW w:w="1843" w:type="dxa"/>
            <w:vMerge w:val="restart"/>
          </w:tcPr>
          <w:p w:rsidR="00914398" w:rsidRPr="00914398" w:rsidRDefault="00914398" w:rsidP="0044551E">
            <w:pPr>
              <w:tabs>
                <w:tab w:val="left" w:pos="9639"/>
              </w:tabs>
              <w:spacing w:after="0"/>
              <w:jc w:val="center"/>
            </w:pPr>
          </w:p>
        </w:tc>
        <w:tc>
          <w:tcPr>
            <w:tcW w:w="3544" w:type="dxa"/>
            <w:vMerge w:val="restart"/>
            <w:shd w:val="clear" w:color="auto" w:fill="auto"/>
            <w:vAlign w:val="center"/>
          </w:tcPr>
          <w:p w:rsidR="00914398" w:rsidRPr="00914398" w:rsidRDefault="00914398" w:rsidP="0044551E">
            <w:pPr>
              <w:tabs>
                <w:tab w:val="left" w:pos="9639"/>
              </w:tabs>
              <w:spacing w:after="0"/>
              <w:jc w:val="center"/>
            </w:pPr>
            <w:r w:rsidRPr="00914398">
              <w:t>Считается с даты документа,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Статрегистре Росстата), копии учредительных документов участника закупки (сведения отражающие виды  деятельности участника закупки).</w:t>
            </w:r>
          </w:p>
        </w:tc>
      </w:tr>
      <w:tr w:rsidR="00914398" w:rsidRPr="00EE78F0" w:rsidTr="00914398">
        <w:trPr>
          <w:trHeight w:val="519"/>
        </w:trPr>
        <w:tc>
          <w:tcPr>
            <w:tcW w:w="567" w:type="dxa"/>
            <w:vMerge/>
            <w:shd w:val="clear" w:color="auto" w:fill="auto"/>
            <w:vAlign w:val="center"/>
          </w:tcPr>
          <w:p w:rsidR="00914398" w:rsidRPr="00EE78F0" w:rsidRDefault="00914398" w:rsidP="0044551E">
            <w:pPr>
              <w:tabs>
                <w:tab w:val="left" w:pos="9639"/>
              </w:tabs>
              <w:spacing w:before="120" w:after="0"/>
              <w:jc w:val="center"/>
              <w:rPr>
                <w:sz w:val="20"/>
                <w:szCs w:val="20"/>
              </w:rPr>
            </w:pPr>
          </w:p>
        </w:tc>
        <w:tc>
          <w:tcPr>
            <w:tcW w:w="1701" w:type="dxa"/>
            <w:vMerge/>
            <w:shd w:val="clear" w:color="auto" w:fill="auto"/>
            <w:vAlign w:val="center"/>
          </w:tcPr>
          <w:p w:rsidR="00914398" w:rsidRPr="00EE78F0" w:rsidRDefault="00914398" w:rsidP="0044551E">
            <w:pPr>
              <w:tabs>
                <w:tab w:val="left" w:pos="9639"/>
              </w:tabs>
              <w:spacing w:before="120" w:after="0"/>
              <w:jc w:val="left"/>
              <w:rPr>
                <w:sz w:val="20"/>
                <w:szCs w:val="20"/>
              </w:rPr>
            </w:pPr>
          </w:p>
        </w:tc>
        <w:tc>
          <w:tcPr>
            <w:tcW w:w="851" w:type="dxa"/>
            <w:vMerge/>
            <w:shd w:val="clear" w:color="auto" w:fill="auto"/>
            <w:vAlign w:val="center"/>
          </w:tcPr>
          <w:p w:rsidR="00914398" w:rsidRPr="00EE78F0" w:rsidRDefault="00914398" w:rsidP="0044551E">
            <w:pPr>
              <w:tabs>
                <w:tab w:val="left" w:pos="9639"/>
              </w:tabs>
              <w:spacing w:after="0"/>
              <w:jc w:val="center"/>
              <w:rPr>
                <w:sz w:val="20"/>
                <w:szCs w:val="20"/>
              </w:rPr>
            </w:pPr>
          </w:p>
        </w:tc>
        <w:tc>
          <w:tcPr>
            <w:tcW w:w="1559" w:type="dxa"/>
            <w:shd w:val="clear" w:color="auto" w:fill="auto"/>
          </w:tcPr>
          <w:p w:rsidR="00914398" w:rsidRPr="00EE78F0" w:rsidRDefault="00914398" w:rsidP="0044551E">
            <w:pPr>
              <w:tabs>
                <w:tab w:val="left" w:pos="9639"/>
              </w:tabs>
              <w:spacing w:after="0"/>
              <w:jc w:val="center"/>
            </w:pPr>
            <w:r w:rsidRPr="00EE78F0">
              <w:t>1-5 лет – 15 баллов</w:t>
            </w:r>
          </w:p>
        </w:tc>
        <w:tc>
          <w:tcPr>
            <w:tcW w:w="1843" w:type="dxa"/>
            <w:vMerge/>
          </w:tcPr>
          <w:p w:rsidR="00914398" w:rsidRPr="00EE78F0" w:rsidRDefault="00914398" w:rsidP="0044551E">
            <w:pPr>
              <w:tabs>
                <w:tab w:val="left" w:pos="9639"/>
              </w:tabs>
              <w:spacing w:after="0"/>
              <w:jc w:val="center"/>
              <w:rPr>
                <w:sz w:val="20"/>
                <w:szCs w:val="20"/>
              </w:rPr>
            </w:pPr>
          </w:p>
        </w:tc>
        <w:tc>
          <w:tcPr>
            <w:tcW w:w="3544" w:type="dxa"/>
            <w:vMerge/>
            <w:shd w:val="clear" w:color="auto" w:fill="auto"/>
            <w:vAlign w:val="center"/>
          </w:tcPr>
          <w:p w:rsidR="00914398" w:rsidRPr="00EE78F0" w:rsidRDefault="00914398" w:rsidP="0044551E">
            <w:pPr>
              <w:tabs>
                <w:tab w:val="left" w:pos="9639"/>
              </w:tabs>
              <w:spacing w:after="0"/>
              <w:jc w:val="center"/>
              <w:rPr>
                <w:sz w:val="20"/>
                <w:szCs w:val="20"/>
              </w:rPr>
            </w:pPr>
          </w:p>
        </w:tc>
      </w:tr>
      <w:tr w:rsidR="00914398" w:rsidRPr="00EE78F0" w:rsidTr="00914398">
        <w:trPr>
          <w:trHeight w:val="2356"/>
        </w:trPr>
        <w:tc>
          <w:tcPr>
            <w:tcW w:w="567" w:type="dxa"/>
            <w:vMerge/>
            <w:shd w:val="clear" w:color="auto" w:fill="auto"/>
            <w:vAlign w:val="center"/>
          </w:tcPr>
          <w:p w:rsidR="00914398" w:rsidRPr="00EE78F0" w:rsidRDefault="00914398" w:rsidP="0044551E">
            <w:pPr>
              <w:tabs>
                <w:tab w:val="left" w:pos="9639"/>
              </w:tabs>
              <w:spacing w:before="120" w:after="0"/>
              <w:jc w:val="center"/>
              <w:rPr>
                <w:sz w:val="20"/>
                <w:szCs w:val="20"/>
              </w:rPr>
            </w:pPr>
          </w:p>
        </w:tc>
        <w:tc>
          <w:tcPr>
            <w:tcW w:w="1701" w:type="dxa"/>
            <w:vMerge/>
            <w:shd w:val="clear" w:color="auto" w:fill="auto"/>
            <w:vAlign w:val="center"/>
          </w:tcPr>
          <w:p w:rsidR="00914398" w:rsidRPr="00EE78F0" w:rsidRDefault="00914398" w:rsidP="0044551E">
            <w:pPr>
              <w:tabs>
                <w:tab w:val="left" w:pos="9639"/>
              </w:tabs>
              <w:spacing w:before="120" w:after="0"/>
              <w:jc w:val="left"/>
              <w:rPr>
                <w:sz w:val="20"/>
                <w:szCs w:val="20"/>
              </w:rPr>
            </w:pPr>
          </w:p>
        </w:tc>
        <w:tc>
          <w:tcPr>
            <w:tcW w:w="851" w:type="dxa"/>
            <w:vMerge/>
            <w:shd w:val="clear" w:color="auto" w:fill="auto"/>
            <w:vAlign w:val="center"/>
          </w:tcPr>
          <w:p w:rsidR="00914398" w:rsidRPr="00EE78F0" w:rsidRDefault="00914398" w:rsidP="0044551E">
            <w:pPr>
              <w:tabs>
                <w:tab w:val="left" w:pos="9639"/>
              </w:tabs>
              <w:spacing w:after="0"/>
              <w:jc w:val="center"/>
              <w:rPr>
                <w:sz w:val="20"/>
                <w:szCs w:val="20"/>
              </w:rPr>
            </w:pPr>
          </w:p>
        </w:tc>
        <w:tc>
          <w:tcPr>
            <w:tcW w:w="1559" w:type="dxa"/>
            <w:shd w:val="clear" w:color="auto" w:fill="auto"/>
          </w:tcPr>
          <w:p w:rsidR="00914398" w:rsidRPr="00EE78F0" w:rsidRDefault="00914398" w:rsidP="0044551E">
            <w:pPr>
              <w:tabs>
                <w:tab w:val="left" w:pos="9639"/>
              </w:tabs>
              <w:spacing w:after="0"/>
              <w:jc w:val="center"/>
            </w:pPr>
            <w:r w:rsidRPr="00EE78F0">
              <w:t>6-10 лет – 20 баллов</w:t>
            </w:r>
          </w:p>
        </w:tc>
        <w:tc>
          <w:tcPr>
            <w:tcW w:w="1843" w:type="dxa"/>
            <w:vMerge/>
          </w:tcPr>
          <w:p w:rsidR="00914398" w:rsidRPr="00EE78F0" w:rsidRDefault="00914398" w:rsidP="0044551E">
            <w:pPr>
              <w:tabs>
                <w:tab w:val="left" w:pos="9639"/>
              </w:tabs>
              <w:spacing w:after="0"/>
              <w:jc w:val="center"/>
              <w:rPr>
                <w:sz w:val="20"/>
                <w:szCs w:val="20"/>
              </w:rPr>
            </w:pPr>
          </w:p>
        </w:tc>
        <w:tc>
          <w:tcPr>
            <w:tcW w:w="3544" w:type="dxa"/>
            <w:vMerge/>
            <w:shd w:val="clear" w:color="auto" w:fill="auto"/>
            <w:vAlign w:val="center"/>
          </w:tcPr>
          <w:p w:rsidR="00914398" w:rsidRPr="00EE78F0" w:rsidRDefault="00914398" w:rsidP="0044551E">
            <w:pPr>
              <w:tabs>
                <w:tab w:val="left" w:pos="9639"/>
              </w:tabs>
              <w:spacing w:after="0"/>
              <w:jc w:val="center"/>
              <w:rPr>
                <w:sz w:val="20"/>
                <w:szCs w:val="20"/>
              </w:rPr>
            </w:pPr>
          </w:p>
        </w:tc>
      </w:tr>
      <w:tr w:rsidR="00914398" w:rsidRPr="00EE78F0" w:rsidTr="00914398">
        <w:trPr>
          <w:trHeight w:val="566"/>
        </w:trPr>
        <w:tc>
          <w:tcPr>
            <w:tcW w:w="567" w:type="dxa"/>
            <w:vMerge/>
            <w:shd w:val="clear" w:color="auto" w:fill="auto"/>
            <w:vAlign w:val="center"/>
          </w:tcPr>
          <w:p w:rsidR="00914398" w:rsidRPr="00EE78F0" w:rsidRDefault="00914398" w:rsidP="0044551E">
            <w:pPr>
              <w:tabs>
                <w:tab w:val="left" w:pos="9639"/>
              </w:tabs>
              <w:spacing w:before="120" w:after="0"/>
              <w:jc w:val="center"/>
            </w:pPr>
          </w:p>
        </w:tc>
        <w:tc>
          <w:tcPr>
            <w:tcW w:w="1701" w:type="dxa"/>
            <w:vMerge/>
            <w:shd w:val="clear" w:color="auto" w:fill="auto"/>
            <w:vAlign w:val="center"/>
          </w:tcPr>
          <w:p w:rsidR="00914398" w:rsidRPr="00EE78F0" w:rsidRDefault="00914398" w:rsidP="0044551E">
            <w:pPr>
              <w:tabs>
                <w:tab w:val="left" w:pos="9639"/>
              </w:tabs>
              <w:spacing w:before="120" w:after="0"/>
              <w:jc w:val="left"/>
            </w:pPr>
          </w:p>
        </w:tc>
        <w:tc>
          <w:tcPr>
            <w:tcW w:w="851" w:type="dxa"/>
            <w:vMerge/>
            <w:shd w:val="clear" w:color="auto" w:fill="auto"/>
            <w:vAlign w:val="center"/>
          </w:tcPr>
          <w:p w:rsidR="00914398" w:rsidRPr="00EE78F0" w:rsidRDefault="00914398" w:rsidP="0044551E">
            <w:pPr>
              <w:tabs>
                <w:tab w:val="left" w:pos="9639"/>
              </w:tabs>
              <w:spacing w:after="0"/>
              <w:jc w:val="center"/>
            </w:pPr>
          </w:p>
        </w:tc>
        <w:tc>
          <w:tcPr>
            <w:tcW w:w="1559" w:type="dxa"/>
            <w:shd w:val="clear" w:color="auto" w:fill="auto"/>
          </w:tcPr>
          <w:p w:rsidR="00914398" w:rsidRPr="00EE78F0" w:rsidRDefault="00914398" w:rsidP="0044551E">
            <w:pPr>
              <w:tabs>
                <w:tab w:val="left" w:pos="9639"/>
              </w:tabs>
              <w:spacing w:after="0"/>
              <w:jc w:val="center"/>
            </w:pPr>
            <w:r w:rsidRPr="00EE78F0">
              <w:t xml:space="preserve">11 и более лет – 25 баллов </w:t>
            </w:r>
          </w:p>
        </w:tc>
        <w:tc>
          <w:tcPr>
            <w:tcW w:w="1843" w:type="dxa"/>
            <w:vMerge/>
          </w:tcPr>
          <w:p w:rsidR="00914398" w:rsidRPr="00EE78F0" w:rsidRDefault="00914398" w:rsidP="0044551E">
            <w:pPr>
              <w:tabs>
                <w:tab w:val="left" w:pos="9639"/>
              </w:tabs>
              <w:spacing w:after="0"/>
              <w:jc w:val="center"/>
            </w:pPr>
          </w:p>
        </w:tc>
        <w:tc>
          <w:tcPr>
            <w:tcW w:w="3544" w:type="dxa"/>
            <w:vMerge/>
            <w:shd w:val="clear" w:color="auto" w:fill="auto"/>
            <w:vAlign w:val="center"/>
          </w:tcPr>
          <w:p w:rsidR="00914398" w:rsidRPr="00EE78F0" w:rsidRDefault="00914398" w:rsidP="0044551E">
            <w:pPr>
              <w:tabs>
                <w:tab w:val="left" w:pos="9639"/>
              </w:tabs>
              <w:spacing w:after="0"/>
              <w:jc w:val="center"/>
            </w:pPr>
          </w:p>
        </w:tc>
      </w:tr>
    </w:tbl>
    <w:p w:rsidR="00116B0A" w:rsidRDefault="00116B0A" w:rsidP="00592B68">
      <w:pPr>
        <w:pStyle w:val="Normal2"/>
        <w:shd w:val="clear" w:color="auto" w:fill="FFFFFF"/>
        <w:tabs>
          <w:tab w:val="left" w:pos="9639"/>
        </w:tabs>
        <w:rPr>
          <w:b/>
          <w:spacing w:val="-8"/>
          <w:sz w:val="24"/>
          <w:szCs w:val="24"/>
        </w:rPr>
      </w:pPr>
    </w:p>
    <w:p w:rsidR="00832F5A" w:rsidRPr="00AF5CD3" w:rsidRDefault="00832F5A" w:rsidP="00832F5A">
      <w:pPr>
        <w:autoSpaceDE w:val="0"/>
        <w:autoSpaceDN w:val="0"/>
        <w:adjustRightInd w:val="0"/>
        <w:ind w:firstLine="709"/>
        <w:rPr>
          <w:rFonts w:eastAsia="Calibri"/>
          <w:color w:val="000000"/>
        </w:rPr>
      </w:pPr>
      <w:r w:rsidRPr="00AF5CD3">
        <w:t xml:space="preserve">3. </w:t>
      </w:r>
      <w:r w:rsidRPr="00AF5CD3">
        <w:rPr>
          <w:rFonts w:eastAsia="Calibri"/>
          <w:color w:val="000000"/>
        </w:rPr>
        <w:t xml:space="preserve">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w:t>
      </w:r>
      <w:r w:rsidRPr="00AF5CD3">
        <w:rPr>
          <w:rFonts w:eastAsia="Calibri"/>
          <w:color w:val="000000"/>
        </w:rPr>
        <w:lastRenderedPageBreak/>
        <w:t>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32F5A" w:rsidRDefault="00832F5A" w:rsidP="00832F5A">
      <w:pPr>
        <w:pStyle w:val="affa"/>
        <w:spacing w:before="0" w:after="0" w:line="240" w:lineRule="auto"/>
        <w:ind w:firstLine="709"/>
        <w:rPr>
          <w:rFonts w:ascii="Times New Roman" w:eastAsia="Times New Roman" w:hAnsi="Times New Roman"/>
          <w:bCs/>
        </w:rPr>
      </w:pPr>
      <w:r>
        <w:rPr>
          <w:rFonts w:ascii="Times New Roman" w:eastAsia="Times New Roman" w:hAnsi="Times New Roman"/>
          <w:bCs/>
        </w:rPr>
        <w:t xml:space="preserve">4. </w:t>
      </w:r>
      <w:r w:rsidRPr="00C62341">
        <w:rPr>
          <w:rFonts w:ascii="Times New Roman" w:eastAsia="Times New Roman" w:hAnsi="Times New Roman"/>
          <w:bCs/>
        </w:rPr>
        <w:t>Мы ознакомлены с материалами, содержащимися в документации о закупке,</w:t>
      </w:r>
      <w:r>
        <w:rPr>
          <w:rFonts w:ascii="Times New Roman" w:eastAsia="Times New Roman" w:hAnsi="Times New Roman"/>
          <w:bCs/>
        </w:rPr>
        <w:t xml:space="preserve"> </w:t>
      </w:r>
      <w:r w:rsidRPr="00C62341">
        <w:rPr>
          <w:rFonts w:ascii="Times New Roman" w:eastAsia="Times New Roman" w:hAnsi="Times New Roman"/>
          <w:bCs/>
        </w:rPr>
        <w:t>влияющими на цену договора</w:t>
      </w:r>
      <w:r w:rsidRPr="00AA1321">
        <w:rPr>
          <w:rFonts w:ascii="Times New Roman" w:eastAsia="Times New Roman" w:hAnsi="Times New Roman"/>
          <w:bCs/>
        </w:rPr>
        <w:t xml:space="preserve"> </w:t>
      </w:r>
      <w:r>
        <w:rPr>
          <w:rFonts w:ascii="Times New Roman" w:eastAsia="Times New Roman" w:hAnsi="Times New Roman"/>
          <w:bCs/>
        </w:rPr>
        <w:t>и</w:t>
      </w:r>
      <w:r w:rsidRPr="00C62341">
        <w:rPr>
          <w:rFonts w:ascii="Times New Roman" w:eastAsia="Times New Roman" w:hAnsi="Times New Roman"/>
          <w:bCs/>
        </w:rPr>
        <w:t xml:space="preserve"> согласн</w:t>
      </w:r>
      <w:r>
        <w:rPr>
          <w:rFonts w:ascii="Times New Roman" w:eastAsia="Times New Roman" w:hAnsi="Times New Roman"/>
          <w:bCs/>
        </w:rPr>
        <w:t>ы</w:t>
      </w:r>
      <w:r w:rsidRPr="00C62341">
        <w:rPr>
          <w:rFonts w:ascii="Times New Roman" w:eastAsia="Times New Roman" w:hAnsi="Times New Roman"/>
          <w:bCs/>
        </w:rPr>
        <w:t xml:space="preserve">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w:t>
      </w:r>
      <w:r>
        <w:rPr>
          <w:rFonts w:ascii="Times New Roman" w:eastAsia="Times New Roman" w:hAnsi="Times New Roman"/>
          <w:bCs/>
        </w:rPr>
        <w:t>закупке</w:t>
      </w:r>
      <w:r w:rsidRPr="00C62341">
        <w:rPr>
          <w:rFonts w:ascii="Times New Roman" w:eastAsia="Times New Roman" w:hAnsi="Times New Roman"/>
          <w:bCs/>
        </w:rPr>
        <w:t xml:space="preserve">, </w:t>
      </w:r>
      <w:r w:rsidRPr="008B7A92">
        <w:rPr>
          <w:rFonts w:ascii="Times New Roman" w:eastAsia="Times New Roman" w:hAnsi="Times New Roman"/>
        </w:rPr>
        <w:t>включая требова</w:t>
      </w:r>
      <w:r>
        <w:rPr>
          <w:rFonts w:ascii="Times New Roman" w:eastAsia="Times New Roman" w:hAnsi="Times New Roman"/>
        </w:rPr>
        <w:t>ния, содержащиеся в технической части, и</w:t>
      </w:r>
      <w:r w:rsidRPr="008B7A92">
        <w:rPr>
          <w:rFonts w:ascii="Times New Roman" w:eastAsia="Times New Roman" w:hAnsi="Times New Roman"/>
        </w:rPr>
        <w:t xml:space="preserve"> на условиях, изложенных в проекте договора</w:t>
      </w:r>
    </w:p>
    <w:p w:rsidR="00832F5A" w:rsidRDefault="00832F5A" w:rsidP="00832F5A">
      <w:pPr>
        <w:autoSpaceDE w:val="0"/>
        <w:autoSpaceDN w:val="0"/>
        <w:adjustRightInd w:val="0"/>
        <w:ind w:firstLine="709"/>
        <w:rPr>
          <w:rFonts w:eastAsia="Calibri"/>
          <w:color w:val="000000"/>
          <w:sz w:val="22"/>
          <w:szCs w:val="22"/>
        </w:rPr>
      </w:pPr>
      <w:r>
        <w:t xml:space="preserve">5. </w:t>
      </w:r>
      <w:proofErr w:type="gramStart"/>
      <w:r w:rsidRPr="008636F1">
        <w:t>Настоящим гарантируем достоверность представленной нами в заявке информации и подтверждаем право Заказчик</w:t>
      </w:r>
      <w:r w:rsidR="00AB5C31">
        <w:t>а</w:t>
      </w:r>
      <w:r w:rsidRPr="008636F1">
        <w:t>, не противоречащее требованию формировани</w:t>
      </w:r>
      <w:r w:rsidR="00AB5C31">
        <w:t>я</w:t>
      </w:r>
      <w:r w:rsidRPr="008636F1">
        <w:t xml:space="preserve"> равных для всех участников </w:t>
      </w:r>
      <w:r>
        <w:t>закупки</w:t>
      </w:r>
      <w:r w:rsidRPr="008636F1">
        <w:t xml:space="preserve"> условий, запрашивать в уполномоченных органах власти и у упомянутых в нашей заявке юридических и физических лиц информацию, уточняющую пре</w:t>
      </w:r>
      <w:r>
        <w:t>дставленные нами в ней сведения,</w:t>
      </w:r>
      <w:r w:rsidRPr="00173B52">
        <w:rPr>
          <w:rFonts w:eastAsia="Calibri"/>
          <w:color w:val="000000"/>
          <w:sz w:val="22"/>
          <w:szCs w:val="22"/>
        </w:rPr>
        <w:t xml:space="preserve"> </w:t>
      </w:r>
      <w:r w:rsidRPr="00893ACB">
        <w:rPr>
          <w:rFonts w:eastAsia="Calibri"/>
          <w:color w:val="000000"/>
          <w:sz w:val="22"/>
          <w:szCs w:val="22"/>
        </w:rPr>
        <w:t>в том числе сведения о соисполнителях.</w:t>
      </w:r>
      <w:proofErr w:type="gramEnd"/>
    </w:p>
    <w:p w:rsidR="003322B8" w:rsidRDefault="001F6FE5" w:rsidP="00832F5A">
      <w:pPr>
        <w:autoSpaceDE w:val="0"/>
        <w:autoSpaceDN w:val="0"/>
        <w:adjustRightInd w:val="0"/>
        <w:ind w:firstLine="709"/>
        <w:rPr>
          <w:rFonts w:eastAsia="Calibri"/>
          <w:color w:val="000000"/>
          <w:sz w:val="22"/>
          <w:szCs w:val="22"/>
        </w:rPr>
      </w:pPr>
      <w:r w:rsidRPr="001F6FE5">
        <w:rPr>
          <w:rFonts w:eastAsia="Calibri"/>
          <w:color w:val="000000"/>
        </w:rPr>
        <w:t>6.</w:t>
      </w:r>
      <w:r w:rsidR="003322B8">
        <w:rPr>
          <w:rFonts w:eastAsia="Calibri"/>
          <w:color w:val="000000"/>
          <w:sz w:val="22"/>
          <w:szCs w:val="22"/>
        </w:rPr>
        <w:t xml:space="preserve"> </w:t>
      </w:r>
      <w:r w:rsidR="003322B8">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832F5A" w:rsidRPr="00832F5A" w:rsidRDefault="003322B8" w:rsidP="00832F5A">
      <w:pPr>
        <w:autoSpaceDE w:val="0"/>
        <w:autoSpaceDN w:val="0"/>
        <w:adjustRightInd w:val="0"/>
        <w:ind w:firstLine="709"/>
        <w:rPr>
          <w:rFonts w:eastAsia="Calibri"/>
          <w:color w:val="000000"/>
        </w:rPr>
      </w:pPr>
      <w:r>
        <w:rPr>
          <w:rFonts w:eastAsia="Calibri"/>
          <w:color w:val="000000"/>
        </w:rPr>
        <w:t>7</w:t>
      </w:r>
      <w:r w:rsidR="00913F9C" w:rsidRPr="00913F9C">
        <w:rPr>
          <w:rFonts w:eastAsia="Calibri"/>
          <w:color w:val="000000"/>
        </w:rPr>
        <w:t xml:space="preserve">. Если по итогам процедуры закупки Заказчик предложит нам заключить договор, мы берем на себя обязательство по _____________ </w:t>
      </w:r>
      <w:r w:rsidR="00E609C8">
        <w:rPr>
          <w:bCs/>
        </w:rPr>
        <w:t>_________________________________</w:t>
      </w:r>
      <w:r w:rsidR="00E609C8">
        <w:rPr>
          <w:i/>
        </w:rPr>
        <w:t xml:space="preserve">(указывается предмет договора) </w:t>
      </w:r>
      <w:r w:rsidR="00913F9C" w:rsidRPr="00913F9C">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832F5A" w:rsidRPr="00832F5A" w:rsidRDefault="00913F9C" w:rsidP="00832F5A">
      <w:pPr>
        <w:autoSpaceDE w:val="0"/>
        <w:autoSpaceDN w:val="0"/>
        <w:adjustRightInd w:val="0"/>
        <w:ind w:firstLine="709"/>
        <w:rPr>
          <w:rFonts w:eastAsia="Calibri"/>
          <w:color w:val="000000"/>
        </w:rPr>
      </w:pPr>
      <w:r w:rsidRPr="00913F9C">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832F5A" w:rsidRPr="00B979BB" w:rsidRDefault="003322B8" w:rsidP="00832F5A">
      <w:pPr>
        <w:pStyle w:val="14"/>
        <w:tabs>
          <w:tab w:val="left" w:pos="9639"/>
        </w:tabs>
        <w:ind w:firstLine="709"/>
        <w:rPr>
          <w:szCs w:val="24"/>
        </w:rPr>
      </w:pPr>
      <w:r>
        <w:rPr>
          <w:szCs w:val="24"/>
        </w:rPr>
        <w:t>8</w:t>
      </w:r>
      <w:r w:rsidR="00832F5A">
        <w:rPr>
          <w:szCs w:val="24"/>
        </w:rPr>
        <w:t xml:space="preserve">. </w:t>
      </w:r>
      <w:r w:rsidR="00832F5A" w:rsidRPr="00B979BB">
        <w:rPr>
          <w:szCs w:val="24"/>
        </w:rPr>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00832F5A" w:rsidRPr="00B979BB">
        <w:rPr>
          <w:i/>
          <w:szCs w:val="24"/>
        </w:rPr>
        <w:t>(указать Ф.И.О. полностью, должность и контактную информацию уполномоченного лица, включая телефон, факс (с указанием кода), адрес)</w:t>
      </w:r>
      <w:r w:rsidR="00832F5A" w:rsidRPr="00B979BB">
        <w:rPr>
          <w:szCs w:val="24"/>
        </w:rPr>
        <w:t>. Все сведения о проведении процедуры закупки просим сообщать указанному уполномоченному лицу.</w:t>
      </w:r>
    </w:p>
    <w:p w:rsidR="00832F5A" w:rsidRPr="00B979BB" w:rsidRDefault="003322B8" w:rsidP="00832F5A">
      <w:pPr>
        <w:pStyle w:val="14"/>
        <w:keepNext/>
        <w:tabs>
          <w:tab w:val="left" w:pos="9639"/>
        </w:tabs>
        <w:ind w:firstLine="709"/>
        <w:rPr>
          <w:szCs w:val="24"/>
        </w:rPr>
      </w:pPr>
      <w:r>
        <w:rPr>
          <w:szCs w:val="24"/>
        </w:rPr>
        <w:t>9</w:t>
      </w:r>
      <w:r w:rsidR="00832F5A" w:rsidRPr="00B979BB">
        <w:rPr>
          <w:szCs w:val="24"/>
        </w:rPr>
        <w:t xml:space="preserve">. Наши банковские реквизиты: </w:t>
      </w:r>
    </w:p>
    <w:p w:rsidR="00832F5A" w:rsidRPr="00B979BB" w:rsidRDefault="00832F5A" w:rsidP="00832F5A">
      <w:pPr>
        <w:tabs>
          <w:tab w:val="left" w:pos="9639"/>
        </w:tabs>
      </w:pPr>
      <w:r w:rsidRPr="00B979BB">
        <w:t>ИНН</w:t>
      </w:r>
      <w:r w:rsidR="003322B8">
        <w:t xml:space="preserve"> </w:t>
      </w:r>
      <w:r w:rsidRPr="00B979BB">
        <w:t>_____________, КПП _____________</w:t>
      </w:r>
      <w:r>
        <w:t>, ОГРН______________</w:t>
      </w:r>
      <w:r w:rsidR="003322B8">
        <w:t>, ОКПО _____________</w:t>
      </w:r>
    </w:p>
    <w:p w:rsidR="00832F5A" w:rsidRPr="00B979BB" w:rsidRDefault="00832F5A" w:rsidP="00832F5A">
      <w:pPr>
        <w:tabs>
          <w:tab w:val="left" w:pos="9639"/>
        </w:tabs>
      </w:pPr>
      <w:r w:rsidRPr="00B979BB">
        <w:t>Наименование обслуживающего банка ____________________</w:t>
      </w:r>
    </w:p>
    <w:p w:rsidR="00832F5A" w:rsidRPr="00B979BB" w:rsidRDefault="00832F5A" w:rsidP="00832F5A">
      <w:pPr>
        <w:tabs>
          <w:tab w:val="left" w:pos="9639"/>
        </w:tabs>
      </w:pPr>
      <w:r w:rsidRPr="00B979BB">
        <w:t>Расчетный счет ____________________</w:t>
      </w:r>
    </w:p>
    <w:p w:rsidR="00832F5A" w:rsidRPr="00B979BB" w:rsidRDefault="00832F5A" w:rsidP="00832F5A">
      <w:pPr>
        <w:tabs>
          <w:tab w:val="left" w:pos="9639"/>
        </w:tabs>
      </w:pPr>
      <w:r w:rsidRPr="00B979BB">
        <w:t>Корреспондентский счет ____________________</w:t>
      </w:r>
    </w:p>
    <w:p w:rsidR="00832F5A" w:rsidRPr="00B979BB" w:rsidRDefault="00832F5A" w:rsidP="00832F5A">
      <w:pPr>
        <w:tabs>
          <w:tab w:val="left" w:pos="9639"/>
        </w:tabs>
      </w:pPr>
      <w:r w:rsidRPr="00B979BB">
        <w:t>Код БИК ____________________</w:t>
      </w:r>
    </w:p>
    <w:p w:rsidR="0029424B" w:rsidRDefault="00832F5A">
      <w:pPr>
        <w:pStyle w:val="14"/>
        <w:tabs>
          <w:tab w:val="left" w:pos="9639"/>
        </w:tabs>
        <w:ind w:firstLine="0"/>
        <w:rPr>
          <w:sz w:val="16"/>
          <w:szCs w:val="16"/>
        </w:rPr>
      </w:pPr>
      <w:r>
        <w:rPr>
          <w:szCs w:val="24"/>
        </w:rPr>
        <w:t xml:space="preserve">          </w:t>
      </w:r>
      <w:r w:rsidR="003322B8">
        <w:rPr>
          <w:szCs w:val="24"/>
        </w:rPr>
        <w:t>10</w:t>
      </w:r>
      <w:r>
        <w:rPr>
          <w:szCs w:val="24"/>
        </w:rPr>
        <w:t>.</w:t>
      </w:r>
      <w:r w:rsidRPr="00B979BB">
        <w:rPr>
          <w:szCs w:val="24"/>
        </w:rPr>
        <w:t xml:space="preserve"> Корреспонденцию в наш адрес просим направлять по адресу: _______________________________________________________________________</w:t>
      </w:r>
    </w:p>
    <w:p w:rsidR="00383BA8" w:rsidRPr="00B816CD" w:rsidRDefault="00383BA8" w:rsidP="00592B68">
      <w:pPr>
        <w:pStyle w:val="14"/>
        <w:tabs>
          <w:tab w:val="left" w:pos="9639"/>
        </w:tabs>
        <w:ind w:firstLine="709"/>
        <w:rPr>
          <w:sz w:val="16"/>
          <w:szCs w:val="16"/>
        </w:rPr>
      </w:pPr>
    </w:p>
    <w:p w:rsidR="00A56C76" w:rsidRDefault="00B14388">
      <w:pPr>
        <w:tabs>
          <w:tab w:val="left" w:pos="9639"/>
        </w:tabs>
        <w:rPr>
          <w:b/>
        </w:rPr>
      </w:pPr>
      <w:r w:rsidRPr="00B979BB">
        <w:rPr>
          <w:b/>
        </w:rPr>
        <w:t xml:space="preserve">Руководитель участника закупки </w:t>
      </w:r>
    </w:p>
    <w:p w:rsidR="00A56C76" w:rsidRDefault="00B14388">
      <w:pPr>
        <w:tabs>
          <w:tab w:val="left" w:pos="9639"/>
        </w:tabs>
        <w:ind w:left="708" w:hanging="708"/>
        <w:jc w:val="left"/>
      </w:pPr>
      <w:r w:rsidRPr="00B979BB">
        <w:t>(или уполномоченный представитель)</w:t>
      </w:r>
      <w:r w:rsidR="00512349">
        <w:t xml:space="preserve">             </w:t>
      </w:r>
      <w:r w:rsidRPr="00B979BB">
        <w:t xml:space="preserve">______________ </w:t>
      </w:r>
      <w:r w:rsidR="00512349">
        <w:t xml:space="preserve">      </w:t>
      </w:r>
      <w:r w:rsidRPr="00B979BB">
        <w:t>(Фамилия И.О.)</w:t>
      </w:r>
    </w:p>
    <w:p w:rsidR="00976CD3" w:rsidRDefault="00512349">
      <w:pPr>
        <w:tabs>
          <w:tab w:val="left" w:pos="9639"/>
        </w:tabs>
        <w:jc w:val="left"/>
        <w:rPr>
          <w:vertAlign w:val="superscript"/>
        </w:rPr>
      </w:pPr>
      <w:r>
        <w:rPr>
          <w:vertAlign w:val="superscript"/>
        </w:rPr>
        <w:t xml:space="preserve">                                                                                                                                  </w:t>
      </w:r>
      <w:r w:rsidR="00B14388" w:rsidRPr="00B979BB">
        <w:rPr>
          <w:vertAlign w:val="superscript"/>
        </w:rPr>
        <w:t>(подпись)</w:t>
      </w:r>
    </w:p>
    <w:p w:rsidR="00976CD3" w:rsidRDefault="00512349">
      <w:pPr>
        <w:tabs>
          <w:tab w:val="left" w:pos="9639"/>
        </w:tabs>
        <w:ind w:firstLine="720"/>
        <w:jc w:val="left"/>
        <w:rPr>
          <w:vertAlign w:val="superscript"/>
        </w:rPr>
      </w:pPr>
      <w:r>
        <w:rPr>
          <w:vertAlign w:val="superscript"/>
        </w:rPr>
        <w:t xml:space="preserve">                                                                                                                     </w:t>
      </w:r>
      <w:r w:rsidR="00B14388" w:rsidRPr="00B979BB">
        <w:rPr>
          <w:vertAlign w:val="superscript"/>
        </w:rPr>
        <w:t>М.П.</w:t>
      </w:r>
    </w:p>
    <w:p w:rsidR="0039181D" w:rsidRPr="00B979BB" w:rsidRDefault="0039181D" w:rsidP="00592B68">
      <w:pPr>
        <w:pStyle w:val="1"/>
        <w:numPr>
          <w:ilvl w:val="1"/>
          <w:numId w:val="3"/>
        </w:numPr>
        <w:tabs>
          <w:tab w:val="num" w:pos="1440"/>
          <w:tab w:val="left" w:pos="9639"/>
        </w:tabs>
        <w:spacing w:after="120"/>
        <w:ind w:left="540" w:hanging="540"/>
        <w:rPr>
          <w:sz w:val="24"/>
          <w:szCs w:val="24"/>
        </w:rPr>
      </w:pPr>
      <w:r w:rsidRPr="00B979BB">
        <w:rPr>
          <w:sz w:val="24"/>
          <w:szCs w:val="24"/>
          <w:vertAlign w:val="superscript"/>
        </w:rPr>
        <w:br w:type="page"/>
      </w: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B979BB">
        <w:rPr>
          <w:sz w:val="24"/>
          <w:szCs w:val="24"/>
        </w:rPr>
        <w:lastRenderedPageBreak/>
        <w:t xml:space="preserve">ПРЕДЛОЖЕНИЕ ОБ УСЛОВИЯХ ИСПОЛНЕНИЯ </w:t>
      </w:r>
      <w:bookmarkEnd w:id="69"/>
      <w:bookmarkEnd w:id="70"/>
      <w:bookmarkEnd w:id="71"/>
      <w:r w:rsidRPr="00B979BB">
        <w:rPr>
          <w:sz w:val="24"/>
          <w:szCs w:val="24"/>
        </w:rPr>
        <w:t>ДОГОВОРА</w:t>
      </w:r>
      <w:bookmarkEnd w:id="72"/>
      <w:bookmarkEnd w:id="73"/>
      <w:bookmarkEnd w:id="74"/>
    </w:p>
    <w:p w:rsidR="0039181D" w:rsidRDefault="0039181D" w:rsidP="00592B68">
      <w:pPr>
        <w:tabs>
          <w:tab w:val="left" w:pos="9639"/>
        </w:tabs>
        <w:ind w:firstLine="709"/>
        <w:rPr>
          <w:b/>
        </w:rPr>
      </w:pPr>
    </w:p>
    <w:p w:rsidR="0039181D" w:rsidRDefault="001463E3" w:rsidP="001463E3">
      <w:pPr>
        <w:tabs>
          <w:tab w:val="left" w:pos="9639"/>
        </w:tabs>
        <w:rPr>
          <w:b/>
        </w:rPr>
      </w:pPr>
      <w:r>
        <w:rPr>
          <w:b/>
        </w:rPr>
        <w:t>Предмет закупки:_______________________________</w:t>
      </w:r>
    </w:p>
    <w:p w:rsidR="00BE7ACA" w:rsidRPr="001A4D47" w:rsidRDefault="00BE7ACA" w:rsidP="00BE7ACA">
      <w:pPr>
        <w:tabs>
          <w:tab w:val="left" w:pos="9639"/>
        </w:tabs>
        <w:jc w:val="left"/>
        <w:rPr>
          <w:b/>
        </w:rPr>
      </w:pPr>
      <w:r>
        <w:rPr>
          <w:b/>
        </w:rPr>
        <w:t>Выполнение работ будет осуществляться в испытательной лаборатории, расположенной по адресу</w:t>
      </w:r>
      <w:r w:rsidRPr="001A4D47">
        <w:rPr>
          <w:b/>
        </w:rPr>
        <w:t>:</w:t>
      </w:r>
      <w:r>
        <w:rPr>
          <w:b/>
        </w:rPr>
        <w:t xml:space="preserve"> </w:t>
      </w:r>
      <w:r w:rsidRPr="001A4D47">
        <w:rPr>
          <w:b/>
        </w:rPr>
        <w:t>________________________</w:t>
      </w:r>
      <w:r>
        <w:rPr>
          <w:b/>
        </w:rPr>
        <w:t>_____________________________________________</w:t>
      </w:r>
    </w:p>
    <w:p w:rsidR="0039181D" w:rsidRDefault="0039181D" w:rsidP="00592B68">
      <w:pPr>
        <w:tabs>
          <w:tab w:val="left" w:pos="9639"/>
        </w:tabs>
        <w:ind w:firstLine="709"/>
        <w:rPr>
          <w:b/>
        </w:rPr>
      </w:pPr>
    </w:p>
    <w:p w:rsidR="0039181D" w:rsidRPr="00B979BB" w:rsidRDefault="0039181D" w:rsidP="00592B68">
      <w:pPr>
        <w:tabs>
          <w:tab w:val="left" w:pos="9639"/>
        </w:tabs>
        <w:ind w:firstLine="709"/>
        <w:rPr>
          <w:b/>
        </w:rPr>
      </w:pPr>
    </w:p>
    <w:tbl>
      <w:tblPr>
        <w:tblW w:w="9498" w:type="dxa"/>
        <w:jc w:val="center"/>
        <w:tblInd w:w="70" w:type="dxa"/>
        <w:tblLayout w:type="fixed"/>
        <w:tblCellMar>
          <w:left w:w="70" w:type="dxa"/>
          <w:right w:w="70" w:type="dxa"/>
        </w:tblCellMar>
        <w:tblLook w:val="0000"/>
      </w:tblPr>
      <w:tblGrid>
        <w:gridCol w:w="810"/>
        <w:gridCol w:w="3510"/>
        <w:gridCol w:w="3051"/>
        <w:gridCol w:w="2127"/>
      </w:tblGrid>
      <w:tr w:rsidR="0039181D" w:rsidRPr="00B979BB" w:rsidTr="0039181D">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sz w:val="24"/>
                <w:szCs w:val="24"/>
              </w:rPr>
              <w:t>№ п/п</w:t>
            </w:r>
          </w:p>
        </w:tc>
        <w:tc>
          <w:tcPr>
            <w:tcW w:w="3510"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sz w:val="24"/>
                <w:szCs w:val="24"/>
              </w:rPr>
              <w:t>Показатель</w:t>
            </w:r>
            <w:r w:rsidRPr="00B979BB">
              <w:rPr>
                <w:b/>
                <w:bCs/>
                <w:sz w:val="24"/>
                <w:szCs w:val="24"/>
              </w:rPr>
              <w:t xml:space="preserve"> заполняется в соответствии с частью </w:t>
            </w:r>
            <w:r w:rsidRPr="00B979BB">
              <w:rPr>
                <w:b/>
                <w:bCs/>
                <w:sz w:val="24"/>
                <w:szCs w:val="24"/>
                <w:lang w:val="en-US"/>
              </w:rPr>
              <w:t xml:space="preserve">III </w:t>
            </w:r>
            <w:r w:rsidRPr="00B979BB">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sz w:val="24"/>
                <w:szCs w:val="24"/>
              </w:rPr>
              <w:t>Примечание</w:t>
            </w:r>
          </w:p>
        </w:tc>
      </w:tr>
      <w:tr w:rsidR="0039181D" w:rsidRPr="00B979BB" w:rsidTr="0039181D">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1.</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r w:rsidR="0039181D" w:rsidRPr="00B979BB" w:rsidTr="0039181D">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2.</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r w:rsidR="0039181D" w:rsidRPr="00B979BB" w:rsidTr="0039181D">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bl>
    <w:p w:rsidR="0039181D" w:rsidRPr="00B979BB" w:rsidRDefault="0039181D" w:rsidP="00592B68">
      <w:pPr>
        <w:tabs>
          <w:tab w:val="left" w:pos="9639"/>
        </w:tabs>
        <w:ind w:firstLine="709"/>
        <w:rPr>
          <w:b/>
        </w:rPr>
      </w:pPr>
    </w:p>
    <w:p w:rsidR="0039181D" w:rsidRPr="00B979BB" w:rsidRDefault="0039181D" w:rsidP="00592B68">
      <w:pPr>
        <w:tabs>
          <w:tab w:val="left" w:pos="9639"/>
        </w:tabs>
        <w:rPr>
          <w:b/>
        </w:rPr>
      </w:pPr>
      <w:r w:rsidRPr="00B979BB">
        <w:rPr>
          <w:b/>
        </w:rPr>
        <w:t>________________________________________________________________________________________________________________________________________________________________________________________________________________________</w:t>
      </w:r>
    </w:p>
    <w:p w:rsidR="0039181D" w:rsidRPr="00B979BB" w:rsidRDefault="0039181D" w:rsidP="00592B68">
      <w:pPr>
        <w:tabs>
          <w:tab w:val="left" w:pos="9639"/>
        </w:tabs>
        <w:ind w:firstLine="709"/>
        <w:rPr>
          <w:b/>
        </w:rPr>
      </w:pPr>
    </w:p>
    <w:p w:rsidR="00A56C76" w:rsidRDefault="0039181D">
      <w:pPr>
        <w:tabs>
          <w:tab w:val="left" w:pos="9639"/>
        </w:tabs>
        <w:jc w:val="left"/>
        <w:rPr>
          <w:b/>
        </w:rPr>
      </w:pPr>
      <w:r w:rsidRPr="00B979BB">
        <w:rPr>
          <w:b/>
        </w:rPr>
        <w:t xml:space="preserve">Руководитель участника закупки </w:t>
      </w:r>
    </w:p>
    <w:p w:rsidR="00A56C76" w:rsidRDefault="0039181D">
      <w:pPr>
        <w:tabs>
          <w:tab w:val="left" w:pos="9639"/>
        </w:tabs>
        <w:jc w:val="left"/>
      </w:pPr>
      <w:r w:rsidRPr="00B979BB">
        <w:t>(или уполномоченный представитель)</w:t>
      </w:r>
      <w:r w:rsidR="00512349">
        <w:t xml:space="preserve">             </w:t>
      </w:r>
      <w:r w:rsidRPr="00B979BB">
        <w:t xml:space="preserve">______________ </w:t>
      </w:r>
      <w:r w:rsidR="00512349">
        <w:t xml:space="preserve">     </w:t>
      </w:r>
      <w:r w:rsidRPr="00B979BB">
        <w:t>(Фамилия И.О.)</w:t>
      </w:r>
    </w:p>
    <w:p w:rsidR="00976CD3" w:rsidRDefault="00512349">
      <w:pPr>
        <w:tabs>
          <w:tab w:val="left" w:pos="9639"/>
        </w:tabs>
        <w:jc w:val="left"/>
        <w:rPr>
          <w:vertAlign w:val="superscript"/>
        </w:rPr>
      </w:pPr>
      <w:r>
        <w:rPr>
          <w:vertAlign w:val="superscript"/>
        </w:rPr>
        <w:t xml:space="preserve">                                                                                                                                  </w:t>
      </w:r>
      <w:r w:rsidR="0039181D" w:rsidRPr="00B979BB">
        <w:rPr>
          <w:vertAlign w:val="superscript"/>
        </w:rPr>
        <w:t>(подпись)</w:t>
      </w:r>
    </w:p>
    <w:p w:rsidR="00976CD3" w:rsidRDefault="00512349">
      <w:pPr>
        <w:tabs>
          <w:tab w:val="left" w:pos="9639"/>
        </w:tabs>
        <w:ind w:firstLine="720"/>
        <w:jc w:val="left"/>
        <w:rPr>
          <w:vertAlign w:val="superscript"/>
        </w:rPr>
      </w:pPr>
      <w:r>
        <w:rPr>
          <w:vertAlign w:val="superscript"/>
        </w:rPr>
        <w:t xml:space="preserve">                                                                                                                      </w:t>
      </w:r>
      <w:r w:rsidR="0039181D" w:rsidRPr="00B979BB">
        <w:rPr>
          <w:vertAlign w:val="superscript"/>
        </w:rPr>
        <w:t>М.П.</w:t>
      </w:r>
    </w:p>
    <w:p w:rsidR="0039181D" w:rsidRPr="00B979BB" w:rsidRDefault="0039181D" w:rsidP="00592B68">
      <w:pPr>
        <w:tabs>
          <w:tab w:val="left" w:pos="9639"/>
        </w:tabs>
        <w:spacing w:after="0"/>
      </w:pPr>
    </w:p>
    <w:p w:rsidR="0039181D" w:rsidRPr="00B979BB" w:rsidRDefault="0039181D" w:rsidP="00592B68">
      <w:pPr>
        <w:pStyle w:val="1"/>
        <w:numPr>
          <w:ilvl w:val="1"/>
          <w:numId w:val="3"/>
        </w:numPr>
        <w:tabs>
          <w:tab w:val="num" w:pos="1620"/>
          <w:tab w:val="left" w:pos="9639"/>
        </w:tabs>
        <w:spacing w:after="120"/>
        <w:ind w:left="540" w:hanging="540"/>
        <w:rPr>
          <w:sz w:val="24"/>
          <w:szCs w:val="24"/>
        </w:rPr>
      </w:pPr>
      <w:bookmarkStart w:id="75" w:name="_Toc127334290"/>
      <w:bookmarkStart w:id="76" w:name="_Ref166332298"/>
      <w:bookmarkStart w:id="77" w:name="_Toc199655302"/>
      <w:r w:rsidRPr="00B979BB">
        <w:rPr>
          <w:sz w:val="24"/>
          <w:szCs w:val="24"/>
        </w:rPr>
        <w:br w:type="page"/>
      </w:r>
      <w:bookmarkStart w:id="78" w:name="_Ref313304436"/>
      <w:bookmarkStart w:id="79" w:name="_Toc314507388"/>
      <w:bookmarkStart w:id="80" w:name="_Toc322209429"/>
      <w:bookmarkEnd w:id="75"/>
      <w:bookmarkEnd w:id="76"/>
      <w:bookmarkEnd w:id="77"/>
      <w:r w:rsidRPr="00B979BB">
        <w:rPr>
          <w:sz w:val="24"/>
          <w:szCs w:val="24"/>
        </w:rPr>
        <w:lastRenderedPageBreak/>
        <w:t>РЕКОМЕНДУЕМАЯ ФОРМА ЗАПРОСА РАЗЪЯСНЕНИЙ ДОКУМЕНТАЦИИ</w:t>
      </w:r>
      <w:bookmarkEnd w:id="78"/>
      <w:bookmarkEnd w:id="79"/>
      <w:r w:rsidRPr="00B979BB">
        <w:rPr>
          <w:sz w:val="24"/>
          <w:szCs w:val="24"/>
        </w:rPr>
        <w:t xml:space="preserve"> О ЗАКУПКЕ</w:t>
      </w:r>
      <w:bookmarkEnd w:id="80"/>
    </w:p>
    <w:p w:rsidR="0039181D" w:rsidRPr="00B979BB" w:rsidRDefault="0039181D" w:rsidP="00592B68">
      <w:pPr>
        <w:pStyle w:val="af3"/>
        <w:tabs>
          <w:tab w:val="left" w:pos="9639"/>
        </w:tabs>
        <w:rPr>
          <w:spacing w:val="-5"/>
        </w:rPr>
      </w:pPr>
    </w:p>
    <w:p w:rsidR="0039181D" w:rsidRPr="00B979BB" w:rsidRDefault="0039181D" w:rsidP="00592B68">
      <w:pPr>
        <w:tabs>
          <w:tab w:val="left" w:pos="9639"/>
        </w:tabs>
        <w:jc w:val="left"/>
        <w:rPr>
          <w:i/>
        </w:rPr>
      </w:pPr>
      <w:r w:rsidRPr="00B979BB">
        <w:rPr>
          <w:i/>
        </w:rPr>
        <w:t xml:space="preserve">Оформить на бланке участника закупки </w:t>
      </w:r>
      <w:r w:rsidRPr="00B979BB">
        <w:rPr>
          <w:i/>
        </w:rPr>
        <w:br/>
        <w:t>с указанием даты и исходящего номера</w:t>
      </w:r>
    </w:p>
    <w:p w:rsidR="0039181D" w:rsidRPr="00B979BB" w:rsidRDefault="0039181D" w:rsidP="00592B68">
      <w:pPr>
        <w:pStyle w:val="af3"/>
        <w:tabs>
          <w:tab w:val="left" w:pos="9639"/>
        </w:tabs>
        <w:jc w:val="right"/>
        <w:rPr>
          <w:spacing w:val="-5"/>
        </w:rPr>
      </w:pPr>
    </w:p>
    <w:p w:rsidR="0039181D" w:rsidRPr="00B979BB" w:rsidRDefault="0039181D" w:rsidP="00592B68">
      <w:pPr>
        <w:tabs>
          <w:tab w:val="left" w:pos="9639"/>
        </w:tabs>
        <w:ind w:left="5580"/>
        <w:jc w:val="left"/>
      </w:pPr>
    </w:p>
    <w:p w:rsidR="0039181D" w:rsidRPr="00B979BB" w:rsidRDefault="0039181D" w:rsidP="00592B68">
      <w:pPr>
        <w:tabs>
          <w:tab w:val="left" w:pos="9639"/>
        </w:tabs>
        <w:ind w:firstLine="709"/>
        <w:jc w:val="center"/>
        <w:rPr>
          <w:b/>
        </w:rPr>
      </w:pPr>
      <w:r>
        <w:rPr>
          <w:b/>
        </w:rPr>
        <w:t>ЗАКАЗЧИКУ</w:t>
      </w:r>
    </w:p>
    <w:p w:rsidR="0039181D" w:rsidRPr="00B979BB" w:rsidRDefault="0039181D" w:rsidP="00592B68">
      <w:pPr>
        <w:pStyle w:val="af3"/>
        <w:tabs>
          <w:tab w:val="left" w:pos="9639"/>
        </w:tabs>
      </w:pPr>
    </w:p>
    <w:p w:rsidR="0039181D" w:rsidRPr="00B979BB" w:rsidRDefault="0039181D" w:rsidP="00592B68">
      <w:pPr>
        <w:pStyle w:val="af3"/>
        <w:tabs>
          <w:tab w:val="left" w:pos="9639"/>
        </w:tabs>
        <w:jc w:val="center"/>
      </w:pPr>
      <w:r w:rsidRPr="00B979BB">
        <w:t>Уважаемые господа!</w:t>
      </w:r>
    </w:p>
    <w:p w:rsidR="0039181D" w:rsidRPr="00B979BB" w:rsidRDefault="0039181D" w:rsidP="00592B68">
      <w:pPr>
        <w:pStyle w:val="af3"/>
        <w:tabs>
          <w:tab w:val="left" w:pos="9639"/>
        </w:tabs>
        <w:rPr>
          <w:spacing w:val="-1"/>
        </w:rPr>
      </w:pPr>
      <w:r w:rsidRPr="00B979BB">
        <w:rPr>
          <w:spacing w:val="-1"/>
        </w:rPr>
        <w:t>Просим Вас разъяснить следующие положения документации о закупке:</w:t>
      </w:r>
    </w:p>
    <w:p w:rsidR="0039181D" w:rsidRPr="00B979BB" w:rsidRDefault="0039181D" w:rsidP="00592B68">
      <w:pPr>
        <w:pStyle w:val="af3"/>
        <w:tabs>
          <w:tab w:val="left" w:pos="9639"/>
        </w:tabs>
      </w:pPr>
    </w:p>
    <w:tbl>
      <w:tblPr>
        <w:tblW w:w="9639" w:type="dxa"/>
        <w:tblInd w:w="40" w:type="dxa"/>
        <w:tblLayout w:type="fixed"/>
        <w:tblCellMar>
          <w:left w:w="40" w:type="dxa"/>
          <w:right w:w="40" w:type="dxa"/>
        </w:tblCellMar>
        <w:tblLook w:val="0000"/>
      </w:tblPr>
      <w:tblGrid>
        <w:gridCol w:w="605"/>
        <w:gridCol w:w="1997"/>
        <w:gridCol w:w="2918"/>
        <w:gridCol w:w="4119"/>
      </w:tblGrid>
      <w:tr w:rsidR="0039181D" w:rsidRPr="00B979BB" w:rsidTr="00592B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rPr>
              <w:t xml:space="preserve">№ </w:t>
            </w:r>
            <w:r w:rsidRPr="00B979BB">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Раздел </w:t>
            </w:r>
            <w:r w:rsidRPr="00B979B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Ссылка на пункт </w:t>
            </w:r>
            <w:r w:rsidRPr="00B979BB">
              <w:rPr>
                <w:b/>
              </w:rPr>
              <w:t xml:space="preserve">документации о закупке, положения </w:t>
            </w:r>
            <w:r w:rsidRPr="00B979BB">
              <w:rPr>
                <w:b/>
                <w:spacing w:val="-1"/>
              </w:rPr>
              <w:t xml:space="preserve">которого следует </w:t>
            </w:r>
            <w:r w:rsidRPr="00B979BB">
              <w:rPr>
                <w:b/>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Содержание запроса на разъяснение положений </w:t>
            </w:r>
            <w:r w:rsidRPr="00B979BB">
              <w:rPr>
                <w:b/>
              </w:rPr>
              <w:t>документации о закупке</w:t>
            </w:r>
          </w:p>
        </w:tc>
      </w:tr>
      <w:tr w:rsidR="0039181D" w:rsidRPr="00B979BB" w:rsidTr="00592B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r w:rsidRPr="00B979B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r>
      <w:tr w:rsidR="0039181D" w:rsidRPr="00B979BB" w:rsidTr="00592B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39181D" w:rsidRPr="00B979BB" w:rsidRDefault="0039181D" w:rsidP="00592B68">
            <w:pPr>
              <w:pStyle w:val="af3"/>
              <w:tabs>
                <w:tab w:val="left" w:pos="9639"/>
              </w:tabs>
            </w:pPr>
            <w:r w:rsidRPr="00B979B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r>
    </w:tbl>
    <w:p w:rsidR="0039181D" w:rsidRPr="00B979BB" w:rsidRDefault="0039181D" w:rsidP="00592B68">
      <w:pPr>
        <w:pStyle w:val="af3"/>
        <w:tabs>
          <w:tab w:val="left" w:pos="9639"/>
        </w:tabs>
        <w:rPr>
          <w:spacing w:val="-1"/>
        </w:rPr>
      </w:pPr>
    </w:p>
    <w:p w:rsidR="0039181D" w:rsidRPr="00B979BB" w:rsidRDefault="0039181D" w:rsidP="00592B68">
      <w:pPr>
        <w:pStyle w:val="af3"/>
        <w:tabs>
          <w:tab w:val="left" w:pos="9639"/>
        </w:tabs>
      </w:pPr>
      <w:r w:rsidRPr="00B979BB">
        <w:rPr>
          <w:spacing w:val="-1"/>
        </w:rPr>
        <w:t>Ответ на запрос просим направить по адресу:</w:t>
      </w:r>
      <w:r w:rsidRPr="00B979BB">
        <w:rPr>
          <w:spacing w:val="-1"/>
          <w:u w:val="single"/>
        </w:rPr>
        <w:t>_______________________________________</w:t>
      </w:r>
    </w:p>
    <w:p w:rsidR="0039181D" w:rsidRPr="00B979BB" w:rsidRDefault="0039181D" w:rsidP="00592B68">
      <w:pPr>
        <w:pStyle w:val="af3"/>
        <w:tabs>
          <w:tab w:val="left" w:pos="9639"/>
        </w:tabs>
        <w:rPr>
          <w:i/>
          <w:spacing w:val="-1"/>
        </w:rPr>
      </w:pPr>
      <w:r w:rsidRPr="00B979B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B979BB" w:rsidRDefault="0039181D" w:rsidP="00592B68">
      <w:pPr>
        <w:pStyle w:val="af3"/>
        <w:tabs>
          <w:tab w:val="left" w:pos="9639"/>
        </w:tabs>
        <w:rPr>
          <w:spacing w:val="-1"/>
        </w:rPr>
      </w:pPr>
    </w:p>
    <w:p w:rsidR="00A56C76" w:rsidRDefault="0039181D">
      <w:pPr>
        <w:tabs>
          <w:tab w:val="left" w:pos="9639"/>
        </w:tabs>
        <w:rPr>
          <w:b/>
        </w:rPr>
      </w:pPr>
      <w:r w:rsidRPr="00B979BB">
        <w:rPr>
          <w:b/>
        </w:rPr>
        <w:t xml:space="preserve">Руководитель участника закупки </w:t>
      </w:r>
    </w:p>
    <w:p w:rsidR="00A56C76" w:rsidRDefault="0039181D">
      <w:pPr>
        <w:tabs>
          <w:tab w:val="left" w:pos="9639"/>
        </w:tabs>
        <w:jc w:val="left"/>
      </w:pPr>
      <w:r w:rsidRPr="00B979BB">
        <w:t>(или уполномоченный представитель)</w:t>
      </w:r>
      <w:r w:rsidR="00877785">
        <w:t xml:space="preserve">            </w:t>
      </w:r>
      <w:r w:rsidRPr="00B979BB">
        <w:t xml:space="preserve">______________ </w:t>
      </w:r>
      <w:r w:rsidR="00877785">
        <w:t xml:space="preserve">      </w:t>
      </w:r>
      <w:r w:rsidRPr="00B979BB">
        <w:t>(Фамилия И.О.)</w:t>
      </w:r>
    </w:p>
    <w:p w:rsidR="00976CD3" w:rsidRDefault="00512349">
      <w:pPr>
        <w:tabs>
          <w:tab w:val="left" w:pos="9639"/>
        </w:tabs>
        <w:jc w:val="left"/>
        <w:rPr>
          <w:vertAlign w:val="superscript"/>
        </w:rPr>
      </w:pPr>
      <w:r>
        <w:rPr>
          <w:vertAlign w:val="superscript"/>
        </w:rPr>
        <w:t xml:space="preserve">                                                                                                                              </w:t>
      </w:r>
      <w:r w:rsidR="00E76441" w:rsidRPr="00E76441">
        <w:rPr>
          <w:vertAlign w:val="superscript"/>
        </w:rPr>
        <w:t xml:space="preserve"> </w:t>
      </w:r>
      <w:r w:rsidR="0039181D" w:rsidRPr="00B979BB">
        <w:rPr>
          <w:vertAlign w:val="superscript"/>
        </w:rPr>
        <w:t>(подпись)</w:t>
      </w:r>
    </w:p>
    <w:p w:rsidR="00976CD3" w:rsidRDefault="00512349">
      <w:pPr>
        <w:tabs>
          <w:tab w:val="left" w:pos="9639"/>
        </w:tabs>
        <w:ind w:firstLine="720"/>
        <w:jc w:val="left"/>
        <w:rPr>
          <w:vertAlign w:val="superscript"/>
        </w:rPr>
      </w:pPr>
      <w:r>
        <w:rPr>
          <w:vertAlign w:val="superscript"/>
        </w:rPr>
        <w:t xml:space="preserve">                                                                                                                  </w:t>
      </w:r>
      <w:r w:rsidR="0039181D" w:rsidRPr="00B979BB">
        <w:rPr>
          <w:vertAlign w:val="superscript"/>
        </w:rPr>
        <w:t>М.П.</w:t>
      </w:r>
    </w:p>
    <w:p w:rsidR="00A243B7" w:rsidRDefault="00A243B7">
      <w:pPr>
        <w:spacing w:after="200" w:line="276" w:lineRule="auto"/>
        <w:jc w:val="left"/>
        <w:rPr>
          <w:b/>
          <w:bCs/>
          <w:color w:val="000000"/>
        </w:rPr>
      </w:pPr>
      <w:bookmarkStart w:id="81" w:name="_Toc322209431"/>
      <w:r>
        <w:rPr>
          <w:b/>
          <w:bCs/>
          <w:color w:val="000000"/>
        </w:rPr>
        <w:br w:type="page"/>
      </w:r>
    </w:p>
    <w:p w:rsidR="00A243B7" w:rsidRPr="002739E0" w:rsidRDefault="00A243B7" w:rsidP="00A243B7">
      <w:pPr>
        <w:pStyle w:val="aff2"/>
        <w:numPr>
          <w:ilvl w:val="1"/>
          <w:numId w:val="3"/>
        </w:numPr>
        <w:tabs>
          <w:tab w:val="clear" w:pos="1080"/>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A243B7" w:rsidRPr="002739E0" w:rsidRDefault="00A243B7" w:rsidP="00A243B7">
      <w:pPr>
        <w:pStyle w:val="aff2"/>
        <w:spacing w:after="0"/>
        <w:ind w:left="1320"/>
        <w:rPr>
          <w:b/>
          <w:bCs/>
        </w:rPr>
      </w:pPr>
    </w:p>
    <w:p w:rsidR="00A243B7" w:rsidRPr="002739E0" w:rsidRDefault="00A243B7" w:rsidP="00A243B7">
      <w:pPr>
        <w:spacing w:after="0"/>
        <w:jc w:val="center"/>
        <w:rPr>
          <w:b/>
          <w:bCs/>
        </w:rPr>
      </w:pPr>
      <w:r w:rsidRPr="002739E0">
        <w:rPr>
          <w:b/>
          <w:bCs/>
        </w:rPr>
        <w:t>ДЕКЛАРАЦИЯ</w:t>
      </w:r>
    </w:p>
    <w:p w:rsidR="00A243B7" w:rsidRPr="002739E0" w:rsidRDefault="00A243B7" w:rsidP="00A243B7">
      <w:pPr>
        <w:spacing w:after="0"/>
        <w:jc w:val="center"/>
        <w:rPr>
          <w:bCs/>
        </w:rPr>
      </w:pPr>
      <w:r w:rsidRPr="002739E0">
        <w:rPr>
          <w:bCs/>
        </w:rPr>
        <w:t>о соответствии участника закупки</w:t>
      </w:r>
    </w:p>
    <w:p w:rsidR="00A243B7" w:rsidRPr="002739E0" w:rsidRDefault="00A243B7" w:rsidP="00A243B7">
      <w:pPr>
        <w:spacing w:after="0"/>
        <w:jc w:val="center"/>
        <w:rPr>
          <w:bCs/>
        </w:rPr>
      </w:pPr>
      <w:r w:rsidRPr="002739E0">
        <w:rPr>
          <w:bCs/>
        </w:rPr>
        <w:t>критериям отнесения к субъектам малого</w:t>
      </w:r>
    </w:p>
    <w:p w:rsidR="00A243B7" w:rsidRPr="002739E0" w:rsidRDefault="00A243B7" w:rsidP="00A243B7">
      <w:pPr>
        <w:spacing w:after="0"/>
        <w:jc w:val="center"/>
        <w:rPr>
          <w:bCs/>
        </w:rPr>
      </w:pPr>
      <w:r w:rsidRPr="002739E0">
        <w:rPr>
          <w:bCs/>
        </w:rPr>
        <w:t>и среднего предпринимательства</w:t>
      </w:r>
    </w:p>
    <w:p w:rsidR="00A243B7" w:rsidRPr="002739E0" w:rsidRDefault="00A243B7" w:rsidP="00A243B7">
      <w:pPr>
        <w:spacing w:after="0"/>
        <w:rPr>
          <w:bCs/>
        </w:rPr>
      </w:pPr>
    </w:p>
    <w:p w:rsidR="00494481" w:rsidRPr="00291F21" w:rsidRDefault="00494481" w:rsidP="00494481">
      <w:pPr>
        <w:ind w:right="-144"/>
        <w:rPr>
          <w:bCs/>
          <w:sz w:val="22"/>
          <w:szCs w:val="22"/>
        </w:rPr>
      </w:pPr>
      <w:r w:rsidRPr="00291F21">
        <w:rPr>
          <w:bCs/>
          <w:sz w:val="22"/>
          <w:szCs w:val="22"/>
        </w:rPr>
        <w:t>Подтверждаем, что ____________________________________________________________________</w:t>
      </w:r>
    </w:p>
    <w:p w:rsidR="00494481" w:rsidRPr="00291F21" w:rsidRDefault="00494481" w:rsidP="00494481">
      <w:pPr>
        <w:ind w:right="-144"/>
        <w:rPr>
          <w:bCs/>
          <w:sz w:val="22"/>
          <w:szCs w:val="22"/>
        </w:rPr>
      </w:pPr>
      <w:r w:rsidRPr="00291F21">
        <w:rPr>
          <w:bCs/>
          <w:sz w:val="22"/>
          <w:szCs w:val="22"/>
        </w:rPr>
        <w:t xml:space="preserve">                                             (указывается наименование участника закупки)</w:t>
      </w:r>
    </w:p>
    <w:p w:rsidR="00494481" w:rsidRPr="00291F21" w:rsidRDefault="00494481" w:rsidP="00494481">
      <w:pPr>
        <w:ind w:right="-144"/>
        <w:rPr>
          <w:bCs/>
          <w:sz w:val="16"/>
          <w:szCs w:val="16"/>
        </w:rPr>
      </w:pPr>
    </w:p>
    <w:p w:rsidR="00494481" w:rsidRDefault="00494481" w:rsidP="00494481">
      <w:pPr>
        <w:ind w:right="-144"/>
        <w:rPr>
          <w:bCs/>
          <w:sz w:val="22"/>
          <w:szCs w:val="22"/>
        </w:rPr>
      </w:pPr>
      <w:r w:rsidRPr="00291F21">
        <w:rPr>
          <w:bCs/>
          <w:sz w:val="22"/>
          <w:szCs w:val="22"/>
        </w:rPr>
        <w:t xml:space="preserve">в  соответствии  со  статьей  4  Федерального  закона </w:t>
      </w:r>
      <w:r w:rsidRPr="00291F21">
        <w:rPr>
          <w:sz w:val="22"/>
          <w:szCs w:val="22"/>
        </w:rPr>
        <w:t>от 24.07.2007 года № 209–ФЗ</w:t>
      </w:r>
      <w:r w:rsidRPr="00291F21">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w:t>
      </w:r>
    </w:p>
    <w:p w:rsidR="00494481" w:rsidRPr="00291F21" w:rsidRDefault="00494481" w:rsidP="00494481">
      <w:pPr>
        <w:spacing w:after="0"/>
        <w:ind w:right="-142"/>
        <w:jc w:val="center"/>
        <w:rPr>
          <w:bCs/>
          <w:sz w:val="18"/>
          <w:szCs w:val="18"/>
        </w:rPr>
      </w:pPr>
      <w:proofErr w:type="gramStart"/>
      <w:r w:rsidRPr="00291F21">
        <w:rPr>
          <w:bCs/>
          <w:sz w:val="18"/>
          <w:szCs w:val="18"/>
        </w:rPr>
        <w:t>(указывается субъект малого или среднего предпринимательства</w:t>
      </w:r>
      <w:proofErr w:type="gramEnd"/>
    </w:p>
    <w:p w:rsidR="00494481" w:rsidRPr="00291F21" w:rsidRDefault="00494481" w:rsidP="00494481">
      <w:pPr>
        <w:ind w:right="-144"/>
        <w:jc w:val="center"/>
        <w:rPr>
          <w:bCs/>
          <w:sz w:val="18"/>
          <w:szCs w:val="18"/>
        </w:rPr>
      </w:pPr>
      <w:r w:rsidRPr="00291F21">
        <w:rPr>
          <w:bCs/>
          <w:sz w:val="18"/>
          <w:szCs w:val="18"/>
        </w:rPr>
        <w:t>в зависимости от критериев отнесения)</w:t>
      </w:r>
    </w:p>
    <w:p w:rsidR="00494481" w:rsidRPr="00291F21" w:rsidRDefault="00494481" w:rsidP="00494481">
      <w:pPr>
        <w:ind w:right="-144"/>
        <w:rPr>
          <w:bCs/>
          <w:sz w:val="16"/>
          <w:szCs w:val="16"/>
        </w:rPr>
      </w:pPr>
      <w:r w:rsidRPr="00291F21">
        <w:rPr>
          <w:bCs/>
          <w:sz w:val="22"/>
          <w:szCs w:val="22"/>
        </w:rPr>
        <w:t>и сообщ</w:t>
      </w:r>
      <w:r>
        <w:rPr>
          <w:bCs/>
          <w:sz w:val="22"/>
          <w:szCs w:val="22"/>
        </w:rPr>
        <w:t xml:space="preserve">аем </w:t>
      </w:r>
      <w:r w:rsidRPr="00291F21">
        <w:rPr>
          <w:bCs/>
          <w:sz w:val="22"/>
          <w:szCs w:val="22"/>
        </w:rPr>
        <w:t xml:space="preserve">следующую информацию:               </w:t>
      </w:r>
    </w:p>
    <w:p w:rsidR="00494481" w:rsidRPr="00291F21" w:rsidRDefault="00494481" w:rsidP="00494481">
      <w:pPr>
        <w:ind w:right="-144"/>
        <w:rPr>
          <w:bCs/>
          <w:sz w:val="22"/>
          <w:szCs w:val="22"/>
        </w:rPr>
      </w:pPr>
      <w:r w:rsidRPr="00291F21">
        <w:rPr>
          <w:bCs/>
          <w:sz w:val="22"/>
          <w:szCs w:val="22"/>
        </w:rPr>
        <w:t>1. Адрес местонахождения (юридический адрес): _____________________________________________.</w:t>
      </w:r>
    </w:p>
    <w:p w:rsidR="00494481" w:rsidRPr="00291F21" w:rsidRDefault="00494481" w:rsidP="00494481">
      <w:pPr>
        <w:ind w:right="-144"/>
        <w:rPr>
          <w:bCs/>
          <w:sz w:val="22"/>
          <w:szCs w:val="22"/>
        </w:rPr>
      </w:pPr>
      <w:r w:rsidRPr="00291F21">
        <w:rPr>
          <w:bCs/>
          <w:sz w:val="22"/>
          <w:szCs w:val="22"/>
        </w:rPr>
        <w:t>2. ИНН/КПП: __________________________________________________________________________.</w:t>
      </w:r>
    </w:p>
    <w:p w:rsidR="00494481" w:rsidRPr="00291F21" w:rsidRDefault="00494481" w:rsidP="00494481">
      <w:pPr>
        <w:ind w:right="-144"/>
        <w:rPr>
          <w:bCs/>
          <w:sz w:val="22"/>
          <w:szCs w:val="22"/>
        </w:rPr>
      </w:pPr>
      <w:r w:rsidRPr="00291F21">
        <w:rPr>
          <w:bCs/>
          <w:sz w:val="22"/>
          <w:szCs w:val="22"/>
        </w:rPr>
        <w:t xml:space="preserve">                                                  (№, сведения о дате выдачи документа и выдавшем его органе)</w:t>
      </w:r>
    </w:p>
    <w:p w:rsidR="00494481" w:rsidRPr="00291F21" w:rsidRDefault="00494481" w:rsidP="00494481">
      <w:pPr>
        <w:ind w:right="-144"/>
        <w:rPr>
          <w:bCs/>
          <w:sz w:val="22"/>
          <w:szCs w:val="22"/>
        </w:rPr>
      </w:pPr>
      <w:r w:rsidRPr="00291F21">
        <w:rPr>
          <w:bCs/>
          <w:sz w:val="22"/>
          <w:szCs w:val="22"/>
        </w:rPr>
        <w:t>3. ОГРН: ____________________________________________________________________________.</w:t>
      </w:r>
    </w:p>
    <w:p w:rsidR="00494481" w:rsidRPr="00291F21" w:rsidRDefault="00494481" w:rsidP="00494481">
      <w:pPr>
        <w:ind w:right="-144"/>
        <w:rPr>
          <w:bCs/>
          <w:sz w:val="22"/>
          <w:szCs w:val="22"/>
        </w:rPr>
      </w:pPr>
      <w:r w:rsidRPr="00291F21">
        <w:rPr>
          <w:bCs/>
          <w:sz w:val="22"/>
          <w:szCs w:val="22"/>
        </w:rPr>
        <w:t xml:space="preserve">4.  </w:t>
      </w:r>
      <w:proofErr w:type="gramStart"/>
      <w:r w:rsidRPr="00291F21">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494481" w:rsidRPr="00291F21" w:rsidRDefault="00494481" w:rsidP="00494481">
      <w:pPr>
        <w:ind w:right="-144"/>
        <w:rPr>
          <w:bCs/>
          <w:sz w:val="18"/>
          <w:szCs w:val="18"/>
        </w:rPr>
      </w:pPr>
      <w:r w:rsidRPr="00291F21">
        <w:rPr>
          <w:bCs/>
          <w:sz w:val="18"/>
          <w:szCs w:val="18"/>
        </w:rPr>
        <w:t xml:space="preserve">                                                                                            </w:t>
      </w:r>
      <w:r>
        <w:rPr>
          <w:bCs/>
          <w:sz w:val="18"/>
          <w:szCs w:val="18"/>
        </w:rPr>
        <w:tab/>
      </w:r>
      <w:r>
        <w:rPr>
          <w:bCs/>
          <w:sz w:val="18"/>
          <w:szCs w:val="18"/>
        </w:rPr>
        <w:tab/>
      </w:r>
      <w:r>
        <w:rPr>
          <w:bCs/>
          <w:sz w:val="18"/>
          <w:szCs w:val="18"/>
        </w:rPr>
        <w:tab/>
        <w:t xml:space="preserve"> </w:t>
      </w:r>
      <w:r w:rsidRPr="00291F21">
        <w:rPr>
          <w:bCs/>
          <w:sz w:val="18"/>
          <w:szCs w:val="18"/>
        </w:rPr>
        <w:t xml:space="preserve"> (наименование уполномоченного органа,                     </w:t>
      </w:r>
      <w:r w:rsidRPr="00291F21">
        <w:rPr>
          <w:bCs/>
          <w:sz w:val="18"/>
          <w:szCs w:val="18"/>
        </w:rPr>
        <w:tab/>
      </w:r>
      <w:r w:rsidRPr="00291F21">
        <w:rPr>
          <w:bCs/>
          <w:sz w:val="18"/>
          <w:szCs w:val="18"/>
        </w:rPr>
        <w:tab/>
      </w:r>
      <w:r w:rsidRPr="00291F21">
        <w:rPr>
          <w:bCs/>
          <w:sz w:val="18"/>
          <w:szCs w:val="18"/>
        </w:rPr>
        <w:tab/>
      </w:r>
      <w:r w:rsidRPr="00291F21">
        <w:rPr>
          <w:bCs/>
          <w:sz w:val="18"/>
          <w:szCs w:val="18"/>
        </w:rPr>
        <w:tab/>
      </w:r>
      <w:r w:rsidRPr="00291F21">
        <w:rPr>
          <w:bCs/>
          <w:sz w:val="18"/>
          <w:szCs w:val="18"/>
        </w:rPr>
        <w:tab/>
      </w:r>
      <w:r w:rsidRPr="00291F21">
        <w:rPr>
          <w:bCs/>
          <w:sz w:val="18"/>
          <w:szCs w:val="18"/>
        </w:rPr>
        <w:tab/>
      </w:r>
      <w:r w:rsidRPr="00291F21">
        <w:rPr>
          <w:bCs/>
          <w:sz w:val="18"/>
          <w:szCs w:val="18"/>
        </w:rPr>
        <w:tab/>
      </w:r>
      <w:r w:rsidRPr="00291F21">
        <w:rPr>
          <w:bCs/>
          <w:sz w:val="18"/>
          <w:szCs w:val="18"/>
        </w:rPr>
        <w:tab/>
      </w:r>
      <w:r>
        <w:rPr>
          <w:bCs/>
          <w:sz w:val="18"/>
          <w:szCs w:val="18"/>
        </w:rPr>
        <w:tab/>
      </w:r>
      <w:r w:rsidRPr="00291F21">
        <w:rPr>
          <w:bCs/>
          <w:sz w:val="18"/>
          <w:szCs w:val="18"/>
        </w:rPr>
        <w:t xml:space="preserve"> дата внесения в реестр и номер в реестре)</w:t>
      </w:r>
    </w:p>
    <w:p w:rsidR="00494481" w:rsidRPr="00291F21" w:rsidRDefault="00494481" w:rsidP="00494481">
      <w:pPr>
        <w:ind w:right="-144"/>
        <w:rPr>
          <w:bCs/>
          <w:sz w:val="22"/>
          <w:szCs w:val="22"/>
        </w:rPr>
      </w:pPr>
      <w:r w:rsidRPr="00291F21">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A243B7" w:rsidRPr="00A243B7" w:rsidRDefault="00A243B7" w:rsidP="00A243B7">
      <w:pPr>
        <w:spacing w:after="0"/>
        <w:rPr>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5459"/>
        <w:gridCol w:w="1276"/>
        <w:gridCol w:w="1275"/>
        <w:gridCol w:w="1560"/>
      </w:tblGrid>
      <w:tr w:rsidR="00A243B7" w:rsidRPr="00A243B7" w:rsidTr="00A243B7">
        <w:tc>
          <w:tcPr>
            <w:tcW w:w="557" w:type="dxa"/>
          </w:tcPr>
          <w:p w:rsidR="00A243B7" w:rsidRPr="00A243B7" w:rsidRDefault="00A243B7" w:rsidP="00A243B7">
            <w:pPr>
              <w:spacing w:after="0"/>
              <w:rPr>
                <w:bCs/>
              </w:rPr>
            </w:pPr>
            <w:r w:rsidRPr="00A243B7">
              <w:rPr>
                <w:bCs/>
                <w:sz w:val="22"/>
              </w:rPr>
              <w:t xml:space="preserve">№ </w:t>
            </w:r>
            <w:proofErr w:type="spellStart"/>
            <w:proofErr w:type="gramStart"/>
            <w:r w:rsidRPr="00A243B7">
              <w:rPr>
                <w:bCs/>
                <w:sz w:val="22"/>
              </w:rPr>
              <w:t>п</w:t>
            </w:r>
            <w:proofErr w:type="spellEnd"/>
            <w:proofErr w:type="gramEnd"/>
            <w:r w:rsidRPr="00A243B7">
              <w:rPr>
                <w:bCs/>
                <w:sz w:val="22"/>
              </w:rPr>
              <w:t>/</w:t>
            </w:r>
            <w:proofErr w:type="spellStart"/>
            <w:r w:rsidRPr="00A243B7">
              <w:rPr>
                <w:bCs/>
                <w:sz w:val="22"/>
              </w:rPr>
              <w:t>п</w:t>
            </w:r>
            <w:proofErr w:type="spellEnd"/>
          </w:p>
        </w:tc>
        <w:tc>
          <w:tcPr>
            <w:tcW w:w="5459" w:type="dxa"/>
          </w:tcPr>
          <w:p w:rsidR="00A243B7" w:rsidRPr="00A243B7" w:rsidRDefault="00A243B7" w:rsidP="00A243B7">
            <w:pPr>
              <w:spacing w:after="0"/>
              <w:rPr>
                <w:bCs/>
              </w:rPr>
            </w:pPr>
            <w:r w:rsidRPr="00A243B7">
              <w:rPr>
                <w:bCs/>
                <w:sz w:val="22"/>
              </w:rPr>
              <w:t>Наименование сведений &lt;2&gt;</w:t>
            </w:r>
          </w:p>
        </w:tc>
        <w:tc>
          <w:tcPr>
            <w:tcW w:w="1276" w:type="dxa"/>
          </w:tcPr>
          <w:p w:rsidR="00A243B7" w:rsidRPr="00A243B7" w:rsidRDefault="00A243B7" w:rsidP="00A243B7">
            <w:pPr>
              <w:spacing w:after="0"/>
              <w:rPr>
                <w:bCs/>
              </w:rPr>
            </w:pPr>
            <w:r w:rsidRPr="00A243B7">
              <w:rPr>
                <w:bCs/>
                <w:sz w:val="22"/>
              </w:rPr>
              <w:t>Малые предприятия</w:t>
            </w:r>
          </w:p>
        </w:tc>
        <w:tc>
          <w:tcPr>
            <w:tcW w:w="1275" w:type="dxa"/>
          </w:tcPr>
          <w:p w:rsidR="00A243B7" w:rsidRPr="00A243B7" w:rsidRDefault="00A243B7" w:rsidP="00A243B7">
            <w:pPr>
              <w:spacing w:after="0"/>
              <w:rPr>
                <w:bCs/>
              </w:rPr>
            </w:pPr>
            <w:r w:rsidRPr="00A243B7">
              <w:rPr>
                <w:bCs/>
                <w:sz w:val="22"/>
              </w:rPr>
              <w:t>Средние предприятия</w:t>
            </w:r>
          </w:p>
        </w:tc>
        <w:tc>
          <w:tcPr>
            <w:tcW w:w="1560" w:type="dxa"/>
          </w:tcPr>
          <w:p w:rsidR="00A243B7" w:rsidRPr="00A243B7" w:rsidRDefault="00A243B7" w:rsidP="00A243B7">
            <w:pPr>
              <w:spacing w:after="0"/>
              <w:rPr>
                <w:bCs/>
              </w:rPr>
            </w:pPr>
            <w:r w:rsidRPr="00A243B7">
              <w:rPr>
                <w:bCs/>
                <w:sz w:val="22"/>
              </w:rPr>
              <w:t>Показатель</w:t>
            </w:r>
          </w:p>
        </w:tc>
      </w:tr>
      <w:tr w:rsidR="00A243B7" w:rsidRPr="00A243B7" w:rsidTr="00A243B7">
        <w:tc>
          <w:tcPr>
            <w:tcW w:w="557" w:type="dxa"/>
          </w:tcPr>
          <w:p w:rsidR="00A243B7" w:rsidRPr="00A243B7" w:rsidRDefault="00A243B7" w:rsidP="00A243B7">
            <w:pPr>
              <w:spacing w:after="0"/>
              <w:rPr>
                <w:bCs/>
              </w:rPr>
            </w:pPr>
            <w:r w:rsidRPr="00A243B7">
              <w:rPr>
                <w:bCs/>
                <w:sz w:val="22"/>
              </w:rPr>
              <w:t>1 &lt;3&gt;</w:t>
            </w:r>
          </w:p>
        </w:tc>
        <w:tc>
          <w:tcPr>
            <w:tcW w:w="5459" w:type="dxa"/>
          </w:tcPr>
          <w:p w:rsidR="00A243B7" w:rsidRPr="00A243B7" w:rsidRDefault="00A243B7" w:rsidP="00A243B7">
            <w:pPr>
              <w:spacing w:after="0"/>
              <w:rPr>
                <w:bCs/>
              </w:rPr>
            </w:pPr>
            <w:r w:rsidRPr="00A243B7">
              <w:rPr>
                <w:bCs/>
                <w:sz w:val="22"/>
              </w:rPr>
              <w:t>2</w:t>
            </w:r>
          </w:p>
        </w:tc>
        <w:tc>
          <w:tcPr>
            <w:tcW w:w="1276" w:type="dxa"/>
          </w:tcPr>
          <w:p w:rsidR="00A243B7" w:rsidRPr="00A243B7" w:rsidRDefault="00A243B7" w:rsidP="00A243B7">
            <w:pPr>
              <w:spacing w:after="0"/>
              <w:rPr>
                <w:bCs/>
              </w:rPr>
            </w:pPr>
            <w:r w:rsidRPr="00A243B7">
              <w:rPr>
                <w:bCs/>
                <w:sz w:val="22"/>
              </w:rPr>
              <w:t>3</w:t>
            </w:r>
          </w:p>
        </w:tc>
        <w:tc>
          <w:tcPr>
            <w:tcW w:w="1275" w:type="dxa"/>
          </w:tcPr>
          <w:p w:rsidR="00A243B7" w:rsidRPr="00A243B7" w:rsidRDefault="00A243B7" w:rsidP="00A243B7">
            <w:pPr>
              <w:spacing w:after="0"/>
              <w:rPr>
                <w:bCs/>
              </w:rPr>
            </w:pPr>
            <w:r w:rsidRPr="00A243B7">
              <w:rPr>
                <w:bCs/>
                <w:sz w:val="22"/>
              </w:rPr>
              <w:t>4</w:t>
            </w:r>
          </w:p>
        </w:tc>
        <w:tc>
          <w:tcPr>
            <w:tcW w:w="1560" w:type="dxa"/>
          </w:tcPr>
          <w:p w:rsidR="00A243B7" w:rsidRPr="00A243B7" w:rsidRDefault="00A243B7" w:rsidP="00A243B7">
            <w:pPr>
              <w:spacing w:after="0"/>
              <w:rPr>
                <w:bCs/>
              </w:rPr>
            </w:pPr>
            <w:r w:rsidRPr="00A243B7">
              <w:rPr>
                <w:bCs/>
                <w:sz w:val="22"/>
              </w:rPr>
              <w:t>5</w:t>
            </w:r>
          </w:p>
        </w:tc>
      </w:tr>
      <w:tr w:rsidR="00A243B7" w:rsidRPr="00A243B7" w:rsidTr="00A243B7">
        <w:tc>
          <w:tcPr>
            <w:tcW w:w="557" w:type="dxa"/>
          </w:tcPr>
          <w:p w:rsidR="00A243B7" w:rsidRPr="00A243B7" w:rsidRDefault="00A243B7" w:rsidP="00A243B7">
            <w:pPr>
              <w:spacing w:after="0"/>
              <w:rPr>
                <w:bCs/>
              </w:rPr>
            </w:pPr>
            <w:r w:rsidRPr="00A243B7">
              <w:rPr>
                <w:bCs/>
                <w:sz w:val="22"/>
              </w:rPr>
              <w:t>1.</w:t>
            </w:r>
          </w:p>
        </w:tc>
        <w:tc>
          <w:tcPr>
            <w:tcW w:w="5459" w:type="dxa"/>
          </w:tcPr>
          <w:p w:rsidR="00A243B7" w:rsidRPr="00A243B7" w:rsidRDefault="00A243B7" w:rsidP="00A243B7">
            <w:pPr>
              <w:spacing w:after="0"/>
              <w:rPr>
                <w:bCs/>
              </w:rPr>
            </w:pPr>
            <w:proofErr w:type="gramStart"/>
            <w:r w:rsidRPr="00A243B7">
              <w:rPr>
                <w:bCs/>
                <w:sz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A243B7">
              <w:rPr>
                <w:bCs/>
                <w:sz w:val="22"/>
              </w:rPr>
              <w:t xml:space="preserve"> имущества инвестиционных товариществ), процентов</w:t>
            </w:r>
          </w:p>
        </w:tc>
        <w:tc>
          <w:tcPr>
            <w:tcW w:w="2551" w:type="dxa"/>
            <w:gridSpan w:val="2"/>
          </w:tcPr>
          <w:p w:rsidR="00A243B7" w:rsidRPr="00A243B7" w:rsidRDefault="00A243B7" w:rsidP="00A243B7">
            <w:pPr>
              <w:spacing w:after="0"/>
              <w:rPr>
                <w:bCs/>
              </w:rPr>
            </w:pPr>
            <w:r w:rsidRPr="00A243B7">
              <w:rPr>
                <w:bCs/>
                <w:sz w:val="22"/>
              </w:rPr>
              <w:t>не более 25</w:t>
            </w:r>
          </w:p>
        </w:tc>
        <w:tc>
          <w:tcPr>
            <w:tcW w:w="1560" w:type="dxa"/>
          </w:tcPr>
          <w:p w:rsidR="00A243B7" w:rsidRPr="00A243B7" w:rsidRDefault="00A243B7" w:rsidP="00A243B7">
            <w:pPr>
              <w:spacing w:after="0"/>
              <w:rPr>
                <w:bCs/>
              </w:rPr>
            </w:pPr>
            <w:r w:rsidRPr="00A243B7">
              <w:rPr>
                <w:bCs/>
                <w:sz w:val="22"/>
              </w:rPr>
              <w:t>-</w:t>
            </w:r>
          </w:p>
        </w:tc>
      </w:tr>
      <w:tr w:rsidR="00A243B7" w:rsidRPr="00A243B7" w:rsidTr="00A243B7">
        <w:trPr>
          <w:trHeight w:val="738"/>
        </w:trPr>
        <w:tc>
          <w:tcPr>
            <w:tcW w:w="557" w:type="dxa"/>
          </w:tcPr>
          <w:p w:rsidR="00A243B7" w:rsidRPr="00A243B7" w:rsidRDefault="00A243B7" w:rsidP="00A243B7">
            <w:pPr>
              <w:spacing w:after="0"/>
              <w:rPr>
                <w:bCs/>
              </w:rPr>
            </w:pPr>
            <w:r w:rsidRPr="00A243B7">
              <w:rPr>
                <w:bCs/>
                <w:sz w:val="22"/>
              </w:rPr>
              <w:t>2.</w:t>
            </w:r>
          </w:p>
        </w:tc>
        <w:tc>
          <w:tcPr>
            <w:tcW w:w="5459" w:type="dxa"/>
          </w:tcPr>
          <w:p w:rsidR="00A243B7" w:rsidRPr="00A243B7" w:rsidRDefault="00A243B7" w:rsidP="00A243B7">
            <w:pPr>
              <w:spacing w:after="0"/>
              <w:rPr>
                <w:bCs/>
              </w:rPr>
            </w:pPr>
            <w:r w:rsidRPr="00A243B7">
              <w:rPr>
                <w:bCs/>
                <w:sz w:val="22"/>
              </w:rPr>
              <w:t>Суммарная доля участия в уставном (складочном) капитале (паевом фонде) иностранных юридических лиц, процентов</w:t>
            </w:r>
          </w:p>
        </w:tc>
        <w:tc>
          <w:tcPr>
            <w:tcW w:w="2551" w:type="dxa"/>
            <w:gridSpan w:val="2"/>
          </w:tcPr>
          <w:p w:rsidR="00A243B7" w:rsidRPr="00A243B7" w:rsidRDefault="00A243B7" w:rsidP="00A243B7">
            <w:pPr>
              <w:spacing w:after="0"/>
              <w:rPr>
                <w:bCs/>
              </w:rPr>
            </w:pPr>
            <w:r w:rsidRPr="00A243B7">
              <w:rPr>
                <w:bCs/>
                <w:sz w:val="22"/>
              </w:rPr>
              <w:t>не более 49</w:t>
            </w:r>
          </w:p>
        </w:tc>
        <w:tc>
          <w:tcPr>
            <w:tcW w:w="1560" w:type="dxa"/>
          </w:tcPr>
          <w:p w:rsidR="00A243B7" w:rsidRPr="00A243B7" w:rsidRDefault="00A243B7" w:rsidP="00A243B7">
            <w:pPr>
              <w:spacing w:after="0"/>
              <w:rPr>
                <w:bCs/>
              </w:rPr>
            </w:pPr>
            <w:r w:rsidRPr="00A243B7">
              <w:rPr>
                <w:bCs/>
                <w:sz w:val="22"/>
              </w:rPr>
              <w:t>-</w:t>
            </w:r>
          </w:p>
        </w:tc>
      </w:tr>
      <w:tr w:rsidR="00A243B7" w:rsidRPr="00A243B7" w:rsidTr="00A243B7">
        <w:tc>
          <w:tcPr>
            <w:tcW w:w="557" w:type="dxa"/>
          </w:tcPr>
          <w:p w:rsidR="00A243B7" w:rsidRPr="00A243B7" w:rsidRDefault="00A243B7" w:rsidP="00A243B7">
            <w:pPr>
              <w:spacing w:after="0"/>
              <w:rPr>
                <w:bCs/>
              </w:rPr>
            </w:pPr>
            <w:r w:rsidRPr="00A243B7">
              <w:rPr>
                <w:bCs/>
                <w:sz w:val="22"/>
              </w:rPr>
              <w:t>3.</w:t>
            </w:r>
          </w:p>
        </w:tc>
        <w:tc>
          <w:tcPr>
            <w:tcW w:w="5459" w:type="dxa"/>
          </w:tcPr>
          <w:p w:rsidR="00A243B7" w:rsidRPr="00A243B7" w:rsidRDefault="00A243B7" w:rsidP="00A243B7">
            <w:pPr>
              <w:spacing w:after="0"/>
              <w:rPr>
                <w:bCs/>
              </w:rPr>
            </w:pPr>
            <w:r w:rsidRPr="00A243B7">
              <w:rPr>
                <w:bCs/>
                <w:sz w:val="22"/>
              </w:rPr>
              <w:t xml:space="preserve">Суммарная доля участия, принадлежащая одному или </w:t>
            </w:r>
            <w:r w:rsidRPr="00A243B7">
              <w:rPr>
                <w:bCs/>
                <w:sz w:val="22"/>
              </w:rPr>
              <w:lastRenderedPageBreak/>
              <w:t>нескольким юридическим лицам, не являющимся субъектами малого и среднего предпринимательства, процентов</w:t>
            </w:r>
          </w:p>
        </w:tc>
        <w:tc>
          <w:tcPr>
            <w:tcW w:w="2551" w:type="dxa"/>
            <w:gridSpan w:val="2"/>
          </w:tcPr>
          <w:p w:rsidR="00A243B7" w:rsidRPr="00A243B7" w:rsidRDefault="00A243B7" w:rsidP="00A243B7">
            <w:pPr>
              <w:spacing w:after="0"/>
              <w:rPr>
                <w:bCs/>
              </w:rPr>
            </w:pPr>
            <w:r w:rsidRPr="00A243B7">
              <w:rPr>
                <w:bCs/>
                <w:sz w:val="22"/>
              </w:rPr>
              <w:lastRenderedPageBreak/>
              <w:t>не более 49</w:t>
            </w:r>
          </w:p>
        </w:tc>
        <w:tc>
          <w:tcPr>
            <w:tcW w:w="1560" w:type="dxa"/>
          </w:tcPr>
          <w:p w:rsidR="00A243B7" w:rsidRPr="00A243B7" w:rsidRDefault="00A243B7" w:rsidP="00A243B7">
            <w:pPr>
              <w:spacing w:after="0"/>
              <w:rPr>
                <w:bCs/>
              </w:rPr>
            </w:pPr>
            <w:r w:rsidRPr="00A243B7">
              <w:rPr>
                <w:bCs/>
                <w:sz w:val="22"/>
              </w:rPr>
              <w:t>-</w:t>
            </w:r>
          </w:p>
        </w:tc>
      </w:tr>
      <w:tr w:rsidR="00A243B7" w:rsidRPr="00A243B7" w:rsidTr="00A243B7">
        <w:tc>
          <w:tcPr>
            <w:tcW w:w="557" w:type="dxa"/>
            <w:vMerge w:val="restart"/>
          </w:tcPr>
          <w:p w:rsidR="00A243B7" w:rsidRPr="00A243B7" w:rsidRDefault="00A243B7" w:rsidP="00A243B7">
            <w:pPr>
              <w:spacing w:after="0"/>
              <w:rPr>
                <w:bCs/>
              </w:rPr>
            </w:pPr>
            <w:r w:rsidRPr="00A243B7">
              <w:rPr>
                <w:bCs/>
                <w:sz w:val="22"/>
              </w:rPr>
              <w:lastRenderedPageBreak/>
              <w:t>4.</w:t>
            </w:r>
          </w:p>
        </w:tc>
        <w:tc>
          <w:tcPr>
            <w:tcW w:w="5459" w:type="dxa"/>
            <w:vMerge w:val="restart"/>
          </w:tcPr>
          <w:p w:rsidR="00A243B7" w:rsidRPr="00A243B7" w:rsidRDefault="00A243B7" w:rsidP="00A243B7">
            <w:pPr>
              <w:spacing w:after="0"/>
              <w:rPr>
                <w:bCs/>
              </w:rPr>
            </w:pPr>
            <w:r w:rsidRPr="00A243B7">
              <w:rPr>
                <w:bCs/>
                <w:sz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A243B7">
              <w:rPr>
                <w:bCs/>
                <w:sz w:val="22"/>
              </w:rPr>
              <w:t>подразделений</w:t>
            </w:r>
            <w:proofErr w:type="gramEnd"/>
            <w:r w:rsidRPr="00A243B7">
              <w:rPr>
                <w:bCs/>
                <w:sz w:val="22"/>
              </w:rPr>
              <w:t xml:space="preserve"> указанных </w:t>
            </w:r>
            <w:proofErr w:type="spellStart"/>
            <w:r w:rsidRPr="00A243B7">
              <w:rPr>
                <w:bCs/>
                <w:sz w:val="22"/>
              </w:rPr>
              <w:t>микропредприятия</w:t>
            </w:r>
            <w:proofErr w:type="spellEnd"/>
            <w:r w:rsidRPr="00A243B7">
              <w:rPr>
                <w:bCs/>
                <w:sz w:val="22"/>
              </w:rPr>
              <w:t>, малого предприятия или среднего предприятия) за последние 3 года, человек</w:t>
            </w:r>
          </w:p>
        </w:tc>
        <w:tc>
          <w:tcPr>
            <w:tcW w:w="1276" w:type="dxa"/>
          </w:tcPr>
          <w:p w:rsidR="00A243B7" w:rsidRPr="00A243B7" w:rsidRDefault="00A243B7" w:rsidP="00A243B7">
            <w:pPr>
              <w:spacing w:after="0"/>
              <w:rPr>
                <w:bCs/>
              </w:rPr>
            </w:pPr>
            <w:r w:rsidRPr="00A243B7">
              <w:rPr>
                <w:bCs/>
                <w:sz w:val="22"/>
              </w:rPr>
              <w:t>до 100 включительно</w:t>
            </w:r>
          </w:p>
        </w:tc>
        <w:tc>
          <w:tcPr>
            <w:tcW w:w="1275" w:type="dxa"/>
            <w:vMerge w:val="restart"/>
          </w:tcPr>
          <w:p w:rsidR="00A243B7" w:rsidRPr="00A243B7" w:rsidRDefault="00A243B7" w:rsidP="00A243B7">
            <w:pPr>
              <w:spacing w:after="0"/>
              <w:rPr>
                <w:bCs/>
              </w:rPr>
            </w:pPr>
            <w:r w:rsidRPr="00A243B7">
              <w:rPr>
                <w:bCs/>
                <w:sz w:val="22"/>
              </w:rPr>
              <w:t>от 101 до 250 включительно</w:t>
            </w:r>
          </w:p>
        </w:tc>
        <w:tc>
          <w:tcPr>
            <w:tcW w:w="1560" w:type="dxa"/>
            <w:vMerge w:val="restart"/>
          </w:tcPr>
          <w:p w:rsidR="00A243B7" w:rsidRPr="00A243B7" w:rsidRDefault="00A243B7" w:rsidP="00A243B7">
            <w:pPr>
              <w:spacing w:after="0"/>
              <w:rPr>
                <w:bCs/>
                <w:i/>
              </w:rPr>
            </w:pPr>
            <w:r w:rsidRPr="00A243B7">
              <w:rPr>
                <w:bCs/>
                <w:i/>
                <w:sz w:val="22"/>
              </w:rPr>
              <w:t>указывается количество человек (за каждый год)</w:t>
            </w:r>
          </w:p>
        </w:tc>
      </w:tr>
      <w:tr w:rsidR="00A243B7" w:rsidRPr="00A243B7" w:rsidTr="00A243B7">
        <w:tc>
          <w:tcPr>
            <w:tcW w:w="557" w:type="dxa"/>
            <w:vMerge/>
          </w:tcPr>
          <w:p w:rsidR="00A243B7" w:rsidRPr="00A243B7" w:rsidRDefault="00A243B7" w:rsidP="00A243B7">
            <w:pPr>
              <w:spacing w:after="0"/>
              <w:rPr>
                <w:bCs/>
              </w:rPr>
            </w:pPr>
          </w:p>
        </w:tc>
        <w:tc>
          <w:tcPr>
            <w:tcW w:w="5459" w:type="dxa"/>
            <w:vMerge/>
          </w:tcPr>
          <w:p w:rsidR="00A243B7" w:rsidRPr="00A243B7" w:rsidRDefault="00A243B7" w:rsidP="00A243B7">
            <w:pPr>
              <w:spacing w:after="0"/>
              <w:rPr>
                <w:bCs/>
              </w:rPr>
            </w:pPr>
          </w:p>
        </w:tc>
        <w:tc>
          <w:tcPr>
            <w:tcW w:w="1276" w:type="dxa"/>
          </w:tcPr>
          <w:p w:rsidR="00A243B7" w:rsidRPr="00A243B7" w:rsidRDefault="00A243B7" w:rsidP="00A243B7">
            <w:pPr>
              <w:spacing w:after="0"/>
              <w:rPr>
                <w:bCs/>
              </w:rPr>
            </w:pPr>
            <w:r w:rsidRPr="00A243B7">
              <w:rPr>
                <w:bCs/>
                <w:sz w:val="22"/>
              </w:rPr>
              <w:t xml:space="preserve">до 15 - </w:t>
            </w:r>
            <w:proofErr w:type="spellStart"/>
            <w:r w:rsidRPr="00A243B7">
              <w:rPr>
                <w:bCs/>
                <w:sz w:val="22"/>
              </w:rPr>
              <w:t>микропредприятие</w:t>
            </w:r>
            <w:proofErr w:type="spellEnd"/>
          </w:p>
        </w:tc>
        <w:tc>
          <w:tcPr>
            <w:tcW w:w="1275" w:type="dxa"/>
            <w:vMerge/>
          </w:tcPr>
          <w:p w:rsidR="00A243B7" w:rsidRPr="00A243B7" w:rsidRDefault="00A243B7" w:rsidP="00A243B7">
            <w:pPr>
              <w:spacing w:after="0"/>
              <w:rPr>
                <w:bCs/>
              </w:rPr>
            </w:pPr>
          </w:p>
        </w:tc>
        <w:tc>
          <w:tcPr>
            <w:tcW w:w="1560" w:type="dxa"/>
            <w:vMerge/>
          </w:tcPr>
          <w:p w:rsidR="00A243B7" w:rsidRPr="00A243B7" w:rsidRDefault="00A243B7" w:rsidP="00A243B7">
            <w:pPr>
              <w:spacing w:after="0"/>
              <w:rPr>
                <w:bCs/>
              </w:rPr>
            </w:pPr>
          </w:p>
        </w:tc>
      </w:tr>
      <w:tr w:rsidR="00A243B7" w:rsidRPr="00A243B7" w:rsidTr="00A243B7">
        <w:trPr>
          <w:trHeight w:val="1087"/>
        </w:trPr>
        <w:tc>
          <w:tcPr>
            <w:tcW w:w="557" w:type="dxa"/>
            <w:vMerge w:val="restart"/>
          </w:tcPr>
          <w:p w:rsidR="00A243B7" w:rsidRPr="00A243B7" w:rsidRDefault="00A243B7" w:rsidP="00A243B7">
            <w:pPr>
              <w:spacing w:after="0"/>
              <w:rPr>
                <w:bCs/>
              </w:rPr>
            </w:pPr>
            <w:r w:rsidRPr="00A243B7">
              <w:rPr>
                <w:bCs/>
                <w:sz w:val="22"/>
              </w:rPr>
              <w:t>5.</w:t>
            </w:r>
          </w:p>
        </w:tc>
        <w:tc>
          <w:tcPr>
            <w:tcW w:w="5459" w:type="dxa"/>
            <w:vMerge w:val="restart"/>
          </w:tcPr>
          <w:p w:rsidR="00A243B7" w:rsidRPr="00A243B7" w:rsidRDefault="00A243B7" w:rsidP="00A243B7">
            <w:pPr>
              <w:spacing w:after="0"/>
              <w:rPr>
                <w:bCs/>
              </w:rPr>
            </w:pPr>
            <w:r w:rsidRPr="00A243B7">
              <w:rPr>
                <w:bCs/>
                <w:sz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A243B7">
              <w:rPr>
                <w:bCs/>
                <w:sz w:val="22"/>
              </w:rPr>
              <w:t>за</w:t>
            </w:r>
            <w:proofErr w:type="gramEnd"/>
            <w:r w:rsidRPr="00A243B7">
              <w:rPr>
                <w:bCs/>
                <w:sz w:val="22"/>
              </w:rPr>
              <w:t xml:space="preserve"> последние 3 года, млн. рублей</w:t>
            </w:r>
          </w:p>
        </w:tc>
        <w:tc>
          <w:tcPr>
            <w:tcW w:w="1276" w:type="dxa"/>
          </w:tcPr>
          <w:p w:rsidR="00A243B7" w:rsidRPr="00A243B7" w:rsidRDefault="00A243B7" w:rsidP="00A243B7">
            <w:pPr>
              <w:spacing w:after="0"/>
              <w:rPr>
                <w:bCs/>
              </w:rPr>
            </w:pPr>
            <w:r w:rsidRPr="00A243B7">
              <w:rPr>
                <w:bCs/>
                <w:sz w:val="22"/>
              </w:rPr>
              <w:t>800</w:t>
            </w:r>
          </w:p>
        </w:tc>
        <w:tc>
          <w:tcPr>
            <w:tcW w:w="1275" w:type="dxa"/>
            <w:vMerge w:val="restart"/>
          </w:tcPr>
          <w:p w:rsidR="00A243B7" w:rsidRPr="00A243B7" w:rsidRDefault="00A243B7" w:rsidP="00A243B7">
            <w:pPr>
              <w:spacing w:after="0"/>
              <w:rPr>
                <w:bCs/>
              </w:rPr>
            </w:pPr>
            <w:r w:rsidRPr="00A243B7">
              <w:rPr>
                <w:bCs/>
                <w:sz w:val="22"/>
              </w:rPr>
              <w:t>2000</w:t>
            </w:r>
          </w:p>
        </w:tc>
        <w:tc>
          <w:tcPr>
            <w:tcW w:w="1560" w:type="dxa"/>
          </w:tcPr>
          <w:p w:rsidR="00A243B7" w:rsidRPr="00A243B7" w:rsidRDefault="00A243B7" w:rsidP="00A243B7">
            <w:pPr>
              <w:spacing w:after="0"/>
              <w:rPr>
                <w:bCs/>
                <w:i/>
              </w:rPr>
            </w:pPr>
            <w:r w:rsidRPr="00A243B7">
              <w:rPr>
                <w:bCs/>
                <w:i/>
                <w:sz w:val="22"/>
              </w:rPr>
              <w:t>указывается в млн. рублей (за каждый год)</w:t>
            </w:r>
          </w:p>
        </w:tc>
      </w:tr>
      <w:tr w:rsidR="00A243B7" w:rsidRPr="00A243B7" w:rsidTr="00A243B7">
        <w:tc>
          <w:tcPr>
            <w:tcW w:w="557" w:type="dxa"/>
            <w:vMerge/>
          </w:tcPr>
          <w:p w:rsidR="00A243B7" w:rsidRPr="00A243B7" w:rsidRDefault="00A243B7" w:rsidP="00A243B7">
            <w:pPr>
              <w:spacing w:after="0"/>
              <w:rPr>
                <w:bCs/>
              </w:rPr>
            </w:pPr>
          </w:p>
        </w:tc>
        <w:tc>
          <w:tcPr>
            <w:tcW w:w="5459" w:type="dxa"/>
            <w:vMerge/>
          </w:tcPr>
          <w:p w:rsidR="00A243B7" w:rsidRPr="00A243B7" w:rsidRDefault="00A243B7" w:rsidP="00A243B7">
            <w:pPr>
              <w:spacing w:after="0"/>
              <w:rPr>
                <w:bCs/>
              </w:rPr>
            </w:pPr>
          </w:p>
        </w:tc>
        <w:tc>
          <w:tcPr>
            <w:tcW w:w="1276" w:type="dxa"/>
          </w:tcPr>
          <w:p w:rsidR="00A243B7" w:rsidRPr="00A243B7" w:rsidRDefault="00A243B7" w:rsidP="00A243B7">
            <w:pPr>
              <w:spacing w:after="0"/>
              <w:rPr>
                <w:bCs/>
              </w:rPr>
            </w:pPr>
            <w:r w:rsidRPr="00A243B7">
              <w:rPr>
                <w:bCs/>
                <w:sz w:val="22"/>
              </w:rPr>
              <w:t xml:space="preserve">120 в год - </w:t>
            </w:r>
            <w:proofErr w:type="spellStart"/>
            <w:r w:rsidRPr="00A243B7">
              <w:rPr>
                <w:bCs/>
                <w:sz w:val="22"/>
              </w:rPr>
              <w:t>микропредприятие</w:t>
            </w:r>
            <w:proofErr w:type="spellEnd"/>
          </w:p>
        </w:tc>
        <w:tc>
          <w:tcPr>
            <w:tcW w:w="1275" w:type="dxa"/>
            <w:vMerge/>
          </w:tcPr>
          <w:p w:rsidR="00A243B7" w:rsidRPr="00A243B7" w:rsidRDefault="00A243B7" w:rsidP="00A243B7">
            <w:pPr>
              <w:spacing w:after="0"/>
              <w:rPr>
                <w:bCs/>
              </w:rPr>
            </w:pPr>
          </w:p>
        </w:tc>
        <w:tc>
          <w:tcPr>
            <w:tcW w:w="1560" w:type="dxa"/>
          </w:tcPr>
          <w:p w:rsidR="00A243B7" w:rsidRPr="00A243B7" w:rsidRDefault="00A243B7" w:rsidP="00A243B7">
            <w:pPr>
              <w:spacing w:after="0"/>
              <w:rPr>
                <w:bCs/>
              </w:rPr>
            </w:pPr>
          </w:p>
        </w:tc>
      </w:tr>
      <w:tr w:rsidR="00A243B7" w:rsidRPr="00A243B7" w:rsidTr="00A243B7">
        <w:tc>
          <w:tcPr>
            <w:tcW w:w="557" w:type="dxa"/>
          </w:tcPr>
          <w:p w:rsidR="00A243B7" w:rsidRPr="00A243B7" w:rsidRDefault="00A243B7" w:rsidP="00A243B7">
            <w:pPr>
              <w:spacing w:after="0"/>
              <w:rPr>
                <w:bCs/>
              </w:rPr>
            </w:pPr>
            <w:r w:rsidRPr="00A243B7">
              <w:rPr>
                <w:bCs/>
                <w:sz w:val="22"/>
              </w:rPr>
              <w:t>6.</w:t>
            </w:r>
          </w:p>
        </w:tc>
        <w:tc>
          <w:tcPr>
            <w:tcW w:w="5459" w:type="dxa"/>
          </w:tcPr>
          <w:p w:rsidR="00A243B7" w:rsidRPr="00A243B7" w:rsidRDefault="00A243B7" w:rsidP="00A243B7">
            <w:pPr>
              <w:spacing w:after="0"/>
              <w:rPr>
                <w:bCs/>
              </w:rPr>
            </w:pPr>
            <w:r w:rsidRPr="00A243B7">
              <w:rPr>
                <w:bCs/>
                <w:sz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2" w:history="1">
              <w:r w:rsidRPr="00A243B7">
                <w:rPr>
                  <w:rStyle w:val="a3"/>
                  <w:bCs/>
                  <w:sz w:val="22"/>
                </w:rPr>
                <w:t>ОКВЭД</w:t>
              </w:r>
              <w:proofErr w:type="gramStart"/>
              <w:r w:rsidRPr="00A243B7">
                <w:rPr>
                  <w:rStyle w:val="a3"/>
                  <w:bCs/>
                  <w:sz w:val="22"/>
                </w:rPr>
                <w:t>2</w:t>
              </w:r>
              <w:proofErr w:type="gramEnd"/>
            </w:hyperlink>
            <w:r w:rsidRPr="00A243B7">
              <w:rPr>
                <w:bCs/>
                <w:sz w:val="22"/>
              </w:rPr>
              <w:t xml:space="preserve"> и </w:t>
            </w:r>
            <w:hyperlink r:id="rId13" w:history="1">
              <w:r w:rsidRPr="00A243B7">
                <w:rPr>
                  <w:rStyle w:val="a3"/>
                  <w:bCs/>
                  <w:sz w:val="22"/>
                </w:rPr>
                <w:t>ОКПД2</w:t>
              </w:r>
            </w:hyperlink>
          </w:p>
        </w:tc>
        <w:tc>
          <w:tcPr>
            <w:tcW w:w="4111" w:type="dxa"/>
            <w:gridSpan w:val="3"/>
          </w:tcPr>
          <w:p w:rsidR="00A243B7" w:rsidRPr="00A243B7" w:rsidRDefault="00A243B7" w:rsidP="00A243B7">
            <w:pPr>
              <w:spacing w:after="0"/>
              <w:rPr>
                <w:bCs/>
              </w:rPr>
            </w:pPr>
            <w:r w:rsidRPr="00A243B7">
              <w:rPr>
                <w:bCs/>
                <w:sz w:val="22"/>
              </w:rPr>
              <w:t>-</w:t>
            </w:r>
          </w:p>
        </w:tc>
      </w:tr>
      <w:tr w:rsidR="00A243B7" w:rsidRPr="00A243B7" w:rsidTr="00A243B7">
        <w:tc>
          <w:tcPr>
            <w:tcW w:w="557" w:type="dxa"/>
          </w:tcPr>
          <w:p w:rsidR="00A243B7" w:rsidRPr="00A243B7" w:rsidRDefault="00A243B7" w:rsidP="00A243B7">
            <w:pPr>
              <w:spacing w:after="0"/>
              <w:rPr>
                <w:bCs/>
              </w:rPr>
            </w:pPr>
            <w:r w:rsidRPr="00A243B7">
              <w:rPr>
                <w:bCs/>
                <w:sz w:val="22"/>
              </w:rPr>
              <w:t>7.</w:t>
            </w:r>
          </w:p>
        </w:tc>
        <w:tc>
          <w:tcPr>
            <w:tcW w:w="5459" w:type="dxa"/>
          </w:tcPr>
          <w:p w:rsidR="00A243B7" w:rsidRPr="00A243B7" w:rsidRDefault="00A243B7" w:rsidP="00A243B7">
            <w:pPr>
              <w:spacing w:after="0"/>
              <w:rPr>
                <w:bCs/>
              </w:rPr>
            </w:pPr>
            <w:r w:rsidRPr="00A243B7">
              <w:rPr>
                <w:bCs/>
                <w:sz w:val="22"/>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A243B7">
                <w:rPr>
                  <w:rStyle w:val="a3"/>
                  <w:bCs/>
                  <w:sz w:val="22"/>
                </w:rPr>
                <w:t>ОКВЭД</w:t>
              </w:r>
              <w:proofErr w:type="gramStart"/>
              <w:r w:rsidRPr="00A243B7">
                <w:rPr>
                  <w:rStyle w:val="a3"/>
                  <w:bCs/>
                  <w:sz w:val="22"/>
                </w:rPr>
                <w:t>2</w:t>
              </w:r>
              <w:proofErr w:type="gramEnd"/>
            </w:hyperlink>
            <w:r w:rsidRPr="00A243B7">
              <w:rPr>
                <w:bCs/>
                <w:sz w:val="22"/>
              </w:rPr>
              <w:t xml:space="preserve"> и </w:t>
            </w:r>
            <w:hyperlink r:id="rId15" w:history="1">
              <w:r w:rsidRPr="00A243B7">
                <w:rPr>
                  <w:rStyle w:val="a3"/>
                  <w:bCs/>
                  <w:sz w:val="22"/>
                </w:rPr>
                <w:t>ОКПД2</w:t>
              </w:r>
            </w:hyperlink>
          </w:p>
        </w:tc>
        <w:tc>
          <w:tcPr>
            <w:tcW w:w="4111" w:type="dxa"/>
            <w:gridSpan w:val="3"/>
          </w:tcPr>
          <w:p w:rsidR="00A243B7" w:rsidRPr="00A243B7" w:rsidRDefault="00A243B7" w:rsidP="00A243B7">
            <w:pPr>
              <w:spacing w:after="0"/>
              <w:rPr>
                <w:bCs/>
              </w:rPr>
            </w:pPr>
            <w:r w:rsidRPr="00A243B7">
              <w:rPr>
                <w:bCs/>
                <w:sz w:val="22"/>
              </w:rPr>
              <w:t>-</w:t>
            </w:r>
          </w:p>
        </w:tc>
      </w:tr>
      <w:tr w:rsidR="00A243B7" w:rsidRPr="00A243B7" w:rsidTr="00A243B7">
        <w:tc>
          <w:tcPr>
            <w:tcW w:w="557" w:type="dxa"/>
          </w:tcPr>
          <w:p w:rsidR="00A243B7" w:rsidRPr="00A243B7" w:rsidRDefault="00A243B7" w:rsidP="00A243B7">
            <w:pPr>
              <w:spacing w:after="0"/>
              <w:rPr>
                <w:bCs/>
              </w:rPr>
            </w:pPr>
            <w:r w:rsidRPr="00A243B7">
              <w:rPr>
                <w:bCs/>
                <w:sz w:val="22"/>
              </w:rPr>
              <w:t>8</w:t>
            </w:r>
          </w:p>
        </w:tc>
        <w:tc>
          <w:tcPr>
            <w:tcW w:w="5459" w:type="dxa"/>
          </w:tcPr>
          <w:p w:rsidR="00A243B7" w:rsidRPr="00A243B7" w:rsidRDefault="00A243B7" w:rsidP="00A243B7">
            <w:pPr>
              <w:spacing w:after="0"/>
              <w:rPr>
                <w:bCs/>
              </w:rPr>
            </w:pPr>
            <w:r w:rsidRPr="00A243B7">
              <w:rPr>
                <w:bCs/>
                <w:sz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111" w:type="dxa"/>
            <w:gridSpan w:val="3"/>
          </w:tcPr>
          <w:p w:rsidR="00A243B7" w:rsidRPr="00A243B7" w:rsidRDefault="00A243B7" w:rsidP="00A243B7">
            <w:pPr>
              <w:spacing w:after="0"/>
              <w:rPr>
                <w:bCs/>
                <w:i/>
              </w:rPr>
            </w:pPr>
            <w:r w:rsidRPr="00A243B7">
              <w:rPr>
                <w:bCs/>
                <w:i/>
                <w:sz w:val="22"/>
              </w:rPr>
              <w:t>да (нет)</w:t>
            </w:r>
          </w:p>
          <w:p w:rsidR="00A243B7" w:rsidRPr="00A243B7" w:rsidRDefault="00A243B7" w:rsidP="00A243B7">
            <w:pPr>
              <w:spacing w:after="0"/>
              <w:rPr>
                <w:bCs/>
                <w:i/>
              </w:rPr>
            </w:pPr>
            <w:r w:rsidRPr="00A243B7">
              <w:rPr>
                <w:bCs/>
                <w:i/>
                <w:sz w:val="22"/>
              </w:rPr>
              <w:t>(в случае участия - наименование заказчика, реализующего программу партнерства)</w:t>
            </w:r>
          </w:p>
        </w:tc>
      </w:tr>
      <w:tr w:rsidR="00A243B7" w:rsidRPr="00A243B7" w:rsidTr="00A243B7">
        <w:tc>
          <w:tcPr>
            <w:tcW w:w="557" w:type="dxa"/>
          </w:tcPr>
          <w:p w:rsidR="00A243B7" w:rsidRPr="00A243B7" w:rsidRDefault="00A243B7" w:rsidP="00A243B7">
            <w:pPr>
              <w:spacing w:after="0"/>
              <w:rPr>
                <w:bCs/>
              </w:rPr>
            </w:pPr>
            <w:r w:rsidRPr="00A243B7">
              <w:rPr>
                <w:bCs/>
                <w:sz w:val="22"/>
              </w:rPr>
              <w:t>9.</w:t>
            </w:r>
          </w:p>
        </w:tc>
        <w:tc>
          <w:tcPr>
            <w:tcW w:w="5459" w:type="dxa"/>
          </w:tcPr>
          <w:p w:rsidR="00A243B7" w:rsidRPr="00A243B7" w:rsidRDefault="00A243B7" w:rsidP="00A243B7">
            <w:pPr>
              <w:spacing w:after="0"/>
              <w:rPr>
                <w:bCs/>
              </w:rPr>
            </w:pPr>
            <w:r w:rsidRPr="00A243B7">
              <w:rPr>
                <w:bCs/>
                <w:sz w:val="22"/>
              </w:rPr>
              <w:t>Наличие сведений о субъекте малого и среднего предпринимательства в реестре участников программ партнерства</w:t>
            </w:r>
          </w:p>
        </w:tc>
        <w:tc>
          <w:tcPr>
            <w:tcW w:w="4111" w:type="dxa"/>
            <w:gridSpan w:val="3"/>
          </w:tcPr>
          <w:p w:rsidR="00A243B7" w:rsidRPr="00A243B7" w:rsidRDefault="00A243B7" w:rsidP="00A243B7">
            <w:pPr>
              <w:spacing w:after="0"/>
              <w:rPr>
                <w:bCs/>
                <w:i/>
              </w:rPr>
            </w:pPr>
            <w:r w:rsidRPr="00A243B7">
              <w:rPr>
                <w:bCs/>
                <w:i/>
                <w:sz w:val="22"/>
              </w:rPr>
              <w:t>да (нет)</w:t>
            </w:r>
          </w:p>
          <w:p w:rsidR="00A243B7" w:rsidRPr="00A243B7" w:rsidRDefault="00A243B7" w:rsidP="00A243B7">
            <w:pPr>
              <w:spacing w:after="0"/>
              <w:rPr>
                <w:bCs/>
                <w:i/>
              </w:rPr>
            </w:pPr>
            <w:r w:rsidRPr="00A243B7">
              <w:rPr>
                <w:bCs/>
                <w:i/>
                <w:sz w:val="22"/>
              </w:rPr>
              <w:t>(при наличии - наименование заказчика - держателя реестра участников программ партнерства)</w:t>
            </w:r>
          </w:p>
        </w:tc>
      </w:tr>
      <w:tr w:rsidR="00A243B7" w:rsidRPr="00A243B7" w:rsidTr="00A243B7">
        <w:trPr>
          <w:trHeight w:val="1816"/>
        </w:trPr>
        <w:tc>
          <w:tcPr>
            <w:tcW w:w="557" w:type="dxa"/>
          </w:tcPr>
          <w:p w:rsidR="00A243B7" w:rsidRPr="00A243B7" w:rsidRDefault="00A243B7" w:rsidP="00A243B7">
            <w:pPr>
              <w:spacing w:after="0"/>
              <w:rPr>
                <w:bCs/>
              </w:rPr>
            </w:pPr>
            <w:r w:rsidRPr="00A243B7">
              <w:rPr>
                <w:bCs/>
                <w:sz w:val="22"/>
              </w:rPr>
              <w:t>10.</w:t>
            </w:r>
          </w:p>
        </w:tc>
        <w:tc>
          <w:tcPr>
            <w:tcW w:w="5459" w:type="dxa"/>
          </w:tcPr>
          <w:p w:rsidR="00A243B7" w:rsidRPr="00A243B7" w:rsidRDefault="00A243B7" w:rsidP="00A243B7">
            <w:pPr>
              <w:spacing w:after="0"/>
              <w:rPr>
                <w:bCs/>
              </w:rPr>
            </w:pPr>
            <w:r w:rsidRPr="00A243B7">
              <w:rPr>
                <w:bCs/>
                <w:sz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4111" w:type="dxa"/>
            <w:gridSpan w:val="3"/>
          </w:tcPr>
          <w:p w:rsidR="00A243B7" w:rsidRPr="00A243B7" w:rsidRDefault="00A243B7" w:rsidP="00A243B7">
            <w:pPr>
              <w:spacing w:after="0"/>
              <w:rPr>
                <w:bCs/>
                <w:i/>
              </w:rPr>
            </w:pPr>
            <w:r w:rsidRPr="00A243B7">
              <w:rPr>
                <w:bCs/>
                <w:i/>
                <w:sz w:val="22"/>
              </w:rPr>
              <w:t>да (нет)</w:t>
            </w:r>
          </w:p>
          <w:p w:rsidR="00A243B7" w:rsidRPr="00A243B7" w:rsidRDefault="00A243B7" w:rsidP="00A243B7">
            <w:pPr>
              <w:spacing w:after="0"/>
              <w:rPr>
                <w:bCs/>
              </w:rPr>
            </w:pPr>
            <w:r w:rsidRPr="00A243B7">
              <w:rPr>
                <w:bCs/>
                <w:i/>
                <w:sz w:val="22"/>
              </w:rPr>
              <w:t>(при наличии - количество исполненных контрактов и общая сумма)</w:t>
            </w:r>
          </w:p>
        </w:tc>
      </w:tr>
      <w:tr w:rsidR="00A243B7" w:rsidRPr="00A243B7" w:rsidTr="00A243B7">
        <w:trPr>
          <w:trHeight w:val="816"/>
        </w:trPr>
        <w:tc>
          <w:tcPr>
            <w:tcW w:w="557" w:type="dxa"/>
          </w:tcPr>
          <w:p w:rsidR="00A243B7" w:rsidRPr="00A243B7" w:rsidRDefault="00A243B7" w:rsidP="00A243B7">
            <w:pPr>
              <w:spacing w:after="0"/>
              <w:rPr>
                <w:bCs/>
              </w:rPr>
            </w:pPr>
            <w:r w:rsidRPr="00A243B7">
              <w:rPr>
                <w:bCs/>
                <w:sz w:val="22"/>
              </w:rPr>
              <w:t>11.</w:t>
            </w:r>
          </w:p>
        </w:tc>
        <w:tc>
          <w:tcPr>
            <w:tcW w:w="5459" w:type="dxa"/>
          </w:tcPr>
          <w:p w:rsidR="00A243B7" w:rsidRPr="00A243B7" w:rsidRDefault="00A243B7" w:rsidP="00A243B7">
            <w:pPr>
              <w:spacing w:after="0"/>
              <w:rPr>
                <w:bCs/>
              </w:rPr>
            </w:pPr>
            <w:r w:rsidRPr="00A243B7">
              <w:rPr>
                <w:bCs/>
                <w:sz w:val="22"/>
              </w:rPr>
              <w:t>Сведения о наличии опыта производства и поставки продукции, включенной в реестр инновационной продукции</w:t>
            </w:r>
          </w:p>
        </w:tc>
        <w:tc>
          <w:tcPr>
            <w:tcW w:w="4111" w:type="dxa"/>
            <w:gridSpan w:val="3"/>
          </w:tcPr>
          <w:p w:rsidR="00A243B7" w:rsidRPr="00A243B7" w:rsidRDefault="00A243B7" w:rsidP="00A243B7">
            <w:pPr>
              <w:spacing w:after="0"/>
              <w:rPr>
                <w:bCs/>
                <w:i/>
              </w:rPr>
            </w:pPr>
            <w:r w:rsidRPr="00A243B7">
              <w:rPr>
                <w:bCs/>
                <w:i/>
                <w:sz w:val="22"/>
              </w:rPr>
              <w:t>да (нет)</w:t>
            </w:r>
          </w:p>
        </w:tc>
      </w:tr>
      <w:tr w:rsidR="00A243B7" w:rsidRPr="00A243B7" w:rsidTr="00A243B7">
        <w:trPr>
          <w:trHeight w:val="1190"/>
        </w:trPr>
        <w:tc>
          <w:tcPr>
            <w:tcW w:w="557" w:type="dxa"/>
          </w:tcPr>
          <w:p w:rsidR="00A243B7" w:rsidRPr="00A243B7" w:rsidRDefault="00A243B7" w:rsidP="00A243B7">
            <w:pPr>
              <w:spacing w:after="0"/>
              <w:rPr>
                <w:bCs/>
              </w:rPr>
            </w:pPr>
            <w:r w:rsidRPr="00A243B7">
              <w:rPr>
                <w:bCs/>
                <w:sz w:val="22"/>
              </w:rPr>
              <w:lastRenderedPageBreak/>
              <w:t>12.</w:t>
            </w:r>
          </w:p>
        </w:tc>
        <w:tc>
          <w:tcPr>
            <w:tcW w:w="5459" w:type="dxa"/>
          </w:tcPr>
          <w:p w:rsidR="00A243B7" w:rsidRPr="00A243B7" w:rsidRDefault="00A243B7" w:rsidP="00A243B7">
            <w:pPr>
              <w:spacing w:after="0"/>
              <w:rPr>
                <w:bCs/>
              </w:rPr>
            </w:pPr>
            <w:r w:rsidRPr="00A243B7">
              <w:rPr>
                <w:bCs/>
                <w:sz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A243B7">
              <w:rPr>
                <w:bCs/>
                <w:sz w:val="22"/>
              </w:rPr>
              <w:t>Сколково</w:t>
            </w:r>
            <w:proofErr w:type="spellEnd"/>
            <w:r w:rsidRPr="00A243B7">
              <w:rPr>
                <w:bCs/>
                <w:sz w:val="22"/>
              </w:rPr>
              <w:t>")</w:t>
            </w:r>
          </w:p>
        </w:tc>
        <w:tc>
          <w:tcPr>
            <w:tcW w:w="4111" w:type="dxa"/>
            <w:gridSpan w:val="3"/>
          </w:tcPr>
          <w:p w:rsidR="00A243B7" w:rsidRPr="00A243B7" w:rsidRDefault="00A243B7" w:rsidP="00A243B7">
            <w:pPr>
              <w:spacing w:after="0"/>
              <w:rPr>
                <w:bCs/>
              </w:rPr>
            </w:pPr>
            <w:r w:rsidRPr="00A243B7">
              <w:rPr>
                <w:bCs/>
                <w:sz w:val="22"/>
              </w:rPr>
              <w:t>-</w:t>
            </w:r>
          </w:p>
        </w:tc>
      </w:tr>
      <w:tr w:rsidR="00A243B7" w:rsidRPr="00A243B7" w:rsidTr="00A243B7">
        <w:trPr>
          <w:trHeight w:val="3252"/>
        </w:trPr>
        <w:tc>
          <w:tcPr>
            <w:tcW w:w="557" w:type="dxa"/>
          </w:tcPr>
          <w:p w:rsidR="00A243B7" w:rsidRPr="00A243B7" w:rsidRDefault="00A243B7" w:rsidP="00A243B7">
            <w:pPr>
              <w:spacing w:after="0"/>
              <w:rPr>
                <w:bCs/>
              </w:rPr>
            </w:pPr>
            <w:r w:rsidRPr="00A243B7">
              <w:rPr>
                <w:bCs/>
                <w:sz w:val="22"/>
              </w:rPr>
              <w:t>13.</w:t>
            </w:r>
          </w:p>
        </w:tc>
        <w:tc>
          <w:tcPr>
            <w:tcW w:w="5459" w:type="dxa"/>
          </w:tcPr>
          <w:p w:rsidR="00A243B7" w:rsidRPr="00A243B7" w:rsidRDefault="00A243B7" w:rsidP="00A243B7">
            <w:pPr>
              <w:spacing w:after="0"/>
              <w:rPr>
                <w:bCs/>
              </w:rPr>
            </w:pPr>
            <w:proofErr w:type="gramStart"/>
            <w:r w:rsidRPr="00A243B7">
              <w:rPr>
                <w:bCs/>
                <w:sz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A243B7">
              <w:rPr>
                <w:bCs/>
                <w:sz w:val="22"/>
              </w:rPr>
              <w:t xml:space="preserve"> деятельностью субъекта малого и среднего предпринимательства, и административное наказание в виде дисквалификации</w:t>
            </w:r>
          </w:p>
        </w:tc>
        <w:tc>
          <w:tcPr>
            <w:tcW w:w="4111" w:type="dxa"/>
            <w:gridSpan w:val="3"/>
          </w:tcPr>
          <w:p w:rsidR="00A243B7" w:rsidRPr="00A243B7" w:rsidRDefault="00A243B7" w:rsidP="00A243B7">
            <w:pPr>
              <w:spacing w:after="0"/>
              <w:rPr>
                <w:bCs/>
                <w:i/>
              </w:rPr>
            </w:pPr>
            <w:r w:rsidRPr="00A243B7">
              <w:rPr>
                <w:bCs/>
                <w:i/>
                <w:sz w:val="22"/>
              </w:rPr>
              <w:t>да (нет)</w:t>
            </w:r>
          </w:p>
        </w:tc>
      </w:tr>
      <w:tr w:rsidR="00A243B7" w:rsidRPr="00A243B7" w:rsidTr="00A243B7">
        <w:tc>
          <w:tcPr>
            <w:tcW w:w="557" w:type="dxa"/>
          </w:tcPr>
          <w:p w:rsidR="00A243B7" w:rsidRPr="00A243B7" w:rsidRDefault="00A243B7" w:rsidP="00A243B7">
            <w:pPr>
              <w:spacing w:after="0"/>
              <w:rPr>
                <w:bCs/>
              </w:rPr>
            </w:pPr>
            <w:r w:rsidRPr="00A243B7">
              <w:rPr>
                <w:bCs/>
                <w:sz w:val="22"/>
              </w:rPr>
              <w:t>14.</w:t>
            </w:r>
          </w:p>
        </w:tc>
        <w:tc>
          <w:tcPr>
            <w:tcW w:w="5459" w:type="dxa"/>
          </w:tcPr>
          <w:p w:rsidR="00A243B7" w:rsidRPr="00A243B7" w:rsidRDefault="00A243B7" w:rsidP="00A243B7">
            <w:pPr>
              <w:spacing w:after="0"/>
              <w:rPr>
                <w:bCs/>
              </w:rPr>
            </w:pPr>
            <w:proofErr w:type="gramStart"/>
            <w:r w:rsidRPr="00A243B7">
              <w:rPr>
                <w:bCs/>
                <w:sz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A243B7">
              <w:rPr>
                <w:sz w:val="22"/>
              </w:rPr>
              <w:t>законом</w:t>
            </w:r>
            <w:r w:rsidRPr="00A243B7">
              <w:rPr>
                <w:bCs/>
                <w:sz w:val="22"/>
              </w:rPr>
              <w:t xml:space="preserve"> от 18 июля 2011 г. № 223-ФЗ "О закупках товаров, работ, услуг отдельными видами юридических лиц" и Федеральным </w:t>
            </w:r>
            <w:r w:rsidRPr="00A243B7">
              <w:rPr>
                <w:sz w:val="22"/>
              </w:rPr>
              <w:t>законом</w:t>
            </w:r>
            <w:r w:rsidRPr="00A243B7">
              <w:rPr>
                <w:bCs/>
                <w:sz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4111" w:type="dxa"/>
            <w:gridSpan w:val="3"/>
          </w:tcPr>
          <w:p w:rsidR="00A243B7" w:rsidRPr="00A243B7" w:rsidRDefault="00A243B7" w:rsidP="00A243B7">
            <w:pPr>
              <w:spacing w:after="0"/>
              <w:rPr>
                <w:bCs/>
                <w:i/>
              </w:rPr>
            </w:pPr>
            <w:r w:rsidRPr="00A243B7">
              <w:rPr>
                <w:bCs/>
                <w:i/>
                <w:sz w:val="22"/>
              </w:rPr>
              <w:t>да (нет)</w:t>
            </w:r>
          </w:p>
        </w:tc>
      </w:tr>
    </w:tbl>
    <w:p w:rsidR="00A243B7" w:rsidRPr="00A243B7" w:rsidRDefault="00A243B7" w:rsidP="00A243B7">
      <w:pPr>
        <w:spacing w:after="0"/>
        <w:rPr>
          <w:sz w:val="22"/>
        </w:rPr>
      </w:pPr>
    </w:p>
    <w:p w:rsidR="00A243B7" w:rsidRPr="00A243B7" w:rsidRDefault="00A243B7" w:rsidP="00A243B7">
      <w:pPr>
        <w:spacing w:after="0"/>
        <w:rPr>
          <w:bCs/>
          <w:sz w:val="22"/>
        </w:rPr>
      </w:pPr>
      <w:r w:rsidRPr="00A243B7">
        <w:rPr>
          <w:bCs/>
          <w:sz w:val="22"/>
        </w:rPr>
        <w:t>___________________________________</w:t>
      </w:r>
    </w:p>
    <w:p w:rsidR="00A243B7" w:rsidRPr="00A243B7" w:rsidRDefault="00A243B7" w:rsidP="00A243B7">
      <w:pPr>
        <w:spacing w:after="0"/>
        <w:rPr>
          <w:bCs/>
          <w:sz w:val="22"/>
        </w:rPr>
      </w:pPr>
      <w:r w:rsidRPr="00A243B7">
        <w:rPr>
          <w:bCs/>
          <w:sz w:val="22"/>
        </w:rPr>
        <w:t xml:space="preserve">            </w:t>
      </w:r>
      <w:r w:rsidRPr="00A243B7">
        <w:rPr>
          <w:bCs/>
          <w:sz w:val="22"/>
        </w:rPr>
        <w:tab/>
      </w:r>
      <w:r w:rsidRPr="00A243B7">
        <w:rPr>
          <w:bCs/>
          <w:sz w:val="22"/>
        </w:rPr>
        <w:tab/>
        <w:t>(подпись)</w:t>
      </w:r>
    </w:p>
    <w:p w:rsidR="00A243B7" w:rsidRPr="00A243B7" w:rsidRDefault="00A243B7" w:rsidP="00A243B7">
      <w:pPr>
        <w:spacing w:after="0"/>
        <w:rPr>
          <w:bCs/>
          <w:sz w:val="22"/>
        </w:rPr>
      </w:pPr>
      <w:r w:rsidRPr="00A243B7">
        <w:rPr>
          <w:bCs/>
          <w:sz w:val="22"/>
        </w:rPr>
        <w:t xml:space="preserve">        М.П.</w:t>
      </w:r>
    </w:p>
    <w:p w:rsidR="00A243B7" w:rsidRPr="00A243B7" w:rsidRDefault="00A243B7" w:rsidP="00A243B7">
      <w:pPr>
        <w:spacing w:after="0"/>
        <w:rPr>
          <w:sz w:val="22"/>
        </w:rPr>
      </w:pPr>
      <w:r w:rsidRPr="00A243B7">
        <w:rPr>
          <w:sz w:val="22"/>
        </w:rPr>
        <w:t>__________________________________________________________________________</w:t>
      </w:r>
    </w:p>
    <w:p w:rsidR="00A243B7" w:rsidRPr="00A243B7" w:rsidRDefault="00A243B7" w:rsidP="00A243B7">
      <w:pPr>
        <w:spacing w:after="0"/>
        <w:rPr>
          <w:sz w:val="22"/>
        </w:rPr>
      </w:pPr>
      <w:r w:rsidRPr="00A243B7">
        <w:rPr>
          <w:sz w:val="22"/>
        </w:rPr>
        <w:t xml:space="preserve">      (фамилия, имя, отчество (при наличии) </w:t>
      </w:r>
      <w:proofErr w:type="gramStart"/>
      <w:r w:rsidRPr="00A243B7">
        <w:rPr>
          <w:sz w:val="22"/>
        </w:rPr>
        <w:t>подписавшего</w:t>
      </w:r>
      <w:proofErr w:type="gramEnd"/>
      <w:r w:rsidRPr="00A243B7">
        <w:rPr>
          <w:sz w:val="22"/>
        </w:rPr>
        <w:t>, должность)</w:t>
      </w:r>
    </w:p>
    <w:p w:rsidR="00A243B7" w:rsidRPr="00A243B7" w:rsidRDefault="00A243B7" w:rsidP="00A243B7">
      <w:pPr>
        <w:spacing w:after="0"/>
        <w:rPr>
          <w:bCs/>
          <w:sz w:val="22"/>
        </w:rPr>
      </w:pPr>
      <w:r w:rsidRPr="00A243B7">
        <w:rPr>
          <w:bCs/>
          <w:sz w:val="22"/>
        </w:rPr>
        <w:t>__________________________________</w:t>
      </w:r>
    </w:p>
    <w:p w:rsidR="00A243B7" w:rsidRPr="00A243B7" w:rsidRDefault="00A243B7" w:rsidP="00A243B7">
      <w:pPr>
        <w:spacing w:after="0"/>
        <w:rPr>
          <w:bCs/>
          <w:sz w:val="22"/>
        </w:rPr>
      </w:pPr>
      <w:r w:rsidRPr="00A243B7">
        <w:rPr>
          <w:bCs/>
          <w:sz w:val="22"/>
        </w:rPr>
        <w:t xml:space="preserve">             (дата составления документа)</w:t>
      </w:r>
    </w:p>
    <w:p w:rsidR="00A243B7" w:rsidRPr="00A243B7" w:rsidRDefault="00A243B7" w:rsidP="00A243B7">
      <w:pPr>
        <w:spacing w:after="0"/>
        <w:rPr>
          <w:sz w:val="22"/>
        </w:rPr>
      </w:pPr>
      <w:r w:rsidRPr="00A243B7">
        <w:rPr>
          <w:sz w:val="22"/>
        </w:rPr>
        <w:t>--------------------------------</w:t>
      </w:r>
    </w:p>
    <w:p w:rsidR="00A243B7" w:rsidRPr="00A243B7" w:rsidRDefault="00A243B7" w:rsidP="00A243B7">
      <w:pPr>
        <w:spacing w:after="0"/>
        <w:rPr>
          <w:sz w:val="18"/>
          <w:szCs w:val="20"/>
        </w:rPr>
      </w:pPr>
      <w:r w:rsidRPr="00A243B7">
        <w:rPr>
          <w:sz w:val="18"/>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A243B7" w:rsidRPr="00A243B7" w:rsidRDefault="00A243B7" w:rsidP="00A243B7">
      <w:pPr>
        <w:spacing w:after="0"/>
        <w:rPr>
          <w:sz w:val="18"/>
          <w:szCs w:val="20"/>
        </w:rPr>
      </w:pPr>
      <w:proofErr w:type="gramStart"/>
      <w:r w:rsidRPr="00A243B7">
        <w:rPr>
          <w:sz w:val="18"/>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A243B7">
        <w:rPr>
          <w:sz w:val="18"/>
          <w:szCs w:val="20"/>
        </w:rPr>
        <w:t xml:space="preserve">, </w:t>
      </w:r>
      <w:proofErr w:type="gramStart"/>
      <w:r w:rsidRPr="00A243B7">
        <w:rPr>
          <w:sz w:val="18"/>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A243B7">
        <w:rPr>
          <w:sz w:val="18"/>
          <w:szCs w:val="20"/>
        </w:rPr>
        <w:t>Сколково</w:t>
      </w:r>
      <w:proofErr w:type="spellEnd"/>
      <w:r w:rsidRPr="00A243B7">
        <w:rPr>
          <w:sz w:val="18"/>
          <w:szCs w:val="20"/>
        </w:rPr>
        <w:t>", на юридические лица</w:t>
      </w:r>
      <w:proofErr w:type="gramEnd"/>
      <w:r w:rsidRPr="00A243B7">
        <w:rPr>
          <w:sz w:val="18"/>
          <w:szCs w:val="20"/>
        </w:rPr>
        <w:t xml:space="preserve">, </w:t>
      </w:r>
      <w:proofErr w:type="gramStart"/>
      <w:r w:rsidRPr="00A243B7">
        <w:rPr>
          <w:sz w:val="18"/>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A243B7" w:rsidRPr="00A243B7" w:rsidRDefault="00A243B7" w:rsidP="00A243B7">
      <w:pPr>
        <w:spacing w:after="0"/>
        <w:rPr>
          <w:sz w:val="18"/>
          <w:szCs w:val="20"/>
          <w:u w:val="single"/>
        </w:rPr>
      </w:pPr>
      <w:r w:rsidRPr="00A243B7">
        <w:rPr>
          <w:sz w:val="18"/>
          <w:szCs w:val="20"/>
        </w:rPr>
        <w:t>&lt;3&gt; Пункты 1 - 7 являются обязательными для заполнения.</w:t>
      </w:r>
    </w:p>
    <w:p w:rsidR="00B92C3D" w:rsidRPr="00A243B7" w:rsidRDefault="00B92C3D" w:rsidP="00B92C3D">
      <w:pPr>
        <w:spacing w:after="120" w:line="264" w:lineRule="auto"/>
        <w:rPr>
          <w:b/>
          <w:bCs/>
          <w:color w:val="000000"/>
          <w:sz w:val="22"/>
        </w:rPr>
      </w:pPr>
    </w:p>
    <w:p w:rsidR="004067C1" w:rsidRDefault="004067C1">
      <w:pPr>
        <w:spacing w:after="200" w:line="276" w:lineRule="auto"/>
        <w:jc w:val="left"/>
        <w:rPr>
          <w:b/>
          <w:bCs/>
          <w:color w:val="000000"/>
          <w:sz w:val="22"/>
        </w:rPr>
      </w:pPr>
      <w:r>
        <w:rPr>
          <w:b/>
          <w:bCs/>
          <w:color w:val="000000"/>
          <w:sz w:val="22"/>
        </w:rPr>
        <w:br w:type="page"/>
      </w:r>
    </w:p>
    <w:p w:rsidR="0044551E" w:rsidRPr="00AC6DAF" w:rsidRDefault="0044551E" w:rsidP="0044551E">
      <w:pPr>
        <w:pStyle w:val="1"/>
        <w:pageBreakBefore/>
        <w:numPr>
          <w:ilvl w:val="0"/>
          <w:numId w:val="3"/>
        </w:numPr>
        <w:tabs>
          <w:tab w:val="clear" w:pos="720"/>
          <w:tab w:val="num" w:pos="180"/>
          <w:tab w:val="left" w:pos="9639"/>
        </w:tabs>
        <w:ind w:left="180"/>
        <w:rPr>
          <w:rStyle w:val="10"/>
          <w:b/>
          <w:caps/>
          <w:sz w:val="24"/>
          <w:szCs w:val="24"/>
        </w:rPr>
      </w:pPr>
      <w:bookmarkStart w:id="82" w:name="_Toc322209430"/>
      <w:r w:rsidRPr="00AC6DAF">
        <w:rPr>
          <w:rStyle w:val="10"/>
          <w:b/>
          <w:caps/>
          <w:sz w:val="24"/>
          <w:szCs w:val="24"/>
        </w:rPr>
        <w:lastRenderedPageBreak/>
        <w:t>ТЕХНИЧЕСКОЕ ЗАДАНИЕ</w:t>
      </w:r>
      <w:bookmarkEnd w:id="82"/>
      <w:r w:rsidRPr="00AC6DAF">
        <w:rPr>
          <w:rStyle w:val="10"/>
          <w:b/>
          <w:caps/>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2809"/>
        <w:gridCol w:w="6662"/>
      </w:tblGrid>
      <w:tr w:rsidR="00AC6DAF" w:rsidRPr="00AC6DAF" w:rsidTr="00AC6DAF">
        <w:tc>
          <w:tcPr>
            <w:tcW w:w="10031" w:type="dxa"/>
            <w:gridSpan w:val="3"/>
            <w:tcBorders>
              <w:top w:val="nil"/>
              <w:left w:val="nil"/>
              <w:bottom w:val="single" w:sz="4" w:space="0" w:color="auto"/>
              <w:right w:val="nil"/>
            </w:tcBorders>
            <w:hideMark/>
          </w:tcPr>
          <w:p w:rsidR="00AC6DAF" w:rsidRPr="00AC6DAF" w:rsidRDefault="00AC6DAF" w:rsidP="00B44320">
            <w:pPr>
              <w:jc w:val="center"/>
              <w:rPr>
                <w:b/>
                <w:lang w:eastAsia="en-US"/>
              </w:rPr>
            </w:pPr>
            <w:r w:rsidRPr="00AC6DAF">
              <w:rPr>
                <w:b/>
                <w:bCs/>
                <w:lang w:eastAsia="en-US"/>
              </w:rPr>
              <w:t xml:space="preserve">на выполнение </w:t>
            </w:r>
            <w:r w:rsidR="001D5381" w:rsidRPr="001D5381">
              <w:rPr>
                <w:b/>
                <w:bCs/>
                <w:lang w:eastAsia="en-US"/>
              </w:rPr>
              <w:t>работ по проведению испытаний и анализа качества продукции отечественного и зарубежного производства, зарегистрированной в Российской Федерации, на предмет подтверждения ее соответствия требованиям нормативной документации</w:t>
            </w:r>
            <w:r w:rsidRPr="00AC6DAF">
              <w:rPr>
                <w:b/>
                <w:bCs/>
                <w:lang w:eastAsia="en-US"/>
              </w:rPr>
              <w:t xml:space="preserve"> для нужд </w:t>
            </w:r>
            <w:r w:rsidRPr="00AC6DAF">
              <w:rPr>
                <w:b/>
                <w:lang w:eastAsia="en-US"/>
              </w:rPr>
              <w:t>ФГУП «</w:t>
            </w:r>
            <w:r w:rsidRPr="00AC6DAF">
              <w:rPr>
                <w:b/>
                <w:bCs/>
                <w:lang w:eastAsia="en-US"/>
              </w:rPr>
              <w:t>Московский эндокринный завод»</w:t>
            </w:r>
          </w:p>
        </w:tc>
      </w:tr>
      <w:tr w:rsidR="00AC6DAF" w:rsidRPr="00AC6DAF" w:rsidTr="00AC6DAF">
        <w:tc>
          <w:tcPr>
            <w:tcW w:w="560" w:type="dxa"/>
            <w:tcBorders>
              <w:top w:val="single" w:sz="4" w:space="0" w:color="auto"/>
              <w:left w:val="single" w:sz="4" w:space="0" w:color="auto"/>
              <w:bottom w:val="single" w:sz="4" w:space="0" w:color="auto"/>
              <w:right w:val="single" w:sz="4" w:space="0" w:color="auto"/>
            </w:tcBorders>
            <w:hideMark/>
          </w:tcPr>
          <w:p w:rsidR="00AC6DAF" w:rsidRPr="00AC6DAF" w:rsidRDefault="00AC6DAF" w:rsidP="00B44320">
            <w:pPr>
              <w:jc w:val="center"/>
              <w:rPr>
                <w:b/>
                <w:lang w:eastAsia="en-US"/>
              </w:rPr>
            </w:pPr>
            <w:r w:rsidRPr="00AC6DAF">
              <w:rPr>
                <w:b/>
                <w:lang w:eastAsia="en-US"/>
              </w:rPr>
              <w:t xml:space="preserve">№ </w:t>
            </w:r>
            <w:proofErr w:type="spellStart"/>
            <w:proofErr w:type="gramStart"/>
            <w:r w:rsidRPr="00AC6DAF">
              <w:rPr>
                <w:b/>
                <w:lang w:eastAsia="en-US"/>
              </w:rPr>
              <w:t>п</w:t>
            </w:r>
            <w:proofErr w:type="spellEnd"/>
            <w:proofErr w:type="gramEnd"/>
            <w:r w:rsidRPr="00AC6DAF">
              <w:rPr>
                <w:b/>
                <w:lang w:eastAsia="en-US"/>
              </w:rPr>
              <w:t>/</w:t>
            </w:r>
            <w:proofErr w:type="spellStart"/>
            <w:r w:rsidRPr="00AC6DAF">
              <w:rPr>
                <w:b/>
                <w:lang w:eastAsia="en-US"/>
              </w:rPr>
              <w:t>п</w:t>
            </w:r>
            <w:proofErr w:type="spellEnd"/>
          </w:p>
        </w:tc>
        <w:tc>
          <w:tcPr>
            <w:tcW w:w="2809" w:type="dxa"/>
            <w:tcBorders>
              <w:top w:val="single" w:sz="4" w:space="0" w:color="auto"/>
              <w:left w:val="single" w:sz="4" w:space="0" w:color="auto"/>
              <w:bottom w:val="single" w:sz="4" w:space="0" w:color="auto"/>
              <w:right w:val="single" w:sz="4" w:space="0" w:color="auto"/>
            </w:tcBorders>
            <w:hideMark/>
          </w:tcPr>
          <w:p w:rsidR="00AC6DAF" w:rsidRPr="00AC6DAF" w:rsidRDefault="00AC6DAF" w:rsidP="00B44320">
            <w:pPr>
              <w:jc w:val="center"/>
              <w:rPr>
                <w:b/>
                <w:lang w:val="en-US" w:eastAsia="en-US"/>
              </w:rPr>
            </w:pPr>
            <w:r w:rsidRPr="00AC6DAF">
              <w:rPr>
                <w:b/>
                <w:lang w:eastAsia="en-US"/>
              </w:rPr>
              <w:t>Перечень основных требований</w:t>
            </w:r>
          </w:p>
        </w:tc>
        <w:tc>
          <w:tcPr>
            <w:tcW w:w="6662" w:type="dxa"/>
            <w:tcBorders>
              <w:top w:val="single" w:sz="4" w:space="0" w:color="auto"/>
              <w:left w:val="single" w:sz="4" w:space="0" w:color="auto"/>
              <w:bottom w:val="single" w:sz="4" w:space="0" w:color="auto"/>
              <w:right w:val="single" w:sz="4" w:space="0" w:color="auto"/>
            </w:tcBorders>
            <w:hideMark/>
          </w:tcPr>
          <w:p w:rsidR="00AC6DAF" w:rsidRPr="00AC6DAF" w:rsidRDefault="00AC6DAF" w:rsidP="00B44320">
            <w:pPr>
              <w:jc w:val="center"/>
              <w:rPr>
                <w:b/>
                <w:lang w:val="en-US" w:eastAsia="en-US"/>
              </w:rPr>
            </w:pPr>
            <w:r w:rsidRPr="00AC6DAF">
              <w:rPr>
                <w:b/>
                <w:lang w:eastAsia="en-US"/>
              </w:rPr>
              <w:t>Содержание требований</w:t>
            </w:r>
          </w:p>
        </w:tc>
      </w:tr>
      <w:tr w:rsidR="00AC6DAF" w:rsidRPr="00AC6DAF" w:rsidTr="00AC6DAF">
        <w:tc>
          <w:tcPr>
            <w:tcW w:w="560" w:type="dxa"/>
            <w:tcBorders>
              <w:top w:val="single" w:sz="4" w:space="0" w:color="auto"/>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1</w:t>
            </w:r>
          </w:p>
        </w:tc>
        <w:tc>
          <w:tcPr>
            <w:tcW w:w="2809" w:type="dxa"/>
            <w:tcBorders>
              <w:top w:val="single" w:sz="4" w:space="0" w:color="auto"/>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Наименование выполняемых работ (оказываемых услуг)</w:t>
            </w:r>
          </w:p>
        </w:tc>
        <w:tc>
          <w:tcPr>
            <w:tcW w:w="6662" w:type="dxa"/>
            <w:tcBorders>
              <w:top w:val="single" w:sz="4" w:space="0" w:color="auto"/>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Проведение испытаний и анализа качества лекарственных средств отечественного производства, зарубежного производства, зарегистрированных в Российской Федерации, субстанций и вспомогательных веществ на предмет подтверждения соответствия требованиям нормативной документации</w:t>
            </w:r>
          </w:p>
        </w:tc>
      </w:tr>
      <w:tr w:rsidR="00AC6DAF" w:rsidRPr="00AC6DAF" w:rsidTr="00AC6DAF">
        <w:tc>
          <w:tcPr>
            <w:tcW w:w="560"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2</w:t>
            </w:r>
          </w:p>
        </w:tc>
        <w:tc>
          <w:tcPr>
            <w:tcW w:w="2809"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Количество выполняемых работ (оказываемых услуг)</w:t>
            </w:r>
          </w:p>
        </w:tc>
        <w:tc>
          <w:tcPr>
            <w:tcW w:w="6662"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По заявкам Заказчика в период с 01.01.2017 г по 31.12.2018 г.</w:t>
            </w:r>
          </w:p>
        </w:tc>
      </w:tr>
      <w:tr w:rsidR="00AC6DAF" w:rsidRPr="00AC6DAF" w:rsidTr="00AC6DAF">
        <w:tc>
          <w:tcPr>
            <w:tcW w:w="560"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3</w:t>
            </w:r>
          </w:p>
        </w:tc>
        <w:tc>
          <w:tcPr>
            <w:tcW w:w="2809"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Место выполнения работ</w:t>
            </w:r>
          </w:p>
        </w:tc>
        <w:tc>
          <w:tcPr>
            <w:tcW w:w="6662"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87140B">
            <w:pPr>
              <w:rPr>
                <w:lang w:eastAsia="en-US"/>
              </w:rPr>
            </w:pPr>
            <w:r w:rsidRPr="00AC6DAF">
              <w:rPr>
                <w:lang w:eastAsia="en-US"/>
              </w:rPr>
              <w:t>г. Москва или Московская область, но не далее 10 км от М</w:t>
            </w:r>
            <w:r w:rsidR="0087140B">
              <w:rPr>
                <w:lang w:eastAsia="en-US"/>
              </w:rPr>
              <w:t>КАД</w:t>
            </w:r>
            <w:r w:rsidRPr="00AC6DAF">
              <w:rPr>
                <w:lang w:eastAsia="en-US"/>
              </w:rPr>
              <w:t>.</w:t>
            </w:r>
          </w:p>
        </w:tc>
      </w:tr>
      <w:tr w:rsidR="00AC6DAF" w:rsidRPr="00AC6DAF" w:rsidTr="00AC6DAF">
        <w:tc>
          <w:tcPr>
            <w:tcW w:w="560"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4</w:t>
            </w:r>
          </w:p>
        </w:tc>
        <w:tc>
          <w:tcPr>
            <w:tcW w:w="2809"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Сроки (периоды) выполнения работ (оказания услуг)</w:t>
            </w:r>
          </w:p>
        </w:tc>
        <w:tc>
          <w:tcPr>
            <w:tcW w:w="6662"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Срок выполнения испытания по всем показателям не более 15 рабочих дней</w:t>
            </w:r>
          </w:p>
        </w:tc>
      </w:tr>
      <w:tr w:rsidR="00AC6DAF" w:rsidRPr="00AC6DAF" w:rsidTr="00AC6DAF">
        <w:tc>
          <w:tcPr>
            <w:tcW w:w="560"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5</w:t>
            </w:r>
          </w:p>
        </w:tc>
        <w:tc>
          <w:tcPr>
            <w:tcW w:w="2809"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Цели использования результатов работ (услуг)</w:t>
            </w:r>
          </w:p>
        </w:tc>
        <w:tc>
          <w:tcPr>
            <w:tcW w:w="6662"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Для подтверждения соответствия лекарственных сре</w:t>
            </w:r>
            <w:proofErr w:type="gramStart"/>
            <w:r w:rsidRPr="00AC6DAF">
              <w:rPr>
                <w:lang w:eastAsia="en-US"/>
              </w:rPr>
              <w:t>дств в ф</w:t>
            </w:r>
            <w:proofErr w:type="gramEnd"/>
            <w:r w:rsidRPr="00AC6DAF">
              <w:rPr>
                <w:lang w:eastAsia="en-US"/>
              </w:rPr>
              <w:t>орме добровольной сертификации и регистрации декларации о соответствии; испытаний субстанций и вспомогательных веществ на соответствие требованиям нормативной документации</w:t>
            </w:r>
          </w:p>
        </w:tc>
      </w:tr>
      <w:tr w:rsidR="00AC6DAF" w:rsidRPr="00AC6DAF" w:rsidTr="00AC6DAF">
        <w:tc>
          <w:tcPr>
            <w:tcW w:w="560"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6</w:t>
            </w:r>
          </w:p>
        </w:tc>
        <w:tc>
          <w:tcPr>
            <w:tcW w:w="2809"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Виды выполняемых работ (оказания услуг)</w:t>
            </w:r>
          </w:p>
        </w:tc>
        <w:tc>
          <w:tcPr>
            <w:tcW w:w="6662"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Проведение испытаний лекарственных средств, субстанций и вспомогательных веществ в соответствии с требованиями нормативной документации</w:t>
            </w:r>
          </w:p>
        </w:tc>
      </w:tr>
      <w:tr w:rsidR="00AC6DAF" w:rsidRPr="00AC6DAF" w:rsidTr="00AC6DAF">
        <w:tc>
          <w:tcPr>
            <w:tcW w:w="560"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7</w:t>
            </w:r>
          </w:p>
        </w:tc>
        <w:tc>
          <w:tcPr>
            <w:tcW w:w="2809"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Общие требования к выполнению работ (оказанию услуг)</w:t>
            </w:r>
          </w:p>
        </w:tc>
        <w:tc>
          <w:tcPr>
            <w:tcW w:w="6662"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1. Наличие аттестата аккредитации испытательной лаборатории.</w:t>
            </w:r>
          </w:p>
          <w:p w:rsidR="00AC6DAF" w:rsidRPr="00AC6DAF" w:rsidRDefault="00AC6DAF" w:rsidP="00B44320">
            <w:pPr>
              <w:rPr>
                <w:lang w:eastAsia="en-US"/>
              </w:rPr>
            </w:pPr>
            <w:r w:rsidRPr="00AC6DAF">
              <w:rPr>
                <w:lang w:eastAsia="en-US"/>
              </w:rPr>
              <w:t xml:space="preserve">2. Наличие лицензии на осуществление деятельности, связанной с оборотом наркотических и психотропных веществ, внесенных в Список </w:t>
            </w:r>
            <w:r w:rsidRPr="00AC6DAF">
              <w:rPr>
                <w:lang w:val="en-US" w:eastAsia="en-US"/>
              </w:rPr>
              <w:t>II</w:t>
            </w:r>
            <w:r w:rsidRPr="00AC6DAF">
              <w:rPr>
                <w:lang w:eastAsia="en-US"/>
              </w:rPr>
              <w:t>, в соответствии с Федеральным законом «О наркотических средствах и психотропных веществах»</w:t>
            </w:r>
          </w:p>
          <w:p w:rsidR="00AC6DAF" w:rsidRPr="00AC6DAF" w:rsidRDefault="00AC6DAF" w:rsidP="00B44320">
            <w:pPr>
              <w:rPr>
                <w:lang w:eastAsia="en-US"/>
              </w:rPr>
            </w:pPr>
            <w:r w:rsidRPr="00AC6DAF">
              <w:rPr>
                <w:lang w:eastAsia="en-US"/>
              </w:rPr>
              <w:t xml:space="preserve">3. Наличие лицензии на осуществление деятельности, связанной с оборотом психотропных веществ, внесенных в Список </w:t>
            </w:r>
            <w:r w:rsidRPr="00AC6DAF">
              <w:rPr>
                <w:lang w:val="en-US" w:eastAsia="en-US"/>
              </w:rPr>
              <w:t>III</w:t>
            </w:r>
            <w:r w:rsidRPr="00AC6DAF">
              <w:rPr>
                <w:lang w:eastAsia="en-US"/>
              </w:rPr>
              <w:t>, в соответствии с Федеральным законом « О наркотических средствах и психотропных веществах».</w:t>
            </w:r>
          </w:p>
          <w:p w:rsidR="00AC6DAF" w:rsidRPr="00AC6DAF" w:rsidRDefault="00AC6DAF" w:rsidP="00B44320">
            <w:pPr>
              <w:rPr>
                <w:lang w:eastAsia="en-US"/>
              </w:rPr>
            </w:pPr>
            <w:r w:rsidRPr="00AC6DAF">
              <w:rPr>
                <w:lang w:eastAsia="en-US"/>
              </w:rPr>
              <w:t xml:space="preserve">4. Наличие лицензии на осуществление деятельности, связанной с оборотом </w:t>
            </w:r>
            <w:proofErr w:type="spellStart"/>
            <w:r w:rsidRPr="00AC6DAF">
              <w:rPr>
                <w:lang w:eastAsia="en-US"/>
              </w:rPr>
              <w:t>прекурсоров</w:t>
            </w:r>
            <w:proofErr w:type="spellEnd"/>
            <w:r w:rsidRPr="00AC6DAF">
              <w:rPr>
                <w:lang w:eastAsia="en-US"/>
              </w:rPr>
              <w:t xml:space="preserve"> наркотических средств и психотропных веществ, внесенных в Таблицу </w:t>
            </w:r>
            <w:r w:rsidRPr="00AC6DAF">
              <w:rPr>
                <w:lang w:val="en-US" w:eastAsia="en-US"/>
              </w:rPr>
              <w:t>I</w:t>
            </w:r>
            <w:r w:rsidRPr="00AC6DAF">
              <w:rPr>
                <w:lang w:eastAsia="en-US"/>
              </w:rPr>
              <w:t xml:space="preserve"> Списка </w:t>
            </w:r>
            <w:r w:rsidRPr="00AC6DAF">
              <w:rPr>
                <w:lang w:val="en-US" w:eastAsia="en-US"/>
              </w:rPr>
              <w:t>IV</w:t>
            </w:r>
            <w:r w:rsidRPr="00AC6DAF">
              <w:rPr>
                <w:lang w:eastAsia="en-US"/>
              </w:rPr>
              <w:t>, в соответствии с Федеральным законом « О наркотических средствах и психотропных веществах».</w:t>
            </w:r>
          </w:p>
          <w:p w:rsidR="00AC6DAF" w:rsidRPr="00AC6DAF" w:rsidRDefault="00AC6DAF" w:rsidP="00B44320">
            <w:pPr>
              <w:rPr>
                <w:lang w:eastAsia="en-US"/>
              </w:rPr>
            </w:pPr>
            <w:r w:rsidRPr="00AC6DAF">
              <w:rPr>
                <w:lang w:eastAsia="en-US"/>
              </w:rPr>
              <w:t>5. Наличие оборудования для проведения испытаний ТТС (определение высвобождения ТТС).</w:t>
            </w:r>
          </w:p>
          <w:p w:rsidR="00AC6DAF" w:rsidRPr="00AC6DAF" w:rsidRDefault="00AC6DAF" w:rsidP="00B44320">
            <w:pPr>
              <w:rPr>
                <w:rStyle w:val="10"/>
                <w:sz w:val="24"/>
                <w:szCs w:val="24"/>
              </w:rPr>
            </w:pPr>
            <w:r w:rsidRPr="00AC6DAF">
              <w:rPr>
                <w:lang w:eastAsia="en-US"/>
              </w:rPr>
              <w:t>6. Наличие ветеринарного удостоверения для завоза и содержания лабораторных животных в виварии.</w:t>
            </w:r>
          </w:p>
          <w:p w:rsidR="00AC6DAF" w:rsidRPr="00AC6DAF" w:rsidRDefault="00AC6DAF" w:rsidP="00B44320">
            <w:pPr>
              <w:tabs>
                <w:tab w:val="left" w:pos="709"/>
              </w:tabs>
              <w:rPr>
                <w:rStyle w:val="10"/>
                <w:b w:val="0"/>
                <w:color w:val="000000"/>
                <w:sz w:val="24"/>
                <w:szCs w:val="24"/>
              </w:rPr>
            </w:pPr>
            <w:r w:rsidRPr="00AC6DAF">
              <w:rPr>
                <w:rStyle w:val="10"/>
                <w:b w:val="0"/>
                <w:color w:val="000000"/>
                <w:sz w:val="24"/>
                <w:szCs w:val="24"/>
              </w:rPr>
              <w:t xml:space="preserve">7. Наличие лицензии на выполнение работ с </w:t>
            </w:r>
            <w:r w:rsidRPr="00AC6DAF">
              <w:rPr>
                <w:rStyle w:val="10"/>
                <w:b w:val="0"/>
                <w:color w:val="000000"/>
                <w:sz w:val="24"/>
                <w:szCs w:val="24"/>
              </w:rPr>
              <w:lastRenderedPageBreak/>
              <w:t>микроорганизмами III-IV групп патогенности.</w:t>
            </w:r>
          </w:p>
          <w:p w:rsidR="00AC6DAF" w:rsidRPr="00AC6DAF" w:rsidRDefault="00AC6DAF" w:rsidP="00B44320">
            <w:pPr>
              <w:tabs>
                <w:tab w:val="left" w:pos="709"/>
              </w:tabs>
              <w:rPr>
                <w:lang w:eastAsia="en-US"/>
              </w:rPr>
            </w:pPr>
            <w:r w:rsidRPr="00AC6DAF">
              <w:rPr>
                <w:rStyle w:val="10"/>
                <w:b w:val="0"/>
                <w:color w:val="000000"/>
                <w:sz w:val="24"/>
                <w:szCs w:val="24"/>
              </w:rPr>
              <w:t xml:space="preserve">8. Испытательная лаборатория должна быть расположена на территории </w:t>
            </w:r>
            <w:proofErr w:type="gramStart"/>
            <w:r w:rsidRPr="00AC6DAF">
              <w:rPr>
                <w:rStyle w:val="10"/>
                <w:b w:val="0"/>
                <w:color w:val="000000"/>
                <w:sz w:val="24"/>
                <w:szCs w:val="24"/>
              </w:rPr>
              <w:t>г</w:t>
            </w:r>
            <w:proofErr w:type="gramEnd"/>
            <w:r w:rsidRPr="00AC6DAF">
              <w:rPr>
                <w:rStyle w:val="10"/>
                <w:b w:val="0"/>
                <w:color w:val="000000"/>
                <w:sz w:val="24"/>
                <w:szCs w:val="24"/>
              </w:rPr>
              <w:t xml:space="preserve">. Москвы или Московской области, но не далее 10 км от МКАД, т.к. в лабораторию транспортируются сильнодействующие и наркотические лекарственные средства с сопровождением. </w:t>
            </w:r>
          </w:p>
        </w:tc>
      </w:tr>
      <w:tr w:rsidR="00AC6DAF" w:rsidRPr="00AC6DAF" w:rsidTr="00AC6DAF">
        <w:tc>
          <w:tcPr>
            <w:tcW w:w="560"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lastRenderedPageBreak/>
              <w:t>8</w:t>
            </w:r>
          </w:p>
        </w:tc>
        <w:tc>
          <w:tcPr>
            <w:tcW w:w="2809"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Порядок сдачи и приемки результатов выполненных работ (оказанных услуг)</w:t>
            </w:r>
          </w:p>
        </w:tc>
        <w:tc>
          <w:tcPr>
            <w:tcW w:w="6662"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После выполнения работ оформить Протокол испытаний и передать его Заказчику.</w:t>
            </w:r>
          </w:p>
        </w:tc>
      </w:tr>
      <w:tr w:rsidR="00AC6DAF" w:rsidRPr="00AC6DAF" w:rsidTr="00AC6DAF">
        <w:tc>
          <w:tcPr>
            <w:tcW w:w="560"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9</w:t>
            </w:r>
          </w:p>
        </w:tc>
        <w:tc>
          <w:tcPr>
            <w:tcW w:w="2809"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Требования по передаче заказчику технических и иных документов по завершению и сдаче работ (услуг)</w:t>
            </w:r>
          </w:p>
        </w:tc>
        <w:tc>
          <w:tcPr>
            <w:tcW w:w="6662"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Оформить Акт выполненных работ и передать его Заказчику. Выставить Счет на оплату Заказчику.</w:t>
            </w:r>
          </w:p>
        </w:tc>
      </w:tr>
      <w:tr w:rsidR="00AC6DAF" w:rsidRPr="00AC6DAF" w:rsidTr="00AC6DAF">
        <w:tc>
          <w:tcPr>
            <w:tcW w:w="560"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10</w:t>
            </w:r>
          </w:p>
        </w:tc>
        <w:tc>
          <w:tcPr>
            <w:tcW w:w="2809"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Требование к выполненным работам (оказанным услугам)</w:t>
            </w:r>
          </w:p>
        </w:tc>
        <w:tc>
          <w:tcPr>
            <w:tcW w:w="6662"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Выполненные работы должны удовлетворить потребности Заказчика, установленные в Договоре, в полном объеме.</w:t>
            </w:r>
          </w:p>
        </w:tc>
      </w:tr>
      <w:tr w:rsidR="00AC6DAF" w:rsidRPr="00AC6DAF" w:rsidTr="00AC6DAF">
        <w:tc>
          <w:tcPr>
            <w:tcW w:w="560"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11</w:t>
            </w:r>
          </w:p>
        </w:tc>
        <w:tc>
          <w:tcPr>
            <w:tcW w:w="2809"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Иные требования к работам (услугам) и условиям их выполнения (оказания)</w:t>
            </w:r>
          </w:p>
        </w:tc>
        <w:tc>
          <w:tcPr>
            <w:tcW w:w="6662" w:type="dxa"/>
            <w:tcBorders>
              <w:top w:val="single" w:sz="4" w:space="0" w:color="000000"/>
              <w:left w:val="single" w:sz="4" w:space="0" w:color="000000"/>
              <w:bottom w:val="single" w:sz="4" w:space="0" w:color="000000"/>
              <w:right w:val="single" w:sz="4" w:space="0" w:color="000000"/>
            </w:tcBorders>
            <w:hideMark/>
          </w:tcPr>
          <w:p w:rsidR="00AC6DAF" w:rsidRPr="00AC6DAF" w:rsidRDefault="00AC6DAF" w:rsidP="00B44320">
            <w:pPr>
              <w:rPr>
                <w:lang w:eastAsia="en-US"/>
              </w:rPr>
            </w:pPr>
            <w:r w:rsidRPr="00AC6DAF">
              <w:rPr>
                <w:lang w:eastAsia="en-US"/>
              </w:rPr>
              <w:t>Иные требования отсутствуют</w:t>
            </w:r>
          </w:p>
        </w:tc>
      </w:tr>
    </w:tbl>
    <w:p w:rsidR="0044551E" w:rsidRPr="00B75C04" w:rsidRDefault="0044551E" w:rsidP="0044551E">
      <w:pPr>
        <w:pStyle w:val="aff2"/>
      </w:pPr>
    </w:p>
    <w:p w:rsidR="0039181D" w:rsidRPr="00402739" w:rsidRDefault="0039181D" w:rsidP="00592B68">
      <w:pPr>
        <w:pStyle w:val="1"/>
        <w:pageBreakBefore/>
        <w:numPr>
          <w:ilvl w:val="0"/>
          <w:numId w:val="3"/>
        </w:numPr>
        <w:tabs>
          <w:tab w:val="clear" w:pos="720"/>
          <w:tab w:val="num" w:pos="180"/>
          <w:tab w:val="left" w:pos="9639"/>
        </w:tabs>
        <w:ind w:left="180"/>
        <w:rPr>
          <w:b w:val="0"/>
          <w:color w:val="000000"/>
          <w:sz w:val="16"/>
          <w:szCs w:val="16"/>
        </w:rPr>
      </w:pPr>
      <w:r w:rsidRPr="00402739">
        <w:rPr>
          <w:rStyle w:val="10"/>
          <w:b/>
          <w:caps/>
          <w:sz w:val="24"/>
          <w:szCs w:val="24"/>
        </w:rPr>
        <w:lastRenderedPageBreak/>
        <w:t>ПРОЕКТ ДОГОВОРА</w:t>
      </w:r>
      <w:bookmarkEnd w:id="81"/>
      <w:bookmarkEnd w:id="46"/>
      <w:bookmarkEnd w:id="47"/>
    </w:p>
    <w:p w:rsidR="00402739" w:rsidRPr="00402739" w:rsidRDefault="00402739" w:rsidP="00402739">
      <w:pPr>
        <w:spacing w:after="0"/>
        <w:jc w:val="center"/>
        <w:outlineLvl w:val="0"/>
        <w:rPr>
          <w:rFonts w:eastAsia="Calibri"/>
          <w:b/>
          <w:bCs/>
        </w:rPr>
      </w:pPr>
      <w:r w:rsidRPr="00402739">
        <w:rPr>
          <w:rFonts w:eastAsia="Calibri"/>
          <w:b/>
          <w:bCs/>
        </w:rPr>
        <w:t>ДОГОВОР №</w:t>
      </w:r>
    </w:p>
    <w:p w:rsidR="00402739" w:rsidRPr="00402739" w:rsidRDefault="00402739" w:rsidP="00402739">
      <w:pPr>
        <w:spacing w:after="0"/>
        <w:outlineLvl w:val="0"/>
        <w:rPr>
          <w:rFonts w:eastAsia="Calibri"/>
          <w:b/>
          <w:bCs/>
        </w:rPr>
      </w:pPr>
    </w:p>
    <w:p w:rsidR="00402739" w:rsidRPr="00402739" w:rsidRDefault="00402739" w:rsidP="00402739">
      <w:pPr>
        <w:tabs>
          <w:tab w:val="left" w:pos="7230"/>
        </w:tabs>
        <w:spacing w:after="0"/>
        <w:ind w:firstLine="12"/>
        <w:rPr>
          <w:rFonts w:eastAsia="Calibri"/>
        </w:rPr>
      </w:pPr>
      <w:r w:rsidRPr="00402739">
        <w:rPr>
          <w:rFonts w:eastAsia="Calibri"/>
        </w:rPr>
        <w:t>г. М</w:t>
      </w:r>
      <w:r w:rsidR="00B44320">
        <w:rPr>
          <w:rFonts w:eastAsia="Calibri"/>
        </w:rPr>
        <w:t xml:space="preserve">осква                                                                                                    </w:t>
      </w:r>
      <w:r w:rsidRPr="00402739">
        <w:rPr>
          <w:rFonts w:eastAsia="Calibri"/>
        </w:rPr>
        <w:t>«___» ____________ 20__ г.</w:t>
      </w:r>
    </w:p>
    <w:p w:rsidR="00402739" w:rsidRPr="00402739" w:rsidRDefault="00402739" w:rsidP="00402739">
      <w:pPr>
        <w:spacing w:after="0"/>
        <w:ind w:firstLine="12"/>
        <w:rPr>
          <w:rFonts w:eastAsia="Calibri"/>
        </w:rPr>
      </w:pPr>
    </w:p>
    <w:p w:rsidR="00402739" w:rsidRPr="00402739" w:rsidRDefault="00402739" w:rsidP="00402739">
      <w:pPr>
        <w:spacing w:after="0"/>
        <w:ind w:firstLine="709"/>
        <w:rPr>
          <w:rFonts w:eastAsia="Calibri"/>
          <w:bCs/>
        </w:rPr>
      </w:pPr>
      <w:proofErr w:type="gramStart"/>
      <w:r w:rsidRPr="00402739">
        <w:rPr>
          <w:rFonts w:eastAsia="Calibri"/>
          <w:bCs/>
        </w:rPr>
        <w:t xml:space="preserve">_________________________________________________________, именуемое в дальнейшем </w:t>
      </w:r>
      <w:r w:rsidRPr="00402739">
        <w:rPr>
          <w:rFonts w:eastAsia="Calibri"/>
          <w:b/>
          <w:bCs/>
        </w:rPr>
        <w:t>«Исполнитель»</w:t>
      </w:r>
      <w:r w:rsidRPr="00402739">
        <w:rPr>
          <w:rFonts w:eastAsia="Calibri"/>
          <w:bCs/>
        </w:rPr>
        <w:t xml:space="preserve">, в лице ______________________, действующего на основании _______________, с одной стороны, и </w:t>
      </w:r>
      <w:r w:rsidRPr="00402739">
        <w:rPr>
          <w:rFonts w:eastAsia="Calibri"/>
          <w:b/>
          <w:bCs/>
        </w:rPr>
        <w:t xml:space="preserve">Федеральное государственное унитарное предприятие «Московский эндокринный завод» (ФГУП « Московский эндокринный завод») </w:t>
      </w:r>
      <w:r w:rsidRPr="00402739">
        <w:rPr>
          <w:rFonts w:eastAsia="Calibri"/>
          <w:bCs/>
        </w:rPr>
        <w:t xml:space="preserve">(лицензия на осуществление производства лекарственных средств № 00118-ЛС от 25 сентября 2015 г.), именуемое в дальнейшем </w:t>
      </w:r>
      <w:r w:rsidRPr="00402739">
        <w:rPr>
          <w:rFonts w:eastAsia="Calibri"/>
          <w:b/>
          <w:bCs/>
        </w:rPr>
        <w:t>«Заказчик»</w:t>
      </w:r>
      <w:r w:rsidRPr="00402739">
        <w:rPr>
          <w:rFonts w:eastAsia="Calibri"/>
          <w:bCs/>
        </w:rPr>
        <w:t>, в лице директора Фонарёва Михаила Юрьевича, действующего на основании Устава, с другой стороны, совместно именуемые в дальнейшем «Стороны», а по</w:t>
      </w:r>
      <w:proofErr w:type="gramEnd"/>
      <w:r w:rsidRPr="00402739">
        <w:rPr>
          <w:rFonts w:eastAsia="Calibri"/>
          <w:bCs/>
        </w:rPr>
        <w:t xml:space="preserve"> отдельности «Сторона»,</w:t>
      </w:r>
    </w:p>
    <w:p w:rsidR="00402739" w:rsidRPr="00402739" w:rsidRDefault="00402739" w:rsidP="00402739">
      <w:pPr>
        <w:spacing w:after="0"/>
        <w:ind w:firstLine="709"/>
        <w:rPr>
          <w:rFonts w:eastAsia="Calibri"/>
          <w:bCs/>
        </w:rPr>
      </w:pPr>
      <w:r w:rsidRPr="00402739">
        <w:rPr>
          <w:rFonts w:eastAsia="Calibri"/>
          <w:bCs/>
        </w:rPr>
        <w:t>по результатам _________________, объявленного Извещением о закупке от «___» ____________ 20__ г. № ____________ на основании протокола заседания Закупочной комиссии ФГУП «Московский эндокринный завод» от «___» ____________ 20__ г. № ____________, заключили настоящий договор (далее – «Договор») о нижеследующем:</w:t>
      </w:r>
    </w:p>
    <w:p w:rsidR="00402739" w:rsidRPr="00402739" w:rsidRDefault="00402739" w:rsidP="00402739">
      <w:pPr>
        <w:spacing w:after="0"/>
        <w:rPr>
          <w:rFonts w:eastAsia="Calibri"/>
          <w:bCs/>
        </w:rPr>
      </w:pPr>
    </w:p>
    <w:p w:rsidR="00402739" w:rsidRPr="00402739" w:rsidRDefault="00402739" w:rsidP="00402739">
      <w:pPr>
        <w:spacing w:after="0"/>
        <w:jc w:val="center"/>
        <w:rPr>
          <w:rFonts w:eastAsia="Calibri"/>
          <w:b/>
          <w:bCs/>
        </w:rPr>
      </w:pPr>
      <w:r w:rsidRPr="00402739">
        <w:rPr>
          <w:rFonts w:eastAsia="Calibri"/>
          <w:b/>
          <w:bCs/>
        </w:rPr>
        <w:t>1.Предмет Договора</w:t>
      </w:r>
    </w:p>
    <w:p w:rsidR="00402739" w:rsidRPr="00402739" w:rsidRDefault="00402739" w:rsidP="00402739">
      <w:pPr>
        <w:spacing w:after="0"/>
        <w:rPr>
          <w:rFonts w:eastAsia="Calibri"/>
        </w:rPr>
      </w:pPr>
      <w:r w:rsidRPr="00402739">
        <w:rPr>
          <w:rFonts w:eastAsia="Calibri"/>
        </w:rPr>
        <w:t>1.1. Заказчик поручает, а Исполнитель выполняет работы по проведению испытаний и анализа качества продукции отечественного и зарубежного производства, зарегистрированной в Российской Федерации, на предмет подтверждения ее соответствия требованиям нормативной документации (далее – работы).</w:t>
      </w:r>
    </w:p>
    <w:p w:rsidR="00402739" w:rsidRPr="00402739" w:rsidRDefault="00402739" w:rsidP="00402739">
      <w:pPr>
        <w:spacing w:after="0"/>
        <w:rPr>
          <w:rFonts w:eastAsia="Calibri"/>
        </w:rPr>
      </w:pPr>
      <w:r w:rsidRPr="00402739">
        <w:rPr>
          <w:rFonts w:eastAsia="Calibri"/>
        </w:rPr>
        <w:t>1.2. Результаты работ оформляются в виде протокола испытаний, который должен отражать фактические данные экспериментальной проверки, иметь заключение о соответствии представленных образцов требованиям нормативной документации и должен быть подписан руководителем Испытательной лаборатории Исполнителя.</w:t>
      </w:r>
    </w:p>
    <w:p w:rsidR="00402739" w:rsidRPr="00402739" w:rsidRDefault="00402739" w:rsidP="00402739">
      <w:pPr>
        <w:tabs>
          <w:tab w:val="left" w:pos="720"/>
        </w:tabs>
        <w:spacing w:after="0"/>
        <w:rPr>
          <w:rFonts w:eastAsia="Calibri"/>
        </w:rPr>
      </w:pPr>
    </w:p>
    <w:p w:rsidR="00402739" w:rsidRPr="00402739" w:rsidRDefault="00402739" w:rsidP="00402739">
      <w:pPr>
        <w:tabs>
          <w:tab w:val="left" w:pos="720"/>
        </w:tabs>
        <w:spacing w:after="0"/>
        <w:jc w:val="center"/>
        <w:rPr>
          <w:rFonts w:eastAsia="Calibri"/>
          <w:b/>
          <w:bCs/>
        </w:rPr>
      </w:pPr>
      <w:r w:rsidRPr="00402739">
        <w:rPr>
          <w:rFonts w:eastAsia="Calibri"/>
          <w:b/>
          <w:bCs/>
        </w:rPr>
        <w:t>2.Условия, которые необходимы для заключения настоящего Договора</w:t>
      </w:r>
    </w:p>
    <w:p w:rsidR="00402739" w:rsidRPr="00402739" w:rsidRDefault="00402739" w:rsidP="00402739">
      <w:pPr>
        <w:tabs>
          <w:tab w:val="left" w:pos="720"/>
        </w:tabs>
        <w:spacing w:after="0"/>
        <w:rPr>
          <w:rFonts w:eastAsia="Calibri"/>
        </w:rPr>
      </w:pPr>
      <w:r w:rsidRPr="00402739">
        <w:rPr>
          <w:rFonts w:eastAsia="Calibri"/>
        </w:rPr>
        <w:t>2.1. Заказчик заявляет, что:</w:t>
      </w:r>
    </w:p>
    <w:p w:rsidR="00402739" w:rsidRPr="00402739" w:rsidRDefault="00402739" w:rsidP="00402739">
      <w:pPr>
        <w:spacing w:after="0"/>
        <w:rPr>
          <w:rFonts w:eastAsia="Calibri"/>
        </w:rPr>
      </w:pPr>
      <w:r w:rsidRPr="00402739">
        <w:rPr>
          <w:rFonts w:eastAsia="Calibri"/>
        </w:rPr>
        <w:t>• образцы продукции, переданные Исполнителю для испытаний, являются образцами всей партии продукции, на которую будет выдан соответствующий протокол испытаний;</w:t>
      </w:r>
    </w:p>
    <w:p w:rsidR="00402739" w:rsidRPr="00402739" w:rsidRDefault="00402739" w:rsidP="00402739">
      <w:pPr>
        <w:spacing w:after="0"/>
        <w:rPr>
          <w:rFonts w:eastAsia="Calibri"/>
        </w:rPr>
      </w:pPr>
      <w:r w:rsidRPr="00402739">
        <w:rPr>
          <w:rFonts w:eastAsia="Calibri"/>
        </w:rPr>
        <w:t>• документы, предоставленные им подлинны.</w:t>
      </w:r>
    </w:p>
    <w:p w:rsidR="00402739" w:rsidRPr="00402739" w:rsidRDefault="00402739" w:rsidP="00402739">
      <w:pPr>
        <w:tabs>
          <w:tab w:val="left" w:pos="720"/>
        </w:tabs>
        <w:spacing w:after="0"/>
        <w:rPr>
          <w:rFonts w:eastAsia="Calibri"/>
        </w:rPr>
      </w:pPr>
      <w:r w:rsidRPr="00402739">
        <w:rPr>
          <w:rFonts w:eastAsia="Calibri"/>
        </w:rPr>
        <w:t>2.2. Заказчику известно, что за предоставление Исполнителю заведомо ложных сведений он несет ответственность в соответствии с действующим законодательством Российской Федерации (уголовную, гражданскую, административную).</w:t>
      </w:r>
    </w:p>
    <w:p w:rsidR="00402739" w:rsidRPr="00402739" w:rsidRDefault="00402739" w:rsidP="00402739">
      <w:pPr>
        <w:spacing w:after="0"/>
        <w:ind w:left="2832"/>
        <w:rPr>
          <w:rFonts w:eastAsia="Calibri"/>
          <w:b/>
          <w:bCs/>
        </w:rPr>
      </w:pPr>
    </w:p>
    <w:p w:rsidR="00402739" w:rsidRPr="00402739" w:rsidRDefault="00402739" w:rsidP="00402739">
      <w:pPr>
        <w:spacing w:after="0"/>
        <w:jc w:val="center"/>
        <w:rPr>
          <w:rFonts w:eastAsia="Calibri"/>
          <w:b/>
          <w:bCs/>
        </w:rPr>
      </w:pPr>
      <w:r w:rsidRPr="00402739">
        <w:rPr>
          <w:rFonts w:eastAsia="Calibri"/>
          <w:b/>
          <w:bCs/>
        </w:rPr>
        <w:t>3.Обязанности сторон</w:t>
      </w:r>
    </w:p>
    <w:p w:rsidR="00402739" w:rsidRPr="00402739" w:rsidRDefault="00402739" w:rsidP="00402739">
      <w:pPr>
        <w:spacing w:after="0"/>
        <w:rPr>
          <w:rFonts w:eastAsia="Calibri"/>
        </w:rPr>
      </w:pPr>
      <w:r w:rsidRPr="00402739">
        <w:rPr>
          <w:rFonts w:eastAsia="Calibri"/>
        </w:rPr>
        <w:t>3.1. Для выполнения работ по Договору Заказчик обязан предоставить Исполнителю:</w:t>
      </w:r>
    </w:p>
    <w:p w:rsidR="00402739" w:rsidRPr="00402739" w:rsidRDefault="00402739" w:rsidP="00402739">
      <w:pPr>
        <w:tabs>
          <w:tab w:val="left" w:pos="2880"/>
        </w:tabs>
        <w:spacing w:after="0"/>
        <w:rPr>
          <w:rFonts w:eastAsia="Calibri"/>
        </w:rPr>
      </w:pPr>
      <w:r w:rsidRPr="00402739">
        <w:rPr>
          <w:rFonts w:eastAsia="Calibri"/>
        </w:rPr>
        <w:t>- образцы продукции, подлежащие испытанию;</w:t>
      </w:r>
    </w:p>
    <w:p w:rsidR="00402739" w:rsidRPr="00402739" w:rsidRDefault="00402739" w:rsidP="00402739">
      <w:pPr>
        <w:spacing w:after="0"/>
        <w:rPr>
          <w:rFonts w:eastAsia="Calibri"/>
        </w:rPr>
      </w:pPr>
      <w:r w:rsidRPr="00402739">
        <w:rPr>
          <w:rFonts w:eastAsia="Calibri"/>
        </w:rPr>
        <w:t>- копию лицензии на осуществление фармацевтической деятельности, заверенную нотариально;</w:t>
      </w:r>
    </w:p>
    <w:p w:rsidR="00402739" w:rsidRPr="00402739" w:rsidRDefault="00402739" w:rsidP="00402739">
      <w:pPr>
        <w:spacing w:after="0"/>
        <w:rPr>
          <w:rFonts w:eastAsia="Calibri"/>
        </w:rPr>
      </w:pPr>
      <w:r w:rsidRPr="00402739">
        <w:rPr>
          <w:rFonts w:eastAsia="Calibri"/>
        </w:rPr>
        <w:t>- письмо-заявку на проведение анализа, в котором в обязательном порядке указываются следующие сведения:</w:t>
      </w:r>
    </w:p>
    <w:p w:rsidR="00402739" w:rsidRPr="00402739" w:rsidRDefault="00402739" w:rsidP="00402739">
      <w:pPr>
        <w:spacing w:after="0"/>
        <w:rPr>
          <w:rFonts w:eastAsia="Calibri"/>
        </w:rPr>
      </w:pPr>
      <w:r w:rsidRPr="00402739">
        <w:rPr>
          <w:rFonts w:eastAsia="Calibri"/>
        </w:rPr>
        <w:t>• полное наименование продукции, номер и дата ее государственной регистрации;</w:t>
      </w:r>
    </w:p>
    <w:p w:rsidR="00402739" w:rsidRPr="00402739" w:rsidRDefault="00402739" w:rsidP="00402739">
      <w:pPr>
        <w:spacing w:after="0"/>
        <w:rPr>
          <w:rFonts w:eastAsia="Calibri"/>
        </w:rPr>
      </w:pPr>
      <w:r w:rsidRPr="00402739">
        <w:rPr>
          <w:rFonts w:eastAsia="Calibri"/>
        </w:rPr>
        <w:t>• номер партии (серии) и дата изготовления продукции;</w:t>
      </w:r>
    </w:p>
    <w:p w:rsidR="00402739" w:rsidRPr="00402739" w:rsidRDefault="00402739" w:rsidP="00402739">
      <w:pPr>
        <w:spacing w:after="0"/>
        <w:rPr>
          <w:rFonts w:eastAsia="Calibri"/>
        </w:rPr>
      </w:pPr>
      <w:r w:rsidRPr="00402739">
        <w:rPr>
          <w:rFonts w:eastAsia="Calibri"/>
        </w:rPr>
        <w:t>• сроки годности;</w:t>
      </w:r>
    </w:p>
    <w:p w:rsidR="00402739" w:rsidRPr="00402739" w:rsidRDefault="00402739" w:rsidP="00402739">
      <w:pPr>
        <w:spacing w:after="0"/>
        <w:rPr>
          <w:rFonts w:eastAsia="Calibri"/>
        </w:rPr>
      </w:pPr>
      <w:r w:rsidRPr="00402739">
        <w:rPr>
          <w:rFonts w:eastAsia="Calibri"/>
        </w:rPr>
        <w:t>• страна и наименование изготовителя;</w:t>
      </w:r>
    </w:p>
    <w:p w:rsidR="00402739" w:rsidRPr="00402739" w:rsidRDefault="00402739" w:rsidP="00402739">
      <w:pPr>
        <w:spacing w:after="0"/>
        <w:rPr>
          <w:rFonts w:eastAsia="Calibri"/>
        </w:rPr>
      </w:pPr>
      <w:r w:rsidRPr="00402739">
        <w:rPr>
          <w:rFonts w:eastAsia="Calibri"/>
        </w:rPr>
        <w:t>• название и обозначение документа, на основании требований которого должны проводиться испытания;</w:t>
      </w:r>
    </w:p>
    <w:p w:rsidR="00402739" w:rsidRPr="00402739" w:rsidRDefault="00402739" w:rsidP="00402739">
      <w:pPr>
        <w:spacing w:after="0"/>
        <w:rPr>
          <w:rFonts w:eastAsia="Calibri"/>
        </w:rPr>
      </w:pPr>
      <w:r w:rsidRPr="00402739">
        <w:rPr>
          <w:rFonts w:eastAsia="Calibri"/>
        </w:rPr>
        <w:t>- заверенную копию паспорта завода-изготовителя (для отечественных производителей), заверенную копию сертификата качества (для зарубежных изготовителей) и перевод на русский язык;</w:t>
      </w:r>
    </w:p>
    <w:p w:rsidR="00402739" w:rsidRPr="00402739" w:rsidRDefault="00402739" w:rsidP="00402739">
      <w:pPr>
        <w:spacing w:after="0"/>
        <w:rPr>
          <w:rFonts w:eastAsia="Calibri"/>
        </w:rPr>
      </w:pPr>
      <w:r w:rsidRPr="00402739">
        <w:rPr>
          <w:rFonts w:eastAsia="Calibri"/>
        </w:rPr>
        <w:t>- копию регистрационного удостоверения на продукцию, передаваемую для испытания;</w:t>
      </w:r>
    </w:p>
    <w:p w:rsidR="00402739" w:rsidRPr="00402739" w:rsidRDefault="00402739" w:rsidP="00402739">
      <w:pPr>
        <w:spacing w:after="0"/>
        <w:rPr>
          <w:rFonts w:eastAsia="Calibri"/>
        </w:rPr>
      </w:pPr>
      <w:r w:rsidRPr="00402739">
        <w:rPr>
          <w:rFonts w:eastAsia="Calibri"/>
        </w:rPr>
        <w:lastRenderedPageBreak/>
        <w:t>- акт отбора средней пробы;</w:t>
      </w:r>
    </w:p>
    <w:p w:rsidR="00402739" w:rsidRPr="00402739" w:rsidRDefault="00402739" w:rsidP="00402739">
      <w:pPr>
        <w:spacing w:after="0"/>
        <w:rPr>
          <w:rFonts w:eastAsia="Calibri"/>
        </w:rPr>
      </w:pPr>
      <w:r w:rsidRPr="00402739">
        <w:rPr>
          <w:rFonts w:eastAsia="Calibri"/>
        </w:rPr>
        <w:t>- рабочие стандартные образцы для проведения испытаний лекарственных сре</w:t>
      </w:r>
      <w:proofErr w:type="gramStart"/>
      <w:r w:rsidRPr="00402739">
        <w:rPr>
          <w:rFonts w:eastAsia="Calibri"/>
        </w:rPr>
        <w:t>дств в с</w:t>
      </w:r>
      <w:proofErr w:type="gramEnd"/>
      <w:r w:rsidRPr="00402739">
        <w:rPr>
          <w:rFonts w:eastAsia="Calibri"/>
        </w:rPr>
        <w:t>оответствии с требованиями НД (при необходимости);</w:t>
      </w:r>
    </w:p>
    <w:p w:rsidR="00402739" w:rsidRPr="00402739" w:rsidRDefault="00402739" w:rsidP="00402739">
      <w:pPr>
        <w:spacing w:after="0"/>
        <w:rPr>
          <w:rFonts w:eastAsia="Calibri"/>
        </w:rPr>
      </w:pPr>
      <w:r w:rsidRPr="00402739">
        <w:rPr>
          <w:rFonts w:eastAsia="Calibri"/>
        </w:rPr>
        <w:t>- иную документацию по письменному требованию Исполнителя, необходимую для проведения работ.</w:t>
      </w:r>
    </w:p>
    <w:p w:rsidR="00402739" w:rsidRPr="00402739" w:rsidRDefault="00402739" w:rsidP="00402739">
      <w:pPr>
        <w:spacing w:after="0"/>
        <w:rPr>
          <w:rFonts w:eastAsia="Calibri"/>
        </w:rPr>
      </w:pPr>
      <w:r w:rsidRPr="00402739">
        <w:rPr>
          <w:rFonts w:eastAsia="Calibri"/>
        </w:rPr>
        <w:t>3.2. Исполнитель обязан:</w:t>
      </w:r>
    </w:p>
    <w:p w:rsidR="00402739" w:rsidRPr="00402739" w:rsidRDefault="00402739" w:rsidP="00402739">
      <w:pPr>
        <w:spacing w:after="0"/>
        <w:rPr>
          <w:rFonts w:eastAsia="Calibri"/>
        </w:rPr>
      </w:pPr>
      <w:r w:rsidRPr="00402739">
        <w:rPr>
          <w:rFonts w:eastAsia="Calibri"/>
          <w:i/>
          <w:iCs/>
        </w:rPr>
        <w:t xml:space="preserve">- </w:t>
      </w:r>
      <w:r w:rsidRPr="00402739">
        <w:rPr>
          <w:rFonts w:eastAsia="Calibri"/>
        </w:rPr>
        <w:t>проводить работы в срок не более 15 (пятнадцати) рабочих дней со дня выполнения Заказчиком всех условий указанных в пункте 3.1. настоящего Договора, за исключением случаев, когда в нормативно-технической документации на препарат (субстанцию, вспомогательные вещество и т.д.) предусмотрены методы анализа, требующие более длительного срока их выполнения.</w:t>
      </w:r>
    </w:p>
    <w:p w:rsidR="00402739" w:rsidRPr="00402739" w:rsidRDefault="00402739" w:rsidP="00402739">
      <w:pPr>
        <w:spacing w:after="0"/>
        <w:rPr>
          <w:rFonts w:eastAsia="Calibri"/>
        </w:rPr>
      </w:pPr>
      <w:r w:rsidRPr="00402739">
        <w:rPr>
          <w:rFonts w:eastAsia="Calibri"/>
        </w:rPr>
        <w:t>- в течение 1 (одного) рабочего дня после выполнения работ оформить Протокол испытаний;</w:t>
      </w:r>
    </w:p>
    <w:p w:rsidR="00402739" w:rsidRPr="00402739" w:rsidRDefault="00402739" w:rsidP="00402739">
      <w:pPr>
        <w:spacing w:after="0"/>
        <w:rPr>
          <w:rFonts w:eastAsia="Calibri"/>
        </w:rPr>
      </w:pPr>
      <w:r w:rsidRPr="00402739">
        <w:rPr>
          <w:rFonts w:eastAsia="Calibri"/>
        </w:rPr>
        <w:t>- незамедлительно после составления Протокола уведомить Заказчика о завершении работ по электронной почте или телефону;</w:t>
      </w:r>
    </w:p>
    <w:p w:rsidR="00402739" w:rsidRPr="00402739" w:rsidRDefault="00402739" w:rsidP="00402739">
      <w:pPr>
        <w:spacing w:after="0"/>
        <w:rPr>
          <w:rFonts w:eastAsia="Calibri"/>
        </w:rPr>
      </w:pPr>
      <w:r w:rsidRPr="00402739">
        <w:rPr>
          <w:rFonts w:eastAsia="Calibri"/>
        </w:rPr>
        <w:t>- после окончания испытаний продукции передать Заказчику Протокол испытаний, Акт выполненных работ.</w:t>
      </w:r>
    </w:p>
    <w:p w:rsidR="00402739" w:rsidRPr="00402739" w:rsidRDefault="00402739" w:rsidP="00402739">
      <w:pPr>
        <w:spacing w:after="0"/>
        <w:rPr>
          <w:rFonts w:eastAsia="Calibri"/>
        </w:rPr>
      </w:pPr>
      <w:r w:rsidRPr="00402739">
        <w:rPr>
          <w:rFonts w:eastAsia="Calibri"/>
        </w:rPr>
        <w:t>- проводить испытания в соответствии с требованиями действующего законодательства Российской Федерации, обеспечить конфиденциальность информации, полученной от Заказчика или в ходе проведённого исследования.</w:t>
      </w:r>
    </w:p>
    <w:p w:rsidR="00402739" w:rsidRPr="00402739" w:rsidRDefault="00402739" w:rsidP="00402739">
      <w:pPr>
        <w:spacing w:after="0"/>
        <w:rPr>
          <w:rFonts w:eastAsia="Calibri"/>
        </w:rPr>
      </w:pPr>
      <w:r w:rsidRPr="00402739">
        <w:rPr>
          <w:rFonts w:eastAsia="Calibri"/>
        </w:rPr>
        <w:t>- выставить Счет на оплату Заказчику.</w:t>
      </w:r>
    </w:p>
    <w:p w:rsidR="00402739" w:rsidRPr="00402739" w:rsidRDefault="00402739" w:rsidP="00402739">
      <w:pPr>
        <w:spacing w:after="0"/>
        <w:rPr>
          <w:rFonts w:eastAsia="Calibri"/>
        </w:rPr>
      </w:pPr>
      <w:r w:rsidRPr="00402739">
        <w:rPr>
          <w:rFonts w:eastAsia="Calibri"/>
        </w:rPr>
        <w:t>3.3. Прекращение действия Договора возможно по соглашению Сторон, в судебном порядке или в одностороннем порядке в соответствии с действующим законодательством Российской Федерации.</w:t>
      </w:r>
    </w:p>
    <w:p w:rsidR="00402739" w:rsidRPr="00402739" w:rsidRDefault="00402739" w:rsidP="00402739">
      <w:pPr>
        <w:spacing w:after="0"/>
        <w:rPr>
          <w:rFonts w:eastAsia="Calibri"/>
        </w:rPr>
      </w:pPr>
    </w:p>
    <w:p w:rsidR="00402739" w:rsidRPr="00402739" w:rsidRDefault="00402739" w:rsidP="00402739">
      <w:pPr>
        <w:spacing w:after="0"/>
        <w:jc w:val="center"/>
        <w:rPr>
          <w:rFonts w:eastAsia="Calibri"/>
          <w:b/>
          <w:bCs/>
        </w:rPr>
      </w:pPr>
      <w:r w:rsidRPr="00402739">
        <w:rPr>
          <w:rFonts w:eastAsia="Calibri"/>
          <w:b/>
          <w:bCs/>
        </w:rPr>
        <w:t>4.Стоимость работ и порядок расчетов</w:t>
      </w:r>
    </w:p>
    <w:p w:rsidR="00402739" w:rsidRPr="00402739" w:rsidRDefault="00402739" w:rsidP="00402739">
      <w:pPr>
        <w:spacing w:after="0"/>
        <w:rPr>
          <w:rFonts w:eastAsia="Calibri"/>
        </w:rPr>
      </w:pPr>
      <w:r w:rsidRPr="00402739">
        <w:rPr>
          <w:rFonts w:eastAsia="Calibri"/>
        </w:rPr>
        <w:t>4.1. Предельная цена настоящего Договора составляет 4 900 000,00 (Четыре миллиона девятьсот тысяч рублей) 00 копеек, в том числе НДС 18%.</w:t>
      </w:r>
    </w:p>
    <w:p w:rsidR="00402739" w:rsidRPr="00402739" w:rsidRDefault="00402739" w:rsidP="00402739">
      <w:pPr>
        <w:spacing w:after="0"/>
        <w:rPr>
          <w:rFonts w:eastAsia="Calibri"/>
        </w:rPr>
      </w:pPr>
      <w:r w:rsidRPr="00402739">
        <w:rPr>
          <w:rFonts w:eastAsia="Calibri"/>
        </w:rPr>
        <w:t>4.2. Проведение работ осуществляется по мере возникновения потребности у Заказчика – по заявкам Заказчика в сроки, указанные в п. 3.2. настоящего Договора.</w:t>
      </w:r>
    </w:p>
    <w:p w:rsidR="00402739" w:rsidRPr="00402739" w:rsidRDefault="00402739" w:rsidP="00402739">
      <w:pPr>
        <w:spacing w:after="0"/>
        <w:rPr>
          <w:rFonts w:eastAsia="Calibri"/>
        </w:rPr>
      </w:pPr>
      <w:r w:rsidRPr="00402739">
        <w:rPr>
          <w:rFonts w:eastAsia="Calibri"/>
        </w:rPr>
        <w:t xml:space="preserve">4.3. </w:t>
      </w:r>
      <w:proofErr w:type="spellStart"/>
      <w:r w:rsidRPr="00402739">
        <w:rPr>
          <w:rFonts w:eastAsia="Calibri"/>
        </w:rPr>
        <w:t>Незаказанные</w:t>
      </w:r>
      <w:proofErr w:type="spellEnd"/>
      <w:r w:rsidRPr="00402739">
        <w:rPr>
          <w:rFonts w:eastAsia="Calibri"/>
        </w:rPr>
        <w:t xml:space="preserve"> работы не выполняются Исполнителем, а в случае выполнения не принимаются Заказчиком и не оплачиваются.</w:t>
      </w:r>
    </w:p>
    <w:p w:rsidR="00402739" w:rsidRPr="00402739" w:rsidRDefault="00402739" w:rsidP="00402739">
      <w:pPr>
        <w:spacing w:after="0"/>
        <w:rPr>
          <w:rFonts w:eastAsia="Calibri"/>
        </w:rPr>
      </w:pPr>
      <w:r w:rsidRPr="00402739">
        <w:rPr>
          <w:rFonts w:eastAsia="Calibri"/>
        </w:rPr>
        <w:t xml:space="preserve">4.4. Стоимость зависит от объема работ, устанавливается на основании цен, указанных в Протоколе стоимости испытаний (Приложение № 1 к настоящему Договору). </w:t>
      </w:r>
    </w:p>
    <w:p w:rsidR="00402739" w:rsidRPr="00402739" w:rsidRDefault="00402739" w:rsidP="00402739">
      <w:pPr>
        <w:spacing w:after="0"/>
        <w:rPr>
          <w:rFonts w:eastAsia="Calibri"/>
          <w:b/>
          <w:bCs/>
        </w:rPr>
      </w:pPr>
      <w:r w:rsidRPr="00402739">
        <w:rPr>
          <w:rFonts w:eastAsia="Calibri"/>
        </w:rPr>
        <w:t xml:space="preserve">4.5. Оплата стоимости работ по настоящему Договору производится Заказчиком в полном объеме по окончании соответствующего вида </w:t>
      </w:r>
      <w:proofErr w:type="gramStart"/>
      <w:r w:rsidRPr="00402739">
        <w:rPr>
          <w:rFonts w:eastAsia="Calibri"/>
        </w:rPr>
        <w:t>работ</w:t>
      </w:r>
      <w:proofErr w:type="gramEnd"/>
      <w:r w:rsidRPr="00402739">
        <w:rPr>
          <w:rFonts w:eastAsia="Calibri"/>
        </w:rPr>
        <w:t xml:space="preserve"> на основании выставленного Исполнителем счета в течение 5 (Пяти) банковских дней с момента выставления на оплату.</w:t>
      </w:r>
      <w:r w:rsidRPr="00402739">
        <w:rPr>
          <w:rFonts w:eastAsia="Calibri"/>
          <w:b/>
          <w:bCs/>
        </w:rPr>
        <w:t xml:space="preserve"> </w:t>
      </w:r>
      <w:r w:rsidRPr="00402739">
        <w:rPr>
          <w:rFonts w:eastAsia="Calibri"/>
        </w:rPr>
        <w:t>Оплата оказанных услуг Исполнителем производится в валюте Российской Федерации – рублях.</w:t>
      </w:r>
    </w:p>
    <w:p w:rsidR="00402739" w:rsidRPr="00402739" w:rsidRDefault="00402739" w:rsidP="00402739">
      <w:pPr>
        <w:spacing w:after="0"/>
        <w:rPr>
          <w:rFonts w:eastAsia="Calibri"/>
          <w:color w:val="C0504D"/>
        </w:rPr>
      </w:pPr>
      <w:r w:rsidRPr="00402739">
        <w:rPr>
          <w:rFonts w:eastAsia="Calibri"/>
        </w:rPr>
        <w:t>4.6. По факту оказания вида работ оформляется Акт выполненных работ, который выдается представителю Заказчика. После подписания Акта выполненных работ Сторонами настоящего Договора, представитель заказчика получает экземпляр Акта выполненных работ, Протокол испытаний, счет-фактуру.</w:t>
      </w:r>
    </w:p>
    <w:p w:rsidR="00402739" w:rsidRPr="00402739" w:rsidRDefault="00402739" w:rsidP="00402739">
      <w:pPr>
        <w:spacing w:after="0"/>
        <w:rPr>
          <w:rFonts w:eastAsia="Calibri"/>
        </w:rPr>
      </w:pPr>
      <w:r w:rsidRPr="00402739">
        <w:rPr>
          <w:rFonts w:eastAsia="Calibri"/>
        </w:rPr>
        <w:t>4.7. Датой исполнения обязательств по оплате считается день поступления денежных средств на счет Исполнителя.</w:t>
      </w:r>
    </w:p>
    <w:p w:rsidR="00402739" w:rsidRPr="00402739" w:rsidRDefault="00402739" w:rsidP="00402739">
      <w:pPr>
        <w:spacing w:after="0"/>
        <w:rPr>
          <w:rFonts w:eastAsia="Calibri"/>
        </w:rPr>
      </w:pPr>
      <w:r w:rsidRPr="00402739">
        <w:rPr>
          <w:rFonts w:eastAsia="Calibri"/>
        </w:rPr>
        <w:t>4.8. В случае просрочки срока платежей, более чем на 10 (Десять) календарных дней, Исполнитель в одностороннем порядке приостанавливает выполнение работ до полной оплаты работ по ранее выполненной Заявке.</w:t>
      </w:r>
    </w:p>
    <w:p w:rsidR="00402739" w:rsidRPr="00402739" w:rsidRDefault="00402739" w:rsidP="00402739">
      <w:pPr>
        <w:spacing w:after="0"/>
        <w:rPr>
          <w:rFonts w:eastAsia="Calibri"/>
        </w:rPr>
      </w:pPr>
      <w:r w:rsidRPr="00402739">
        <w:rPr>
          <w:rFonts w:eastAsia="Calibri"/>
        </w:rPr>
        <w:t>4.9. Все расчеты по настоящему Договору должны осуществляться в срок и в той сумме, которые определены</w:t>
      </w:r>
      <w:r w:rsidRPr="00402739">
        <w:rPr>
          <w:rFonts w:eastAsia="Calibri"/>
          <w:color w:val="C0504D"/>
        </w:rPr>
        <w:t xml:space="preserve"> </w:t>
      </w:r>
      <w:r w:rsidRPr="00402739">
        <w:rPr>
          <w:rFonts w:eastAsia="Calibri"/>
        </w:rPr>
        <w:t>настоящим Договором.</w:t>
      </w:r>
    </w:p>
    <w:p w:rsidR="00402739" w:rsidRPr="00402739" w:rsidRDefault="00402739" w:rsidP="00402739">
      <w:pPr>
        <w:spacing w:after="0"/>
        <w:rPr>
          <w:rFonts w:eastAsia="Calibri"/>
        </w:rPr>
      </w:pPr>
    </w:p>
    <w:p w:rsidR="00402739" w:rsidRPr="00402739" w:rsidRDefault="00402739" w:rsidP="00402739">
      <w:pPr>
        <w:spacing w:after="0"/>
        <w:jc w:val="center"/>
        <w:rPr>
          <w:rFonts w:eastAsia="Calibri"/>
          <w:b/>
          <w:bCs/>
        </w:rPr>
      </w:pPr>
      <w:r w:rsidRPr="00402739">
        <w:rPr>
          <w:rFonts w:eastAsia="Calibri"/>
          <w:b/>
          <w:bCs/>
        </w:rPr>
        <w:t>5.Приемка работ</w:t>
      </w:r>
    </w:p>
    <w:p w:rsidR="00402739" w:rsidRPr="00402739" w:rsidRDefault="00402739" w:rsidP="00402739">
      <w:pPr>
        <w:spacing w:after="0"/>
        <w:rPr>
          <w:rFonts w:eastAsia="Calibri"/>
        </w:rPr>
      </w:pPr>
      <w:r w:rsidRPr="00402739">
        <w:rPr>
          <w:rFonts w:eastAsia="Calibri"/>
        </w:rPr>
        <w:t xml:space="preserve">5.1. </w:t>
      </w:r>
      <w:r w:rsidR="00210EF6">
        <w:rPr>
          <w:rFonts w:eastAsia="Calibri"/>
        </w:rPr>
        <w:t>Выполнение работ осуществляется в испытательной лаборатории, расположенной по адресу:</w:t>
      </w:r>
      <w:r w:rsidR="0087140B">
        <w:rPr>
          <w:rFonts w:eastAsia="Calibri"/>
        </w:rPr>
        <w:t xml:space="preserve"> </w:t>
      </w:r>
      <w:r w:rsidR="00210EF6" w:rsidRPr="00402739">
        <w:rPr>
          <w:rFonts w:eastAsia="Calibri"/>
          <w:bCs/>
        </w:rPr>
        <w:t>_________________________</w:t>
      </w:r>
      <w:r w:rsidR="0087140B">
        <w:rPr>
          <w:rFonts w:eastAsia="Calibri"/>
          <w:bCs/>
        </w:rPr>
        <w:t>___________________________</w:t>
      </w:r>
      <w:r w:rsidR="00210EF6">
        <w:rPr>
          <w:rFonts w:eastAsia="Calibri"/>
          <w:bCs/>
        </w:rPr>
        <w:t>.</w:t>
      </w:r>
      <w:r w:rsidR="00210EF6">
        <w:rPr>
          <w:rFonts w:eastAsia="Calibri"/>
        </w:rPr>
        <w:t xml:space="preserve"> </w:t>
      </w:r>
      <w:r w:rsidRPr="00402739">
        <w:rPr>
          <w:rFonts w:eastAsia="Calibri"/>
        </w:rPr>
        <w:t xml:space="preserve">По окончании выполнения работ Исполнитель, незамедлительно сообщает об этом Заказчику по электронной </w:t>
      </w:r>
      <w:r w:rsidRPr="00402739">
        <w:rPr>
          <w:rFonts w:eastAsia="Calibri"/>
        </w:rPr>
        <w:lastRenderedPageBreak/>
        <w:t>почте или телефону и представляет ему Акт выполненных работ в 2-х экземплярах с приложением протокола испытаний.</w:t>
      </w:r>
    </w:p>
    <w:p w:rsidR="00402739" w:rsidRPr="00402739" w:rsidRDefault="00402739" w:rsidP="00402739">
      <w:pPr>
        <w:spacing w:after="0"/>
        <w:rPr>
          <w:rFonts w:eastAsia="Calibri"/>
        </w:rPr>
      </w:pPr>
      <w:r w:rsidRPr="00402739">
        <w:rPr>
          <w:rFonts w:eastAsia="Calibri"/>
        </w:rPr>
        <w:t xml:space="preserve">5.2. Заказчик подписывает представленный Исполнителем Акт выполненных работ в </w:t>
      </w:r>
      <w:proofErr w:type="gramStart"/>
      <w:r w:rsidRPr="00402739">
        <w:rPr>
          <w:rFonts w:eastAsia="Calibri"/>
        </w:rPr>
        <w:t>срок</w:t>
      </w:r>
      <w:proofErr w:type="gramEnd"/>
      <w:r w:rsidRPr="00402739">
        <w:rPr>
          <w:rFonts w:eastAsia="Calibri"/>
        </w:rPr>
        <w:t xml:space="preserve"> не превышающий 3 (трех) рабочих дней с момента его получения, либо направляет в тот же срок мотивированный отказ от приемки работ. В случае не направления Заказчиком в указанный срок мотивированного отказа от приемки работ, работы считаются выполненными надлежащим образом.</w:t>
      </w:r>
    </w:p>
    <w:p w:rsidR="00402739" w:rsidRPr="00402739" w:rsidRDefault="00402739" w:rsidP="00402739">
      <w:pPr>
        <w:spacing w:after="0"/>
        <w:rPr>
          <w:rFonts w:eastAsia="Calibri"/>
        </w:rPr>
      </w:pPr>
    </w:p>
    <w:p w:rsidR="00402739" w:rsidRPr="00402739" w:rsidRDefault="00402739" w:rsidP="00402739">
      <w:pPr>
        <w:spacing w:after="0"/>
        <w:jc w:val="center"/>
        <w:rPr>
          <w:rFonts w:eastAsia="Calibri"/>
          <w:b/>
          <w:bCs/>
        </w:rPr>
      </w:pPr>
      <w:r w:rsidRPr="00402739">
        <w:rPr>
          <w:rFonts w:eastAsia="Calibri"/>
          <w:b/>
          <w:bCs/>
        </w:rPr>
        <w:t>6.Изменения и дополнения к Договору</w:t>
      </w:r>
    </w:p>
    <w:p w:rsidR="00402739" w:rsidRPr="00402739" w:rsidRDefault="00402739" w:rsidP="00402739">
      <w:pPr>
        <w:spacing w:after="0"/>
        <w:rPr>
          <w:rFonts w:eastAsia="Calibri"/>
        </w:rPr>
      </w:pPr>
      <w:r w:rsidRPr="00402739">
        <w:rPr>
          <w:rFonts w:eastAsia="Calibri"/>
        </w:rPr>
        <w:t>6.1. Настоящий Договор может быть изменен и дополнен по взаимному согласию Сторон. Все изменения и дополнения к настоящему Договору действительны при условии, что они совершены в письменном виде, заверены печатями и подписаны уполномоченными представителями Сторон.</w:t>
      </w:r>
    </w:p>
    <w:p w:rsidR="00402739" w:rsidRPr="00402739" w:rsidRDefault="00402739" w:rsidP="00402739">
      <w:pPr>
        <w:spacing w:after="0"/>
        <w:ind w:left="1404"/>
        <w:rPr>
          <w:rFonts w:eastAsia="Calibri"/>
          <w:b/>
          <w:bCs/>
        </w:rPr>
      </w:pPr>
    </w:p>
    <w:p w:rsidR="00402739" w:rsidRPr="00402739" w:rsidRDefault="00402739" w:rsidP="00402739">
      <w:pPr>
        <w:spacing w:after="0"/>
        <w:jc w:val="center"/>
        <w:rPr>
          <w:rFonts w:eastAsia="Calibri"/>
          <w:b/>
          <w:bCs/>
        </w:rPr>
      </w:pPr>
      <w:r w:rsidRPr="00402739">
        <w:rPr>
          <w:rFonts w:eastAsia="Calibri"/>
          <w:b/>
          <w:bCs/>
        </w:rPr>
        <w:t>7.Ответственность сторон</w:t>
      </w:r>
    </w:p>
    <w:p w:rsidR="00402739" w:rsidRPr="00402739" w:rsidRDefault="00402739" w:rsidP="00402739">
      <w:pPr>
        <w:spacing w:after="0"/>
        <w:rPr>
          <w:rFonts w:eastAsia="Calibri"/>
        </w:rPr>
      </w:pPr>
      <w:r w:rsidRPr="00402739">
        <w:rPr>
          <w:rFonts w:eastAsia="Calibri"/>
        </w:rPr>
        <w:t>7.1. Исполнитель несет ответственность за соблюдение установленных сроков проведения испытаний лекарственных средств и достоверность результатов испытаний лекарственных средств.</w:t>
      </w:r>
    </w:p>
    <w:p w:rsidR="00402739" w:rsidRPr="00402739" w:rsidRDefault="00402739" w:rsidP="00402739">
      <w:pPr>
        <w:spacing w:after="0"/>
        <w:rPr>
          <w:rFonts w:eastAsia="Calibri"/>
        </w:rPr>
      </w:pPr>
      <w:r w:rsidRPr="00402739">
        <w:rPr>
          <w:rFonts w:eastAsia="Calibri"/>
        </w:rPr>
        <w:t>7.2. Исполнитель не несет ответственности по обязательствам Заказчика.</w:t>
      </w:r>
    </w:p>
    <w:p w:rsidR="00402739" w:rsidRPr="00402739" w:rsidRDefault="00402739" w:rsidP="00402739">
      <w:pPr>
        <w:spacing w:after="0"/>
        <w:rPr>
          <w:rFonts w:eastAsia="Calibri"/>
        </w:rPr>
      </w:pPr>
      <w:r w:rsidRPr="00402739">
        <w:rPr>
          <w:rFonts w:eastAsia="Calibri"/>
        </w:rPr>
        <w:t>7.3. В случае неисполнения Заказчиком положений, указанных в пунктах 3.1., 4.5., настоящего Договора Исполнитель вправе приостановить проведение испытаний, до исполнения Заказчиком условий Договора. О приостановлении выдачи протокола испытаний и о причине приостановления Исполнитель уведомляет Заказчика.</w:t>
      </w:r>
    </w:p>
    <w:p w:rsidR="00402739" w:rsidRPr="00402739" w:rsidRDefault="00402739" w:rsidP="00402739">
      <w:pPr>
        <w:spacing w:after="0"/>
        <w:rPr>
          <w:rFonts w:eastAsia="Calibri"/>
        </w:rPr>
      </w:pPr>
      <w:r w:rsidRPr="00402739">
        <w:rPr>
          <w:rFonts w:eastAsia="Calibri"/>
        </w:rPr>
        <w:t>7.4.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w:t>
      </w:r>
    </w:p>
    <w:p w:rsidR="00402739" w:rsidRPr="00402739" w:rsidRDefault="00402739" w:rsidP="00402739">
      <w:pPr>
        <w:spacing w:after="0"/>
        <w:rPr>
          <w:rFonts w:eastAsia="Calibri"/>
        </w:rPr>
      </w:pPr>
      <w:r w:rsidRPr="00402739">
        <w:rPr>
          <w:rFonts w:eastAsia="Calibri"/>
        </w:rPr>
        <w:t>7.5. В случае задержки платежей за выполненные работы Исполнитель имеет право потребовать от Заказчика уплаты неустойки в размере 0,01% (Ноль целых одна сотая) от стоимости выполненных работ за каждый день просрочки платежа. О начислении неустойки Исполнитель уведомляет Заказчика по каждому случаю просрочки платежа Заказчиком, исходя из фактических обстоятельств и причин просрочки. Уплата неустойки не освобождает Стороны от выполнения лежащих на них обязательств и принятия мер, направленных на устранение нарушений. Начисление неустойки является правом, но не обязанностью Исполнителя.</w:t>
      </w:r>
    </w:p>
    <w:p w:rsidR="00402739" w:rsidRPr="00402739" w:rsidRDefault="00402739" w:rsidP="00402739">
      <w:pPr>
        <w:spacing w:after="0"/>
        <w:rPr>
          <w:rFonts w:eastAsia="Calibri"/>
        </w:rPr>
      </w:pPr>
      <w:r w:rsidRPr="00402739">
        <w:rPr>
          <w:rFonts w:eastAsia="Calibri"/>
        </w:rPr>
        <w:t xml:space="preserve">7.6. При нарушении Исполнителем сроков выполнения работ, согласованных Сторонами в соответствии с п. 3.2. настоящего Договора, Заказчик вправе потребовать от Исполнителя уплаты неустойки в размере 0,01% (Ноль целых одна сотая) от стоимости невыполненных работ за каждый день просрочки. </w:t>
      </w:r>
    </w:p>
    <w:p w:rsidR="00402739" w:rsidRPr="00402739" w:rsidRDefault="00402739" w:rsidP="00402739">
      <w:pPr>
        <w:spacing w:after="0"/>
        <w:ind w:left="1404" w:firstLine="720"/>
        <w:rPr>
          <w:rFonts w:eastAsia="Calibri"/>
          <w:b/>
          <w:bCs/>
        </w:rPr>
      </w:pPr>
    </w:p>
    <w:p w:rsidR="00402739" w:rsidRPr="00402739" w:rsidRDefault="00402739" w:rsidP="00402739">
      <w:pPr>
        <w:spacing w:after="0"/>
        <w:jc w:val="center"/>
        <w:rPr>
          <w:rFonts w:eastAsia="Calibri"/>
          <w:b/>
          <w:bCs/>
        </w:rPr>
      </w:pPr>
      <w:r w:rsidRPr="00402739">
        <w:rPr>
          <w:rFonts w:eastAsia="Calibri"/>
          <w:b/>
          <w:bCs/>
        </w:rPr>
        <w:t>8. Форс-мажор</w:t>
      </w:r>
    </w:p>
    <w:p w:rsidR="00402739" w:rsidRPr="00402739" w:rsidRDefault="00402739" w:rsidP="00402739">
      <w:pPr>
        <w:spacing w:after="0"/>
        <w:rPr>
          <w:rFonts w:eastAsia="Calibri"/>
        </w:rPr>
      </w:pPr>
      <w:r w:rsidRPr="00402739">
        <w:rPr>
          <w:rFonts w:eastAsia="Calibri"/>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таких как: стихийные бедствия, пожар, эпидемия, война или военные действия, повлекшие невозможность исполнения настоящего договора, другие обстоятельства, не зависящие от воли Сторон.</w:t>
      </w:r>
    </w:p>
    <w:p w:rsidR="00402739" w:rsidRPr="00402739" w:rsidRDefault="00402739" w:rsidP="00402739">
      <w:pPr>
        <w:spacing w:after="0"/>
        <w:rPr>
          <w:rFonts w:eastAsia="Calibri"/>
        </w:rPr>
      </w:pPr>
      <w:r w:rsidRPr="00402739">
        <w:rPr>
          <w:rFonts w:eastAsia="Calibri"/>
        </w:rPr>
        <w:t xml:space="preserve">8.2. </w:t>
      </w:r>
      <w:proofErr w:type="gramStart"/>
      <w:r w:rsidRPr="00402739">
        <w:rPr>
          <w:rFonts w:eastAsia="Calibri"/>
        </w:rPr>
        <w:t>В случае если форс-мажор приостановит выполнение обязательств одной из Сторон, Сторона, для которой стало невозможным исполнение своих обязательств по договору, должна известить другую сторону о наступлении вышеназванных обстоятельств в срок не позднее 3 (Трех) дней, а также известить о природе форс-мажора и о том, как он повлиял на выполнение обязательств Стороны, в противном случае ответственность за возможные последствия ложится на</w:t>
      </w:r>
      <w:proofErr w:type="gramEnd"/>
      <w:r w:rsidRPr="00402739">
        <w:rPr>
          <w:rFonts w:eastAsia="Calibri"/>
        </w:rPr>
        <w:t xml:space="preserve"> эту Сторону полностью.</w:t>
      </w:r>
    </w:p>
    <w:p w:rsidR="00402739" w:rsidRPr="00402739" w:rsidRDefault="00402739" w:rsidP="00402739">
      <w:pPr>
        <w:spacing w:after="0"/>
        <w:rPr>
          <w:rFonts w:eastAsia="Calibri"/>
        </w:rPr>
      </w:pPr>
      <w:r w:rsidRPr="00402739">
        <w:rPr>
          <w:rFonts w:eastAsia="Calibri"/>
        </w:rPr>
        <w:t xml:space="preserve">8.3. При отсутствии своевременного извещения, предусмотренного в пункте 8.2. настоящего Договора Сторона обязана возместить другой Стороне убытки, причиненные </w:t>
      </w:r>
      <w:proofErr w:type="spellStart"/>
      <w:r w:rsidRPr="00402739">
        <w:rPr>
          <w:rFonts w:eastAsia="Calibri"/>
        </w:rPr>
        <w:t>неизвещением</w:t>
      </w:r>
      <w:proofErr w:type="spellEnd"/>
      <w:r w:rsidRPr="00402739">
        <w:rPr>
          <w:rFonts w:eastAsia="Calibri"/>
        </w:rPr>
        <w:t xml:space="preserve"> или несвоевременным извещением.</w:t>
      </w:r>
    </w:p>
    <w:p w:rsidR="00402739" w:rsidRDefault="00402739" w:rsidP="00402739">
      <w:pPr>
        <w:spacing w:after="0"/>
        <w:ind w:firstLine="709"/>
        <w:rPr>
          <w:rFonts w:eastAsia="Calibri"/>
        </w:rPr>
      </w:pPr>
    </w:p>
    <w:p w:rsidR="00402739" w:rsidRDefault="00402739" w:rsidP="00402739">
      <w:pPr>
        <w:spacing w:after="0"/>
        <w:ind w:firstLine="709"/>
        <w:rPr>
          <w:rFonts w:eastAsia="Calibri"/>
        </w:rPr>
      </w:pPr>
    </w:p>
    <w:p w:rsidR="00402739" w:rsidRPr="00402739" w:rsidRDefault="00402739" w:rsidP="00402739">
      <w:pPr>
        <w:spacing w:after="0"/>
        <w:ind w:firstLine="709"/>
        <w:rPr>
          <w:rFonts w:eastAsia="Calibri"/>
        </w:rPr>
      </w:pPr>
    </w:p>
    <w:p w:rsidR="00402739" w:rsidRPr="00402739" w:rsidRDefault="00402739" w:rsidP="00402739">
      <w:pPr>
        <w:spacing w:after="0"/>
        <w:jc w:val="center"/>
        <w:rPr>
          <w:rFonts w:eastAsia="Calibri"/>
          <w:b/>
          <w:bCs/>
        </w:rPr>
      </w:pPr>
      <w:r w:rsidRPr="00402739">
        <w:rPr>
          <w:rFonts w:eastAsia="Calibri"/>
          <w:b/>
          <w:bCs/>
        </w:rPr>
        <w:t>9.</w:t>
      </w:r>
      <w:proofErr w:type="gramStart"/>
      <w:r w:rsidRPr="00402739">
        <w:rPr>
          <w:rFonts w:eastAsia="Calibri"/>
          <w:b/>
          <w:bCs/>
          <w:lang w:val="en-US"/>
        </w:rPr>
        <w:t>C</w:t>
      </w:r>
      <w:proofErr w:type="gramEnd"/>
      <w:r w:rsidRPr="00402739">
        <w:rPr>
          <w:rFonts w:eastAsia="Calibri"/>
          <w:b/>
          <w:bCs/>
        </w:rPr>
        <w:t>поры и разногласия</w:t>
      </w:r>
    </w:p>
    <w:p w:rsidR="00402739" w:rsidRPr="00402739" w:rsidRDefault="00402739" w:rsidP="00402739">
      <w:pPr>
        <w:spacing w:after="0"/>
        <w:rPr>
          <w:rFonts w:eastAsia="Calibri"/>
        </w:rPr>
      </w:pPr>
      <w:r w:rsidRPr="00402739">
        <w:rPr>
          <w:rFonts w:eastAsia="Calibri"/>
        </w:rPr>
        <w:t xml:space="preserve">9.1. Все споры и разногласия, которые могут возникнуть при исполнении настоящего Договора или в связи с ним, Стороны будут стремиться разрешить путем переговоров с обязательным направлением претензии. Срок ответа на претензию составляет 10 (десять) рабочих дней с момента ее получения. В случае если Стороны не смогут прийти к согласию, то споры и разногласия, возникшие по данному Договору, будут рассматриваться в Арбитражном суде </w:t>
      </w:r>
      <w:proofErr w:type="gramStart"/>
      <w:r w:rsidRPr="00402739">
        <w:rPr>
          <w:rFonts w:eastAsia="Calibri"/>
        </w:rPr>
        <w:t>г</w:t>
      </w:r>
      <w:proofErr w:type="gramEnd"/>
      <w:r w:rsidRPr="00402739">
        <w:rPr>
          <w:rFonts w:eastAsia="Calibri"/>
        </w:rPr>
        <w:t>. Москвы.</w:t>
      </w:r>
    </w:p>
    <w:p w:rsidR="00402739" w:rsidRPr="00402739" w:rsidRDefault="00402739" w:rsidP="00402739">
      <w:pPr>
        <w:spacing w:after="0"/>
        <w:rPr>
          <w:rFonts w:eastAsia="Calibri"/>
        </w:rPr>
      </w:pPr>
    </w:p>
    <w:p w:rsidR="00402739" w:rsidRPr="00402739" w:rsidRDefault="00402739" w:rsidP="00402739">
      <w:pPr>
        <w:spacing w:after="0"/>
        <w:jc w:val="center"/>
        <w:rPr>
          <w:rFonts w:eastAsia="Calibri"/>
          <w:b/>
          <w:bCs/>
        </w:rPr>
      </w:pPr>
      <w:r w:rsidRPr="00402739">
        <w:rPr>
          <w:rFonts w:eastAsia="Calibri"/>
          <w:b/>
          <w:bCs/>
        </w:rPr>
        <w:t>10.Заключительные положения</w:t>
      </w:r>
    </w:p>
    <w:p w:rsidR="00402739" w:rsidRPr="00402739" w:rsidRDefault="00402739" w:rsidP="00402739">
      <w:pPr>
        <w:spacing w:after="0"/>
        <w:rPr>
          <w:rFonts w:eastAsia="Calibri"/>
        </w:rPr>
      </w:pPr>
      <w:r w:rsidRPr="00402739">
        <w:rPr>
          <w:rFonts w:eastAsia="Calibri"/>
        </w:rPr>
        <w:t>10.1. Настоящий Договор составлен в 2-х экземплярах, имеющих равную юридическую силу, по одному для каждой из Сторон.</w:t>
      </w:r>
    </w:p>
    <w:p w:rsidR="00402739" w:rsidRPr="00402739" w:rsidRDefault="00402739" w:rsidP="00402739">
      <w:pPr>
        <w:keepLines/>
        <w:spacing w:after="0"/>
        <w:rPr>
          <w:rFonts w:eastAsia="Calibri"/>
        </w:rPr>
      </w:pPr>
      <w:r w:rsidRPr="00402739">
        <w:rPr>
          <w:rFonts w:eastAsia="Calibri"/>
        </w:rPr>
        <w:t>10.2. Во всем, что прямо не предусмотрено настоящим Договором, Стороны руководствуются действующим законодательством Российской Федерации.</w:t>
      </w:r>
    </w:p>
    <w:p w:rsidR="00402739" w:rsidRPr="00402739" w:rsidRDefault="00402739" w:rsidP="00402739">
      <w:pPr>
        <w:keepLines/>
        <w:spacing w:after="0"/>
        <w:rPr>
          <w:rFonts w:eastAsia="Calibri"/>
        </w:rPr>
      </w:pPr>
      <w:r w:rsidRPr="00402739">
        <w:rPr>
          <w:rFonts w:eastAsia="Calibri"/>
        </w:rPr>
        <w:t>10.3. Если какое либо положение настоящего Договора становится недействительным, это не влияет на действительность остальных его пунктов.</w:t>
      </w:r>
    </w:p>
    <w:p w:rsidR="00402739" w:rsidRPr="00402739" w:rsidRDefault="00402739" w:rsidP="00402739">
      <w:pPr>
        <w:keepLines/>
        <w:spacing w:after="0"/>
        <w:rPr>
          <w:rFonts w:eastAsia="Calibri"/>
        </w:rPr>
      </w:pPr>
      <w:r w:rsidRPr="00402739">
        <w:rPr>
          <w:rFonts w:eastAsia="Calibri"/>
        </w:rPr>
        <w:t>10.4. Настоящий Договор вступает в силу с момента подписания и действует до 31.12.2018 года. 10.5. Стороны обязаны извещать друг друга об изменении адреса и других реквизитов, не позднее 10 (Десяти) календарных дней с даты их изменения.</w:t>
      </w:r>
    </w:p>
    <w:p w:rsidR="00402739" w:rsidRPr="00402739" w:rsidRDefault="00402739" w:rsidP="00402739">
      <w:pPr>
        <w:keepLines/>
        <w:spacing w:after="0"/>
        <w:rPr>
          <w:rFonts w:eastAsia="Calibri"/>
        </w:rPr>
      </w:pPr>
      <w:r w:rsidRPr="00402739">
        <w:rPr>
          <w:rFonts w:eastAsia="Calibri"/>
        </w:rPr>
        <w:t>10.6. В части, не урегулированной настоящим Договором, отношения Сторон регламентируются действующим законодательством Российской Федерации.</w:t>
      </w:r>
    </w:p>
    <w:p w:rsidR="00402739" w:rsidRPr="00402739" w:rsidRDefault="00402739" w:rsidP="00402739">
      <w:pPr>
        <w:keepLines/>
        <w:spacing w:after="0"/>
        <w:rPr>
          <w:rFonts w:eastAsia="Calibri"/>
        </w:rPr>
      </w:pPr>
      <w:r w:rsidRPr="00402739">
        <w:rPr>
          <w:rFonts w:eastAsia="Calibri"/>
        </w:rPr>
        <w:t xml:space="preserve">10.7. </w:t>
      </w:r>
      <w:r w:rsidR="001D5381">
        <w:rPr>
          <w:rFonts w:eastAsia="Calibri"/>
        </w:rPr>
        <w:t>Прекращение действия Договора возможно по соглашению сторон при письменном уведомлении другой стороны не менее чем за 1 месяц до предполагаемого окончания срока действия Договора при условии выполнения всех ранее принятых обязательств.</w:t>
      </w:r>
    </w:p>
    <w:p w:rsidR="00402739" w:rsidRPr="00402739" w:rsidRDefault="00402739" w:rsidP="00402739">
      <w:pPr>
        <w:keepLines/>
        <w:spacing w:after="0"/>
        <w:rPr>
          <w:rFonts w:eastAsia="Calibri"/>
        </w:rPr>
      </w:pPr>
    </w:p>
    <w:p w:rsidR="00402739" w:rsidRPr="00402739" w:rsidRDefault="00402739" w:rsidP="00402739">
      <w:pPr>
        <w:keepLines/>
        <w:spacing w:after="0"/>
        <w:jc w:val="center"/>
        <w:rPr>
          <w:rFonts w:eastAsia="Calibri"/>
          <w:b/>
        </w:rPr>
      </w:pPr>
      <w:r w:rsidRPr="00402739">
        <w:rPr>
          <w:rFonts w:eastAsia="Calibri"/>
          <w:b/>
        </w:rPr>
        <w:t>11. Приложения к настоящему договору</w:t>
      </w:r>
    </w:p>
    <w:p w:rsidR="00402739" w:rsidRPr="00402739" w:rsidRDefault="00402739" w:rsidP="00402739">
      <w:pPr>
        <w:keepLines/>
        <w:spacing w:after="0"/>
        <w:rPr>
          <w:rFonts w:eastAsia="Calibri"/>
        </w:rPr>
      </w:pPr>
      <w:r w:rsidRPr="00402739">
        <w:rPr>
          <w:rFonts w:eastAsia="Calibri"/>
        </w:rPr>
        <w:t>11.1. Неотъемлемой частью настоящего Договора являются:</w:t>
      </w:r>
    </w:p>
    <w:p w:rsidR="00402739" w:rsidRPr="00402739" w:rsidRDefault="00402739" w:rsidP="00402739">
      <w:pPr>
        <w:keepLines/>
        <w:spacing w:after="0"/>
        <w:rPr>
          <w:rFonts w:eastAsia="Calibri"/>
        </w:rPr>
      </w:pPr>
      <w:r w:rsidRPr="00402739">
        <w:rPr>
          <w:rFonts w:eastAsia="Calibri"/>
        </w:rPr>
        <w:t>Приложение №1 – Протокол стоимости испытаний.</w:t>
      </w:r>
    </w:p>
    <w:p w:rsidR="00402739" w:rsidRPr="00402739" w:rsidRDefault="00402739" w:rsidP="00402739">
      <w:pPr>
        <w:keepLines/>
        <w:spacing w:after="0"/>
        <w:rPr>
          <w:rFonts w:eastAsia="Calibri"/>
        </w:rPr>
      </w:pPr>
      <w:r w:rsidRPr="00402739">
        <w:rPr>
          <w:rFonts w:eastAsia="Calibri"/>
        </w:rPr>
        <w:t xml:space="preserve">Приложение №2 – </w:t>
      </w:r>
      <w:proofErr w:type="spellStart"/>
      <w:r w:rsidRPr="00402739">
        <w:rPr>
          <w:rFonts w:eastAsia="Calibri"/>
        </w:rPr>
        <w:t>Антикоррупционная</w:t>
      </w:r>
      <w:proofErr w:type="spellEnd"/>
      <w:r w:rsidRPr="00402739">
        <w:rPr>
          <w:rFonts w:eastAsia="Calibri"/>
        </w:rPr>
        <w:t xml:space="preserve"> оговорка.</w:t>
      </w:r>
    </w:p>
    <w:p w:rsidR="00402739" w:rsidRPr="00402739" w:rsidRDefault="00402739" w:rsidP="00402739">
      <w:pPr>
        <w:spacing w:after="0"/>
        <w:rPr>
          <w:rFonts w:eastAsia="Calibri"/>
          <w:b/>
          <w:bCs/>
        </w:rPr>
      </w:pPr>
    </w:p>
    <w:p w:rsidR="00402739" w:rsidRPr="00402739" w:rsidRDefault="00402739" w:rsidP="00402739">
      <w:pPr>
        <w:spacing w:after="0"/>
        <w:jc w:val="center"/>
        <w:rPr>
          <w:rFonts w:eastAsia="Calibri"/>
          <w:b/>
          <w:bCs/>
        </w:rPr>
      </w:pPr>
      <w:r w:rsidRPr="00402739">
        <w:rPr>
          <w:rFonts w:eastAsia="Calibri"/>
          <w:b/>
          <w:bCs/>
        </w:rPr>
        <w:t>12. Подписи и реквизиты Сторон</w:t>
      </w:r>
    </w:p>
    <w:p w:rsidR="00402739" w:rsidRPr="00402739" w:rsidRDefault="00402739" w:rsidP="00402739">
      <w:pPr>
        <w:spacing w:after="0"/>
        <w:ind w:firstLine="720"/>
        <w:rPr>
          <w:rFonts w:eastAsia="Calibri"/>
          <w:b/>
          <w:bCs/>
        </w:rPr>
      </w:pPr>
    </w:p>
    <w:p w:rsidR="00402739" w:rsidRPr="00402739" w:rsidRDefault="00402739" w:rsidP="00402739">
      <w:pPr>
        <w:spacing w:after="0"/>
        <w:rPr>
          <w:rFonts w:eastAsia="Calibri"/>
          <w:b/>
        </w:rPr>
      </w:pPr>
      <w:r w:rsidRPr="00402739">
        <w:rPr>
          <w:rFonts w:eastAsia="Calibri"/>
          <w:b/>
        </w:rPr>
        <w:t>Заказчик:</w:t>
      </w:r>
    </w:p>
    <w:p w:rsidR="00402739" w:rsidRPr="00402739" w:rsidRDefault="00402739" w:rsidP="00402739">
      <w:pPr>
        <w:spacing w:after="0"/>
        <w:rPr>
          <w:rFonts w:eastAsia="Calibri"/>
          <w:bCs/>
        </w:rPr>
      </w:pPr>
      <w:r w:rsidRPr="00402739">
        <w:rPr>
          <w:rFonts w:eastAsia="Calibri"/>
          <w:bCs/>
        </w:rPr>
        <w:t>ФГУП «Московский эндокринный завод»</w:t>
      </w:r>
    </w:p>
    <w:p w:rsidR="00402739" w:rsidRPr="00402739" w:rsidRDefault="00402739" w:rsidP="00402739">
      <w:pPr>
        <w:spacing w:after="0"/>
        <w:rPr>
          <w:rFonts w:eastAsia="Calibri"/>
          <w:bCs/>
        </w:rPr>
      </w:pPr>
      <w:r w:rsidRPr="00402739">
        <w:rPr>
          <w:rFonts w:eastAsia="Calibri"/>
          <w:bCs/>
        </w:rPr>
        <w:t xml:space="preserve">109052, г. Москва, ул. </w:t>
      </w:r>
      <w:proofErr w:type="spellStart"/>
      <w:r w:rsidRPr="00402739">
        <w:rPr>
          <w:rFonts w:eastAsia="Calibri"/>
          <w:bCs/>
        </w:rPr>
        <w:t>Новохохловская</w:t>
      </w:r>
      <w:proofErr w:type="spellEnd"/>
      <w:r w:rsidRPr="00402739">
        <w:rPr>
          <w:rFonts w:eastAsia="Calibri"/>
          <w:bCs/>
        </w:rPr>
        <w:t>, д.25,тел/факс 911-42-10</w:t>
      </w:r>
    </w:p>
    <w:p w:rsidR="00402739" w:rsidRPr="00402739" w:rsidRDefault="00402739" w:rsidP="00402739">
      <w:pPr>
        <w:spacing w:after="0"/>
        <w:rPr>
          <w:rFonts w:eastAsia="Calibri"/>
          <w:bCs/>
        </w:rPr>
      </w:pPr>
      <w:r w:rsidRPr="00402739">
        <w:rPr>
          <w:rFonts w:eastAsia="Calibri"/>
          <w:bCs/>
        </w:rPr>
        <w:t>ОГРН 1027700524840 ИНН 7722059711 КПП 772201001 ОКВЭД 24.42</w:t>
      </w:r>
    </w:p>
    <w:p w:rsidR="00402739" w:rsidRPr="00402739" w:rsidRDefault="00402739" w:rsidP="00402739">
      <w:pPr>
        <w:spacing w:after="0"/>
        <w:rPr>
          <w:rFonts w:eastAsia="Calibri"/>
          <w:bCs/>
        </w:rPr>
      </w:pPr>
      <w:proofErr w:type="spellStart"/>
      <w:proofErr w:type="gramStart"/>
      <w:r w:rsidRPr="00402739">
        <w:rPr>
          <w:rFonts w:eastAsia="Calibri"/>
          <w:bCs/>
        </w:rPr>
        <w:t>р</w:t>
      </w:r>
      <w:proofErr w:type="spellEnd"/>
      <w:proofErr w:type="gramEnd"/>
      <w:r w:rsidRPr="00402739">
        <w:rPr>
          <w:rFonts w:eastAsia="Calibri"/>
          <w:bCs/>
        </w:rPr>
        <w:t xml:space="preserve">/с 40502810400000100006 </w:t>
      </w:r>
      <w:proofErr w:type="spellStart"/>
      <w:r w:rsidRPr="00402739">
        <w:rPr>
          <w:rFonts w:eastAsia="Calibri"/>
          <w:bCs/>
        </w:rPr>
        <w:t>кор</w:t>
      </w:r>
      <w:proofErr w:type="spellEnd"/>
      <w:r w:rsidRPr="00402739">
        <w:rPr>
          <w:rFonts w:eastAsia="Calibri"/>
          <w:bCs/>
        </w:rPr>
        <w:t>/с 30101810845250000229 ООО КБ «АРЕСБАНК»</w:t>
      </w:r>
    </w:p>
    <w:p w:rsidR="00402739" w:rsidRPr="00402739" w:rsidRDefault="00402739" w:rsidP="00402739">
      <w:pPr>
        <w:spacing w:after="0"/>
        <w:rPr>
          <w:rFonts w:eastAsia="Calibri"/>
          <w:bCs/>
        </w:rPr>
      </w:pPr>
      <w:r w:rsidRPr="00402739">
        <w:rPr>
          <w:rFonts w:eastAsia="Calibri"/>
          <w:bCs/>
        </w:rPr>
        <w:t>БИК 044525229 ОКПО 40393587</w:t>
      </w:r>
    </w:p>
    <w:p w:rsidR="00402739" w:rsidRPr="00402739" w:rsidRDefault="00402739" w:rsidP="00402739">
      <w:pPr>
        <w:spacing w:after="0"/>
        <w:rPr>
          <w:rFonts w:eastAsia="Calibri"/>
          <w:b/>
          <w:bCs/>
        </w:rPr>
      </w:pPr>
    </w:p>
    <w:p w:rsidR="00402739" w:rsidRPr="00402739" w:rsidRDefault="00402739" w:rsidP="00402739">
      <w:pPr>
        <w:spacing w:after="0"/>
        <w:rPr>
          <w:rFonts w:eastAsia="Calibri"/>
          <w:b/>
        </w:rPr>
      </w:pPr>
      <w:r w:rsidRPr="00402739">
        <w:rPr>
          <w:rFonts w:eastAsia="Calibri"/>
          <w:b/>
        </w:rPr>
        <w:t>Исполнитель:</w:t>
      </w:r>
    </w:p>
    <w:p w:rsidR="00402739" w:rsidRPr="00402739" w:rsidRDefault="00402739" w:rsidP="00402739">
      <w:pPr>
        <w:spacing w:after="0"/>
        <w:ind w:firstLine="567"/>
        <w:rPr>
          <w:rFonts w:eastAsia="Calibri"/>
          <w:bCs/>
        </w:rPr>
      </w:pPr>
    </w:p>
    <w:p w:rsidR="00402739" w:rsidRPr="00402739" w:rsidRDefault="00402739" w:rsidP="00402739">
      <w:pPr>
        <w:spacing w:after="0"/>
        <w:ind w:firstLine="567"/>
        <w:rPr>
          <w:rFonts w:eastAsia="Calibri"/>
          <w:bCs/>
        </w:rPr>
      </w:pPr>
    </w:p>
    <w:p w:rsidR="00402739" w:rsidRPr="00402739" w:rsidRDefault="00402739" w:rsidP="00402739">
      <w:pPr>
        <w:spacing w:after="0"/>
        <w:ind w:firstLine="567"/>
        <w:rPr>
          <w:rFonts w:eastAsia="Calibri"/>
          <w:bCs/>
        </w:rPr>
      </w:pPr>
    </w:p>
    <w:p w:rsidR="00402739" w:rsidRPr="00402739" w:rsidRDefault="00402739" w:rsidP="00402739">
      <w:pPr>
        <w:spacing w:after="0"/>
        <w:rPr>
          <w:rFonts w:eastAsia="Calibri"/>
          <w:bCs/>
        </w:rPr>
      </w:pPr>
    </w:p>
    <w:p w:rsidR="00402739" w:rsidRPr="00402739" w:rsidRDefault="00402739" w:rsidP="00402739">
      <w:pPr>
        <w:spacing w:after="0"/>
        <w:ind w:firstLine="567"/>
        <w:rPr>
          <w:rFonts w:eastAsia="Calibri"/>
          <w:bCs/>
        </w:rPr>
      </w:pPr>
    </w:p>
    <w:p w:rsidR="00402739" w:rsidRPr="00402739" w:rsidRDefault="00402739" w:rsidP="00402739">
      <w:pPr>
        <w:spacing w:after="0"/>
        <w:ind w:firstLine="567"/>
        <w:rPr>
          <w:rFonts w:eastAsia="Calibri"/>
          <w:bCs/>
        </w:rPr>
      </w:pPr>
    </w:p>
    <w:tbl>
      <w:tblPr>
        <w:tblW w:w="10314" w:type="dxa"/>
        <w:tblLook w:val="0000"/>
      </w:tblPr>
      <w:tblGrid>
        <w:gridCol w:w="5211"/>
        <w:gridCol w:w="5103"/>
      </w:tblGrid>
      <w:tr w:rsidR="00402739" w:rsidRPr="00402739" w:rsidTr="00402739">
        <w:tc>
          <w:tcPr>
            <w:tcW w:w="5211" w:type="dxa"/>
            <w:tcBorders>
              <w:top w:val="nil"/>
              <w:left w:val="nil"/>
              <w:bottom w:val="nil"/>
              <w:right w:val="nil"/>
            </w:tcBorders>
          </w:tcPr>
          <w:p w:rsidR="00402739" w:rsidRPr="00402739" w:rsidRDefault="00402739" w:rsidP="00402739">
            <w:pPr>
              <w:spacing w:after="0"/>
              <w:rPr>
                <w:rFonts w:eastAsia="Calibri"/>
                <w:b/>
                <w:bCs/>
              </w:rPr>
            </w:pPr>
            <w:r w:rsidRPr="00402739">
              <w:rPr>
                <w:rFonts w:eastAsia="Calibri"/>
                <w:b/>
                <w:bCs/>
              </w:rPr>
              <w:t>ЗАКАЗЧИК</w:t>
            </w:r>
          </w:p>
          <w:p w:rsidR="00402739" w:rsidRPr="00402739" w:rsidRDefault="00402739" w:rsidP="00402739">
            <w:pPr>
              <w:spacing w:after="0"/>
              <w:rPr>
                <w:rFonts w:eastAsia="Calibri"/>
                <w:bCs/>
              </w:rPr>
            </w:pPr>
            <w:r w:rsidRPr="00402739">
              <w:rPr>
                <w:rFonts w:eastAsia="Calibri"/>
                <w:bCs/>
              </w:rPr>
              <w:t>Директор</w:t>
            </w:r>
          </w:p>
          <w:p w:rsidR="00402739" w:rsidRPr="00402739" w:rsidRDefault="00402739" w:rsidP="00402739">
            <w:pPr>
              <w:spacing w:after="0"/>
              <w:rPr>
                <w:rFonts w:eastAsia="Calibri"/>
                <w:bCs/>
              </w:rPr>
            </w:pPr>
            <w:r w:rsidRPr="00402739">
              <w:rPr>
                <w:rFonts w:eastAsia="Calibri"/>
                <w:bCs/>
              </w:rPr>
              <w:t>ФГУП «Московский эндокринный завод»</w:t>
            </w:r>
          </w:p>
          <w:p w:rsidR="00402739" w:rsidRPr="00402739" w:rsidRDefault="00402739" w:rsidP="00402739">
            <w:pPr>
              <w:spacing w:after="0"/>
              <w:rPr>
                <w:rFonts w:eastAsia="Calibri"/>
                <w:bCs/>
              </w:rPr>
            </w:pPr>
          </w:p>
          <w:p w:rsidR="00402739" w:rsidRPr="00402739" w:rsidRDefault="00402739" w:rsidP="00402739">
            <w:pPr>
              <w:spacing w:after="0"/>
              <w:rPr>
                <w:rFonts w:eastAsia="Calibri"/>
                <w:bCs/>
              </w:rPr>
            </w:pPr>
          </w:p>
          <w:p w:rsidR="00402739" w:rsidRPr="00402739" w:rsidRDefault="00402739" w:rsidP="00402739">
            <w:pPr>
              <w:spacing w:after="0"/>
              <w:rPr>
                <w:rFonts w:eastAsia="Calibri"/>
                <w:bCs/>
              </w:rPr>
            </w:pPr>
            <w:r w:rsidRPr="00402739">
              <w:rPr>
                <w:rFonts w:eastAsia="Calibri"/>
                <w:bCs/>
              </w:rPr>
              <w:t>____________________ М.Ю. Фонарёв</w:t>
            </w:r>
          </w:p>
          <w:p w:rsidR="00402739" w:rsidRPr="00402739" w:rsidRDefault="00402739" w:rsidP="00402739">
            <w:pPr>
              <w:spacing w:after="0"/>
              <w:rPr>
                <w:rFonts w:eastAsia="Calibri"/>
                <w:b/>
                <w:bCs/>
              </w:rPr>
            </w:pPr>
            <w:r w:rsidRPr="00402739">
              <w:rPr>
                <w:rFonts w:eastAsia="Calibri"/>
                <w:bCs/>
              </w:rPr>
              <w:t>м.п.</w:t>
            </w:r>
          </w:p>
        </w:tc>
        <w:tc>
          <w:tcPr>
            <w:tcW w:w="5103" w:type="dxa"/>
            <w:tcBorders>
              <w:top w:val="nil"/>
              <w:left w:val="nil"/>
              <w:bottom w:val="nil"/>
              <w:right w:val="nil"/>
            </w:tcBorders>
          </w:tcPr>
          <w:p w:rsidR="00402739" w:rsidRPr="00402739" w:rsidRDefault="00402739" w:rsidP="00402739">
            <w:pPr>
              <w:spacing w:after="0"/>
              <w:rPr>
                <w:rFonts w:eastAsia="Calibri"/>
                <w:b/>
                <w:bCs/>
              </w:rPr>
            </w:pPr>
            <w:r w:rsidRPr="00402739">
              <w:rPr>
                <w:rFonts w:eastAsia="Calibri"/>
                <w:b/>
                <w:bCs/>
              </w:rPr>
              <w:t>ИСПОЛНИТЕЛЬ</w:t>
            </w:r>
          </w:p>
          <w:p w:rsidR="00402739" w:rsidRPr="00402739" w:rsidRDefault="00402739" w:rsidP="00402739">
            <w:pPr>
              <w:spacing w:after="0"/>
              <w:rPr>
                <w:rFonts w:eastAsia="Calibri"/>
                <w:bCs/>
              </w:rPr>
            </w:pPr>
          </w:p>
          <w:p w:rsidR="00402739" w:rsidRPr="00402739" w:rsidRDefault="00402739" w:rsidP="00402739">
            <w:pPr>
              <w:spacing w:after="0"/>
              <w:rPr>
                <w:rFonts w:eastAsia="Calibri"/>
                <w:bCs/>
              </w:rPr>
            </w:pPr>
          </w:p>
          <w:p w:rsidR="00402739" w:rsidRPr="00402739" w:rsidRDefault="00402739" w:rsidP="00402739">
            <w:pPr>
              <w:spacing w:after="0"/>
              <w:rPr>
                <w:rFonts w:eastAsia="Calibri"/>
                <w:bCs/>
              </w:rPr>
            </w:pPr>
          </w:p>
          <w:p w:rsidR="00402739" w:rsidRPr="00402739" w:rsidRDefault="00402739" w:rsidP="00402739">
            <w:pPr>
              <w:spacing w:after="0"/>
              <w:rPr>
                <w:rFonts w:eastAsia="Calibri"/>
                <w:bCs/>
              </w:rPr>
            </w:pPr>
          </w:p>
          <w:p w:rsidR="00402739" w:rsidRPr="00402739" w:rsidRDefault="00402739" w:rsidP="00402739">
            <w:pPr>
              <w:spacing w:after="0"/>
              <w:rPr>
                <w:rFonts w:eastAsia="Calibri"/>
                <w:bCs/>
              </w:rPr>
            </w:pPr>
            <w:r w:rsidRPr="00402739">
              <w:rPr>
                <w:rFonts w:eastAsia="Calibri"/>
                <w:bCs/>
              </w:rPr>
              <w:t>____________________ ________________</w:t>
            </w:r>
          </w:p>
          <w:p w:rsidR="00402739" w:rsidRPr="00402739" w:rsidRDefault="00402739" w:rsidP="00402739">
            <w:pPr>
              <w:spacing w:after="0"/>
              <w:rPr>
                <w:rFonts w:eastAsia="Calibri"/>
                <w:b/>
                <w:bCs/>
              </w:rPr>
            </w:pPr>
            <w:r w:rsidRPr="00402739">
              <w:rPr>
                <w:rFonts w:eastAsia="Calibri"/>
                <w:bCs/>
              </w:rPr>
              <w:t>м.п.</w:t>
            </w:r>
          </w:p>
        </w:tc>
      </w:tr>
    </w:tbl>
    <w:p w:rsidR="00995C5B" w:rsidRDefault="00995C5B" w:rsidP="00995C5B">
      <w:pPr>
        <w:tabs>
          <w:tab w:val="left" w:pos="0"/>
        </w:tabs>
        <w:spacing w:after="0"/>
        <w:jc w:val="left"/>
        <w:rPr>
          <w:rFonts w:eastAsia="Calibri"/>
          <w:b/>
          <w:bCs/>
        </w:rPr>
      </w:pPr>
    </w:p>
    <w:p w:rsidR="00402739" w:rsidRPr="00402739" w:rsidRDefault="00402739" w:rsidP="00402739">
      <w:pPr>
        <w:autoSpaceDE w:val="0"/>
        <w:autoSpaceDN w:val="0"/>
        <w:adjustRightInd w:val="0"/>
        <w:spacing w:after="0"/>
        <w:jc w:val="right"/>
        <w:rPr>
          <w:b/>
          <w:bCs/>
          <w:color w:val="000000"/>
        </w:rPr>
      </w:pPr>
      <w:r w:rsidRPr="00402739">
        <w:rPr>
          <w:b/>
          <w:bCs/>
          <w:color w:val="000000"/>
        </w:rPr>
        <w:t>Приложение № 1</w:t>
      </w:r>
    </w:p>
    <w:p w:rsidR="00402739" w:rsidRPr="00402739" w:rsidRDefault="00402739" w:rsidP="00402739">
      <w:pPr>
        <w:autoSpaceDE w:val="0"/>
        <w:autoSpaceDN w:val="0"/>
        <w:adjustRightInd w:val="0"/>
        <w:spacing w:after="0"/>
        <w:jc w:val="right"/>
        <w:rPr>
          <w:b/>
          <w:bCs/>
          <w:color w:val="000000"/>
        </w:rPr>
      </w:pPr>
      <w:r w:rsidRPr="00402739">
        <w:rPr>
          <w:b/>
          <w:bCs/>
          <w:color w:val="000000"/>
        </w:rPr>
        <w:t>к Договору № __________</w:t>
      </w:r>
    </w:p>
    <w:p w:rsidR="00402739" w:rsidRPr="00402739" w:rsidRDefault="00402739" w:rsidP="00402739">
      <w:pPr>
        <w:autoSpaceDE w:val="0"/>
        <w:autoSpaceDN w:val="0"/>
        <w:adjustRightInd w:val="0"/>
        <w:spacing w:after="0"/>
        <w:jc w:val="right"/>
        <w:rPr>
          <w:b/>
          <w:bCs/>
          <w:color w:val="000000"/>
        </w:rPr>
      </w:pPr>
      <w:r w:rsidRPr="00402739">
        <w:rPr>
          <w:b/>
          <w:bCs/>
          <w:color w:val="000000"/>
        </w:rPr>
        <w:t>от «___» ____________ 20__г.</w:t>
      </w:r>
    </w:p>
    <w:p w:rsidR="00402739" w:rsidRPr="00402739" w:rsidRDefault="00402739" w:rsidP="00402739">
      <w:pPr>
        <w:autoSpaceDE w:val="0"/>
        <w:autoSpaceDN w:val="0"/>
        <w:adjustRightInd w:val="0"/>
        <w:spacing w:after="0"/>
        <w:jc w:val="center"/>
        <w:rPr>
          <w:b/>
          <w:bCs/>
          <w:color w:val="000000"/>
        </w:rPr>
      </w:pPr>
    </w:p>
    <w:p w:rsidR="00402739" w:rsidRPr="00402739" w:rsidRDefault="00402739" w:rsidP="00402739">
      <w:pPr>
        <w:autoSpaceDE w:val="0"/>
        <w:autoSpaceDN w:val="0"/>
        <w:adjustRightInd w:val="0"/>
        <w:spacing w:after="0"/>
        <w:jc w:val="center"/>
        <w:rPr>
          <w:b/>
          <w:bCs/>
          <w:color w:val="000000"/>
        </w:rPr>
      </w:pPr>
      <w:r w:rsidRPr="00402739">
        <w:rPr>
          <w:b/>
          <w:bCs/>
          <w:color w:val="000000"/>
        </w:rPr>
        <w:t>ПРОТОКОЛ</w:t>
      </w:r>
    </w:p>
    <w:p w:rsidR="00402739" w:rsidRPr="00402739" w:rsidRDefault="00402739" w:rsidP="00402739">
      <w:pPr>
        <w:spacing w:after="0"/>
        <w:jc w:val="center"/>
        <w:rPr>
          <w:b/>
          <w:bCs/>
          <w:color w:val="000000"/>
        </w:rPr>
      </w:pPr>
      <w:r w:rsidRPr="00402739">
        <w:rPr>
          <w:b/>
          <w:bCs/>
          <w:color w:val="000000"/>
        </w:rPr>
        <w:t>стоимости испытаний лекарственных средств</w:t>
      </w:r>
    </w:p>
    <w:tbl>
      <w:tblPr>
        <w:tblW w:w="10378" w:type="dxa"/>
        <w:jc w:val="center"/>
        <w:tblLayout w:type="fixed"/>
        <w:tblCellMar>
          <w:left w:w="30" w:type="dxa"/>
          <w:right w:w="30" w:type="dxa"/>
        </w:tblCellMar>
        <w:tblLook w:val="0000"/>
      </w:tblPr>
      <w:tblGrid>
        <w:gridCol w:w="540"/>
        <w:gridCol w:w="7995"/>
        <w:gridCol w:w="1843"/>
      </w:tblGrid>
      <w:tr w:rsidR="00402739" w:rsidRPr="00402739" w:rsidTr="00402739">
        <w:trPr>
          <w:trHeight w:val="345"/>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ind w:left="-310" w:right="-30" w:hanging="257"/>
              <w:jc w:val="right"/>
              <w:rPr>
                <w:b/>
                <w:bCs/>
                <w:color w:val="000000"/>
              </w:rPr>
            </w:pPr>
            <w:r w:rsidRPr="00402739">
              <w:rPr>
                <w:b/>
                <w:bCs/>
                <w:color w:val="000000"/>
              </w:rPr>
              <w:t>№</w:t>
            </w:r>
          </w:p>
          <w:p w:rsidR="00402739" w:rsidRPr="00402739" w:rsidRDefault="00402739" w:rsidP="00402739">
            <w:pPr>
              <w:autoSpaceDE w:val="0"/>
              <w:autoSpaceDN w:val="0"/>
              <w:adjustRightInd w:val="0"/>
              <w:spacing w:after="0"/>
              <w:ind w:left="-310" w:hanging="360"/>
              <w:jc w:val="right"/>
              <w:rPr>
                <w:b/>
                <w:bCs/>
                <w:color w:val="000000"/>
              </w:rPr>
            </w:pPr>
            <w:r w:rsidRPr="00402739">
              <w:rPr>
                <w:b/>
                <w:bCs/>
                <w:color w:val="000000"/>
              </w:rPr>
              <w:t>п.п.</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center"/>
              <w:rPr>
                <w:b/>
                <w:bCs/>
                <w:color w:val="000000"/>
              </w:rPr>
            </w:pPr>
            <w:r w:rsidRPr="00402739">
              <w:rPr>
                <w:b/>
                <w:bCs/>
                <w:color w:val="000000"/>
              </w:rPr>
              <w:t>Лекарственные средства и виды испытаний</w:t>
            </w:r>
          </w:p>
        </w:tc>
        <w:tc>
          <w:tcPr>
            <w:tcW w:w="1843"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center"/>
              <w:rPr>
                <w:b/>
                <w:bCs/>
                <w:color w:val="000000"/>
              </w:rPr>
            </w:pPr>
            <w:r w:rsidRPr="00402739">
              <w:rPr>
                <w:b/>
                <w:bCs/>
                <w:color w:val="000000"/>
              </w:rPr>
              <w:t xml:space="preserve">Цена </w:t>
            </w:r>
          </w:p>
          <w:p w:rsidR="00402739" w:rsidRPr="00402739" w:rsidRDefault="00402739" w:rsidP="00402739">
            <w:pPr>
              <w:autoSpaceDE w:val="0"/>
              <w:autoSpaceDN w:val="0"/>
              <w:adjustRightInd w:val="0"/>
              <w:spacing w:after="0"/>
              <w:jc w:val="center"/>
              <w:rPr>
                <w:b/>
                <w:bCs/>
                <w:color w:val="000000"/>
              </w:rPr>
            </w:pPr>
            <w:r w:rsidRPr="00402739">
              <w:rPr>
                <w:b/>
                <w:bCs/>
                <w:color w:val="000000"/>
              </w:rPr>
              <w:t>(</w:t>
            </w:r>
            <w:proofErr w:type="spellStart"/>
            <w:r w:rsidRPr="00402739">
              <w:rPr>
                <w:b/>
                <w:bCs/>
                <w:color w:val="000000"/>
              </w:rPr>
              <w:t>руб</w:t>
            </w:r>
            <w:proofErr w:type="spellEnd"/>
            <w:r w:rsidRPr="00402739">
              <w:rPr>
                <w:b/>
                <w:bCs/>
                <w:color w:val="000000"/>
              </w:rPr>
              <w:t>)</w:t>
            </w:r>
          </w:p>
        </w:tc>
      </w:tr>
      <w:tr w:rsidR="00402739" w:rsidRPr="00402739" w:rsidTr="00402739">
        <w:trPr>
          <w:trHeight w:val="290"/>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1</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Субстанции</w:t>
            </w:r>
          </w:p>
        </w:tc>
        <w:tc>
          <w:tcPr>
            <w:tcW w:w="1843"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450"/>
          <w:jc w:val="center"/>
        </w:trPr>
        <w:tc>
          <w:tcPr>
            <w:tcW w:w="540"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2</w:t>
            </w:r>
          </w:p>
        </w:tc>
        <w:tc>
          <w:tcPr>
            <w:tcW w:w="7995"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 xml:space="preserve">Субстанции с испытанием на </w:t>
            </w:r>
            <w:proofErr w:type="spellStart"/>
            <w:r w:rsidRPr="00402739">
              <w:rPr>
                <w:color w:val="000000"/>
              </w:rPr>
              <w:t>пирогенность</w:t>
            </w:r>
            <w:proofErr w:type="spellEnd"/>
            <w:r w:rsidRPr="00402739">
              <w:rPr>
                <w:color w:val="000000"/>
              </w:rPr>
              <w:t xml:space="preserve"> и/или токсичность и/или бактериальные эндотоксины</w:t>
            </w:r>
          </w:p>
        </w:tc>
        <w:tc>
          <w:tcPr>
            <w:tcW w:w="1843"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390"/>
          <w:jc w:val="center"/>
        </w:trPr>
        <w:tc>
          <w:tcPr>
            <w:tcW w:w="540" w:type="dxa"/>
            <w:tcBorders>
              <w:top w:val="single" w:sz="4"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3</w:t>
            </w:r>
          </w:p>
        </w:tc>
        <w:tc>
          <w:tcPr>
            <w:tcW w:w="7995" w:type="dxa"/>
            <w:tcBorders>
              <w:top w:val="single" w:sz="4"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Лекарственные средства с сокращенным объемом проводимых испытаний: «Описание», «Упаковка», «Маркировка».</w:t>
            </w:r>
          </w:p>
        </w:tc>
        <w:tc>
          <w:tcPr>
            <w:tcW w:w="1843"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692"/>
          <w:jc w:val="center"/>
        </w:trPr>
        <w:tc>
          <w:tcPr>
            <w:tcW w:w="540"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4</w:t>
            </w:r>
          </w:p>
        </w:tc>
        <w:tc>
          <w:tcPr>
            <w:tcW w:w="7995"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Лекарственные средства (кроме перечисленных в пункте 4)с сокращенным объемом проводимых испытаний: «Описание», «Упаковка», «Маркировка» плюс два дополнительных показателя НД</w:t>
            </w:r>
          </w:p>
        </w:tc>
        <w:tc>
          <w:tcPr>
            <w:tcW w:w="1843"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807"/>
          <w:jc w:val="center"/>
        </w:trPr>
        <w:tc>
          <w:tcPr>
            <w:tcW w:w="540"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5</w:t>
            </w:r>
          </w:p>
        </w:tc>
        <w:tc>
          <w:tcPr>
            <w:tcW w:w="7995"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ind w:right="-60"/>
              <w:jc w:val="left"/>
              <w:rPr>
                <w:color w:val="000000"/>
              </w:rPr>
            </w:pPr>
            <w:r w:rsidRPr="00402739">
              <w:rPr>
                <w:color w:val="000000"/>
              </w:rPr>
              <w:t xml:space="preserve">Стерильные лекарственные формы (ампулы, порошки для приготовления инъекционных растворов, </w:t>
            </w:r>
            <w:proofErr w:type="spellStart"/>
            <w:r w:rsidRPr="00402739">
              <w:rPr>
                <w:color w:val="000000"/>
              </w:rPr>
              <w:t>инфузионные</w:t>
            </w:r>
            <w:proofErr w:type="spellEnd"/>
            <w:r w:rsidRPr="00402739">
              <w:rPr>
                <w:color w:val="000000"/>
              </w:rPr>
              <w:t xml:space="preserve"> растворы и др.) с сокращенным объемом проводимых испытаний: «Описание», «Упаковка», «Маркировка» плюс два дополнительных показателя НД </w:t>
            </w:r>
          </w:p>
        </w:tc>
        <w:tc>
          <w:tcPr>
            <w:tcW w:w="1843"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325"/>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6</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Твердые, жидкие и другие нестерильные лекарственные формы (таблетки, капсулы, пастилки и т.д.)</w:t>
            </w:r>
          </w:p>
        </w:tc>
        <w:tc>
          <w:tcPr>
            <w:tcW w:w="1843"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65"/>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7</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Мази, свечи, гели, аэрозоли, капли</w:t>
            </w:r>
          </w:p>
        </w:tc>
        <w:tc>
          <w:tcPr>
            <w:tcW w:w="1843"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570"/>
          <w:jc w:val="center"/>
        </w:trPr>
        <w:tc>
          <w:tcPr>
            <w:tcW w:w="540"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8</w:t>
            </w:r>
          </w:p>
        </w:tc>
        <w:tc>
          <w:tcPr>
            <w:tcW w:w="7995"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Однокомпонентные лекарственные формы с испытанием на микробиологическую чистоту, при анализе которых используются методы ГХ, ВЭЖК, ИК, ААС</w:t>
            </w:r>
          </w:p>
        </w:tc>
        <w:tc>
          <w:tcPr>
            <w:tcW w:w="1843"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737"/>
          <w:jc w:val="center"/>
        </w:trPr>
        <w:tc>
          <w:tcPr>
            <w:tcW w:w="540"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9</w:t>
            </w:r>
          </w:p>
        </w:tc>
        <w:tc>
          <w:tcPr>
            <w:tcW w:w="7995"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proofErr w:type="spellStart"/>
            <w:r w:rsidRPr="00402739">
              <w:rPr>
                <w:color w:val="000000"/>
              </w:rPr>
              <w:t>Поликомпонентные</w:t>
            </w:r>
            <w:proofErr w:type="spellEnd"/>
            <w:r w:rsidRPr="00402739">
              <w:rPr>
                <w:color w:val="000000"/>
              </w:rPr>
              <w:t xml:space="preserve"> лекарственные формы с испытанием на микробиологическую чистоту, при анализе которых используются методы ГХ, ВЭЖК, ИК, ААС, и однокомпонентные антибиотики, за исключением поливитаминных и витаминно-минеральных комплексов </w:t>
            </w:r>
          </w:p>
        </w:tc>
        <w:tc>
          <w:tcPr>
            <w:tcW w:w="1843"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3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10</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Лекарственные средства с испытанием на стерильность</w:t>
            </w:r>
          </w:p>
        </w:tc>
        <w:tc>
          <w:tcPr>
            <w:tcW w:w="1843"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226"/>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11</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 xml:space="preserve">Лекарственные средства с испытанием на стерильность, </w:t>
            </w:r>
            <w:proofErr w:type="spellStart"/>
            <w:r w:rsidRPr="00402739">
              <w:rPr>
                <w:color w:val="000000"/>
              </w:rPr>
              <w:t>пирогенность</w:t>
            </w:r>
            <w:proofErr w:type="spellEnd"/>
            <w:r w:rsidRPr="00402739">
              <w:rPr>
                <w:color w:val="000000"/>
              </w:rPr>
              <w:t>,  бактериальных эндотоксинов</w:t>
            </w:r>
          </w:p>
        </w:tc>
        <w:tc>
          <w:tcPr>
            <w:tcW w:w="1843"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65"/>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12</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Лекарственные средства с определением бактериальных эндотоксинов (количественное  содержание хромогенным и турбодиметрическим методом)</w:t>
            </w:r>
          </w:p>
        </w:tc>
        <w:tc>
          <w:tcPr>
            <w:tcW w:w="1843"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436"/>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13</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 xml:space="preserve">Лекарственные средства с испытанием на стерильность, </w:t>
            </w:r>
            <w:proofErr w:type="spellStart"/>
            <w:r w:rsidRPr="00402739">
              <w:rPr>
                <w:color w:val="000000"/>
              </w:rPr>
              <w:t>пирогенность</w:t>
            </w:r>
            <w:proofErr w:type="spellEnd"/>
            <w:r w:rsidRPr="00402739">
              <w:rPr>
                <w:color w:val="000000"/>
              </w:rPr>
              <w:t>, токсичность</w:t>
            </w:r>
          </w:p>
        </w:tc>
        <w:tc>
          <w:tcPr>
            <w:tcW w:w="1843"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278"/>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14</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 xml:space="preserve">Лекарственные средства с испытанием на содержание веществ </w:t>
            </w:r>
            <w:proofErr w:type="spellStart"/>
            <w:r w:rsidRPr="00402739">
              <w:rPr>
                <w:color w:val="000000"/>
              </w:rPr>
              <w:t>гистаминоподобного</w:t>
            </w:r>
            <w:proofErr w:type="spellEnd"/>
            <w:r w:rsidRPr="00402739">
              <w:rPr>
                <w:color w:val="000000"/>
              </w:rPr>
              <w:t xml:space="preserve"> действия, определение веществ </w:t>
            </w:r>
            <w:proofErr w:type="spellStart"/>
            <w:r w:rsidRPr="00402739">
              <w:rPr>
                <w:color w:val="000000"/>
              </w:rPr>
              <w:t>деперессорного</w:t>
            </w:r>
            <w:proofErr w:type="spellEnd"/>
            <w:r w:rsidRPr="00402739">
              <w:rPr>
                <w:color w:val="000000"/>
              </w:rPr>
              <w:t xml:space="preserve"> действия</w:t>
            </w:r>
          </w:p>
        </w:tc>
        <w:tc>
          <w:tcPr>
            <w:tcW w:w="1843"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480"/>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15</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 xml:space="preserve">Лекарственные средства с испытанием на биологическую активность, </w:t>
            </w:r>
            <w:proofErr w:type="spellStart"/>
            <w:r w:rsidRPr="00402739">
              <w:rPr>
                <w:color w:val="000000"/>
              </w:rPr>
              <w:t>антикоагулянтную</w:t>
            </w:r>
            <w:proofErr w:type="spellEnd"/>
            <w:r w:rsidRPr="00402739">
              <w:rPr>
                <w:color w:val="000000"/>
              </w:rPr>
              <w:t xml:space="preserve"> активность</w:t>
            </w:r>
          </w:p>
        </w:tc>
        <w:tc>
          <w:tcPr>
            <w:tcW w:w="1843"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240"/>
          <w:jc w:val="center"/>
        </w:trPr>
        <w:tc>
          <w:tcPr>
            <w:tcW w:w="540"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16</w:t>
            </w:r>
          </w:p>
        </w:tc>
        <w:tc>
          <w:tcPr>
            <w:tcW w:w="7995"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Лекарственные средства с проведением аминокислотного анализа</w:t>
            </w:r>
          </w:p>
        </w:tc>
        <w:tc>
          <w:tcPr>
            <w:tcW w:w="1843"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65"/>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17</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Ферменты</w:t>
            </w:r>
          </w:p>
        </w:tc>
        <w:tc>
          <w:tcPr>
            <w:tcW w:w="1843"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65"/>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18</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Травы</w:t>
            </w:r>
          </w:p>
        </w:tc>
        <w:tc>
          <w:tcPr>
            <w:tcW w:w="1843"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65"/>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19</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Поливитамины</w:t>
            </w:r>
          </w:p>
        </w:tc>
        <w:tc>
          <w:tcPr>
            <w:tcW w:w="1843"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65"/>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20</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Пиявки</w:t>
            </w:r>
          </w:p>
        </w:tc>
        <w:tc>
          <w:tcPr>
            <w:tcW w:w="1843"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65"/>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21</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Микробиологическая чистота (категории 3А, 2.2)</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65"/>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22</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Микробиологическая чистота (категории 1.2</w:t>
            </w:r>
            <w:proofErr w:type="gramStart"/>
            <w:r w:rsidRPr="00402739">
              <w:rPr>
                <w:color w:val="000000"/>
              </w:rPr>
              <w:t>Б</w:t>
            </w:r>
            <w:proofErr w:type="gramEnd"/>
            <w:r w:rsidRPr="00402739">
              <w:rPr>
                <w:color w:val="000000"/>
              </w:rPr>
              <w:t>, 3В)</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65"/>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23</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Микробиологическая чистота (категории 2, 4А)</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290"/>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24</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Микробиологическая чистота (категории 3.2, 4.2, 3Б, 4Б)</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98"/>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lastRenderedPageBreak/>
              <w:t>25</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Стерильность (метод прямого посева)</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13"/>
          <w:jc w:val="center"/>
        </w:trPr>
        <w:tc>
          <w:tcPr>
            <w:tcW w:w="540"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26</w:t>
            </w:r>
          </w:p>
        </w:tc>
        <w:tc>
          <w:tcPr>
            <w:tcW w:w="7995"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Стерильность (метод мембранной фильтрации)</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65"/>
          <w:jc w:val="center"/>
        </w:trPr>
        <w:tc>
          <w:tcPr>
            <w:tcW w:w="540" w:type="dxa"/>
            <w:tcBorders>
              <w:top w:val="single" w:sz="4"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27</w:t>
            </w:r>
          </w:p>
        </w:tc>
        <w:tc>
          <w:tcPr>
            <w:tcW w:w="7995" w:type="dxa"/>
            <w:tcBorders>
              <w:top w:val="single" w:sz="4"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 xml:space="preserve">Контроль питательных сред по показателю ростовые свойства </w:t>
            </w:r>
          </w:p>
        </w:tc>
        <w:tc>
          <w:tcPr>
            <w:tcW w:w="1843" w:type="dxa"/>
            <w:tcBorders>
              <w:top w:val="single" w:sz="6" w:space="0" w:color="auto"/>
              <w:left w:val="single" w:sz="6" w:space="0" w:color="auto"/>
              <w:bottom w:val="single" w:sz="4"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266"/>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28</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Контроль питательных сред по показателю ростовые свойства и селективность</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65"/>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29</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 xml:space="preserve">Определение </w:t>
            </w:r>
            <w:proofErr w:type="spellStart"/>
            <w:r w:rsidRPr="00402739">
              <w:rPr>
                <w:color w:val="000000"/>
              </w:rPr>
              <w:t>антимикробного</w:t>
            </w:r>
            <w:proofErr w:type="spellEnd"/>
            <w:r w:rsidRPr="00402739">
              <w:rPr>
                <w:color w:val="000000"/>
              </w:rPr>
              <w:t xml:space="preserve"> действия</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71"/>
          <w:jc w:val="center"/>
        </w:trPr>
        <w:tc>
          <w:tcPr>
            <w:tcW w:w="540"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30</w:t>
            </w:r>
          </w:p>
        </w:tc>
        <w:tc>
          <w:tcPr>
            <w:tcW w:w="7995"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 xml:space="preserve">Определение </w:t>
            </w:r>
            <w:proofErr w:type="spellStart"/>
            <w:r w:rsidRPr="00402739">
              <w:rPr>
                <w:color w:val="000000"/>
              </w:rPr>
              <w:t>антимикробной</w:t>
            </w:r>
            <w:proofErr w:type="spellEnd"/>
            <w:r w:rsidRPr="00402739">
              <w:rPr>
                <w:color w:val="000000"/>
              </w:rPr>
              <w:t xml:space="preserve"> активности антибиотиков методом диффузии в </w:t>
            </w:r>
            <w:proofErr w:type="spellStart"/>
            <w:r w:rsidRPr="00402739">
              <w:rPr>
                <w:color w:val="000000"/>
              </w:rPr>
              <w:t>агар</w:t>
            </w:r>
            <w:proofErr w:type="spellEnd"/>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290"/>
          <w:jc w:val="center"/>
        </w:trPr>
        <w:tc>
          <w:tcPr>
            <w:tcW w:w="540" w:type="dxa"/>
            <w:tcBorders>
              <w:top w:val="single" w:sz="4"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31</w:t>
            </w:r>
          </w:p>
        </w:tc>
        <w:tc>
          <w:tcPr>
            <w:tcW w:w="7995" w:type="dxa"/>
            <w:tcBorders>
              <w:top w:val="single" w:sz="4"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proofErr w:type="spellStart"/>
            <w:r w:rsidRPr="00402739">
              <w:rPr>
                <w:color w:val="000000"/>
              </w:rPr>
              <w:t>Пирогенность</w:t>
            </w:r>
            <w:proofErr w:type="spellEnd"/>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317"/>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32</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 xml:space="preserve">Бактериальные эндотоксины (качественный анализ с использованием </w:t>
            </w:r>
            <w:proofErr w:type="spellStart"/>
            <w:proofErr w:type="gramStart"/>
            <w:r w:rsidRPr="00402739">
              <w:rPr>
                <w:color w:val="000000"/>
              </w:rPr>
              <w:t>ЛАЛ-теста</w:t>
            </w:r>
            <w:proofErr w:type="spellEnd"/>
            <w:proofErr w:type="gramEnd"/>
            <w:r w:rsidRPr="00402739">
              <w:rPr>
                <w:color w:val="000000"/>
              </w:rPr>
              <w:t xml:space="preserve"> в модификации гель-тромб)</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434"/>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33</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 xml:space="preserve">Бактериальные эндотоксины (количественный анализ с использованием </w:t>
            </w:r>
            <w:proofErr w:type="spellStart"/>
            <w:proofErr w:type="gramStart"/>
            <w:r w:rsidRPr="00402739">
              <w:rPr>
                <w:color w:val="000000"/>
              </w:rPr>
              <w:t>ЛАЛ-теста</w:t>
            </w:r>
            <w:proofErr w:type="spellEnd"/>
            <w:proofErr w:type="gramEnd"/>
            <w:r w:rsidRPr="00402739">
              <w:rPr>
                <w:color w:val="000000"/>
              </w:rPr>
              <w:t xml:space="preserve"> в модификации гель-тромб, турбодиметрический, хромогенный методы)</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11"/>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34</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Токсичность (на 5 мышах)</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65"/>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35</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Токсичность (на 10 мышах)</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290"/>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36</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Токсичность на морских свинках</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290"/>
          <w:jc w:val="center"/>
        </w:trPr>
        <w:tc>
          <w:tcPr>
            <w:tcW w:w="540" w:type="dxa"/>
            <w:tcBorders>
              <w:top w:val="single" w:sz="4"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37</w:t>
            </w:r>
          </w:p>
        </w:tc>
        <w:tc>
          <w:tcPr>
            <w:tcW w:w="7995" w:type="dxa"/>
            <w:tcBorders>
              <w:top w:val="single" w:sz="4"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 xml:space="preserve">Содержание веществ </w:t>
            </w:r>
            <w:proofErr w:type="spellStart"/>
            <w:r w:rsidRPr="00402739">
              <w:rPr>
                <w:color w:val="000000"/>
              </w:rPr>
              <w:t>гистаминоподобного</w:t>
            </w:r>
            <w:proofErr w:type="spellEnd"/>
            <w:r w:rsidRPr="00402739">
              <w:rPr>
                <w:color w:val="000000"/>
              </w:rPr>
              <w:t xml:space="preserve"> действия или депрессорного действия</w:t>
            </w:r>
          </w:p>
        </w:tc>
        <w:tc>
          <w:tcPr>
            <w:tcW w:w="1843" w:type="dxa"/>
            <w:tcBorders>
              <w:top w:val="single" w:sz="4"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95"/>
          <w:jc w:val="center"/>
        </w:trPr>
        <w:tc>
          <w:tcPr>
            <w:tcW w:w="540" w:type="dxa"/>
            <w:tcBorders>
              <w:top w:val="single" w:sz="4"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38</w:t>
            </w:r>
          </w:p>
        </w:tc>
        <w:tc>
          <w:tcPr>
            <w:tcW w:w="7995" w:type="dxa"/>
            <w:tcBorders>
              <w:top w:val="single" w:sz="4"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proofErr w:type="spellStart"/>
            <w:r w:rsidRPr="00402739">
              <w:rPr>
                <w:color w:val="000000"/>
              </w:rPr>
              <w:t>Антикоагулянтная</w:t>
            </w:r>
            <w:proofErr w:type="spellEnd"/>
            <w:r w:rsidRPr="00402739">
              <w:rPr>
                <w:color w:val="000000"/>
              </w:rPr>
              <w:t xml:space="preserve"> активность</w:t>
            </w:r>
          </w:p>
        </w:tc>
        <w:tc>
          <w:tcPr>
            <w:tcW w:w="1843" w:type="dxa"/>
            <w:tcBorders>
              <w:top w:val="single" w:sz="4" w:space="0" w:color="auto"/>
              <w:left w:val="single" w:sz="6" w:space="0" w:color="auto"/>
              <w:bottom w:val="single" w:sz="4"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85"/>
          <w:jc w:val="center"/>
        </w:trPr>
        <w:tc>
          <w:tcPr>
            <w:tcW w:w="540" w:type="dxa"/>
            <w:tcBorders>
              <w:top w:val="single" w:sz="4"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39</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Определение активности ферментных препаратов</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79"/>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40</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Гемолитическая активность</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79"/>
          <w:jc w:val="center"/>
        </w:trPr>
        <w:tc>
          <w:tcPr>
            <w:tcW w:w="540"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41</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Испытание на подлинность с использованием химических методов;</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73"/>
          <w:jc w:val="center"/>
        </w:trPr>
        <w:tc>
          <w:tcPr>
            <w:tcW w:w="540" w:type="dxa"/>
            <w:tcBorders>
              <w:top w:val="single" w:sz="4"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42</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Испытание на подлинность с использованием физико-химических (спектральных) методов и ТСХ;</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374"/>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43</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 xml:space="preserve">Испытание на подлинность с использованием:  </w:t>
            </w:r>
            <w:proofErr w:type="spellStart"/>
            <w:r w:rsidRPr="00402739">
              <w:rPr>
                <w:color w:val="000000"/>
              </w:rPr>
              <w:t>хроматографических</w:t>
            </w:r>
            <w:proofErr w:type="spellEnd"/>
            <w:r w:rsidRPr="00402739">
              <w:rPr>
                <w:color w:val="000000"/>
              </w:rPr>
              <w:t xml:space="preserve"> методов (ГХ, ВЭЖХ, ионообменной хроматографии) </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426"/>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44</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Испытание на подлинность с использованием ААС, АЭС (1 элемент) капиллярного электрофореза</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78"/>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45</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 xml:space="preserve">Чистота и подлинность методом </w:t>
            </w:r>
            <w:proofErr w:type="spellStart"/>
            <w:r w:rsidRPr="00402739">
              <w:rPr>
                <w:color w:val="000000"/>
              </w:rPr>
              <w:t>иммуноблоттинга</w:t>
            </w:r>
            <w:proofErr w:type="spellEnd"/>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69"/>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46</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Подлинность методом изоэлектрического фокусирования</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384"/>
          <w:jc w:val="center"/>
        </w:trPr>
        <w:tc>
          <w:tcPr>
            <w:tcW w:w="540"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47</w:t>
            </w:r>
          </w:p>
        </w:tc>
        <w:tc>
          <w:tcPr>
            <w:tcW w:w="7995"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 xml:space="preserve">Количественное определение, определение посторонних примесей, остаточных растворителей, однородность дозирования  </w:t>
            </w:r>
            <w:proofErr w:type="spellStart"/>
            <w:r w:rsidRPr="00402739">
              <w:rPr>
                <w:color w:val="000000"/>
              </w:rPr>
              <w:t>титриметрические</w:t>
            </w:r>
            <w:proofErr w:type="spellEnd"/>
            <w:r w:rsidRPr="00402739">
              <w:rPr>
                <w:color w:val="000000"/>
              </w:rPr>
              <w:t xml:space="preserve"> методы;</w:t>
            </w:r>
          </w:p>
        </w:tc>
        <w:tc>
          <w:tcPr>
            <w:tcW w:w="1843" w:type="dxa"/>
            <w:tcBorders>
              <w:top w:val="single" w:sz="6" w:space="0" w:color="auto"/>
              <w:left w:val="single" w:sz="6" w:space="0" w:color="auto"/>
              <w:bottom w:val="single" w:sz="4"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420"/>
          <w:jc w:val="center"/>
        </w:trPr>
        <w:tc>
          <w:tcPr>
            <w:tcW w:w="540"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48</w:t>
            </w:r>
          </w:p>
        </w:tc>
        <w:tc>
          <w:tcPr>
            <w:tcW w:w="7995"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Количественное определение, определение посторонних примесей, остаточных растворителей, однородность дозирования: физико-химические методы;</w:t>
            </w:r>
          </w:p>
        </w:tc>
        <w:tc>
          <w:tcPr>
            <w:tcW w:w="1843" w:type="dxa"/>
            <w:tcBorders>
              <w:top w:val="single" w:sz="6" w:space="0" w:color="auto"/>
              <w:left w:val="single" w:sz="6" w:space="0" w:color="auto"/>
              <w:bottom w:val="single" w:sz="4"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356"/>
          <w:jc w:val="center"/>
        </w:trPr>
        <w:tc>
          <w:tcPr>
            <w:tcW w:w="540"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49</w:t>
            </w:r>
          </w:p>
        </w:tc>
        <w:tc>
          <w:tcPr>
            <w:tcW w:w="7995"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 xml:space="preserve">Количественное определение, определение посторонних примесей, остаточных растворителей, однородность дозирования: </w:t>
            </w:r>
            <w:proofErr w:type="spellStart"/>
            <w:r w:rsidRPr="00402739">
              <w:rPr>
                <w:color w:val="000000"/>
              </w:rPr>
              <w:t>хроматографические</w:t>
            </w:r>
            <w:proofErr w:type="spellEnd"/>
            <w:r w:rsidRPr="00402739">
              <w:rPr>
                <w:color w:val="000000"/>
              </w:rPr>
              <w:t xml:space="preserve"> методы;</w:t>
            </w:r>
          </w:p>
        </w:tc>
        <w:tc>
          <w:tcPr>
            <w:tcW w:w="1843" w:type="dxa"/>
            <w:tcBorders>
              <w:top w:val="single" w:sz="6" w:space="0" w:color="auto"/>
              <w:left w:val="single" w:sz="6" w:space="0" w:color="auto"/>
              <w:bottom w:val="single" w:sz="4"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676"/>
          <w:jc w:val="center"/>
        </w:trPr>
        <w:tc>
          <w:tcPr>
            <w:tcW w:w="540"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50</w:t>
            </w:r>
          </w:p>
        </w:tc>
        <w:tc>
          <w:tcPr>
            <w:tcW w:w="7995"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Количественное определение, определение посторонних примесей, остаточных растворителей, однородность дозирования: ААС (1 элемент), капиллярный электрофорез, АЭС</w:t>
            </w:r>
          </w:p>
        </w:tc>
        <w:tc>
          <w:tcPr>
            <w:tcW w:w="1843" w:type="dxa"/>
            <w:tcBorders>
              <w:top w:val="single" w:sz="6" w:space="0" w:color="auto"/>
              <w:left w:val="single" w:sz="6" w:space="0" w:color="auto"/>
              <w:bottom w:val="single" w:sz="4"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204"/>
          <w:jc w:val="center"/>
        </w:trPr>
        <w:tc>
          <w:tcPr>
            <w:tcW w:w="540"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51</w:t>
            </w:r>
          </w:p>
        </w:tc>
        <w:tc>
          <w:tcPr>
            <w:tcW w:w="7995"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proofErr w:type="gramStart"/>
            <w:r w:rsidRPr="00402739">
              <w:rPr>
                <w:color w:val="000000"/>
              </w:rPr>
              <w:t>Электрофорез</w:t>
            </w:r>
            <w:proofErr w:type="gramEnd"/>
            <w:r w:rsidRPr="00402739">
              <w:rPr>
                <w:color w:val="000000"/>
              </w:rPr>
              <w:t xml:space="preserve"> а ПААГ</w:t>
            </w:r>
          </w:p>
        </w:tc>
        <w:tc>
          <w:tcPr>
            <w:tcW w:w="1843" w:type="dxa"/>
            <w:tcBorders>
              <w:top w:val="single" w:sz="6" w:space="0" w:color="auto"/>
              <w:left w:val="single" w:sz="6" w:space="0" w:color="auto"/>
              <w:bottom w:val="single" w:sz="4"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350"/>
          <w:jc w:val="center"/>
        </w:trPr>
        <w:tc>
          <w:tcPr>
            <w:tcW w:w="540"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52</w:t>
            </w:r>
          </w:p>
        </w:tc>
        <w:tc>
          <w:tcPr>
            <w:tcW w:w="7995"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proofErr w:type="spellStart"/>
            <w:r w:rsidRPr="00402739">
              <w:rPr>
                <w:color w:val="000000"/>
              </w:rPr>
              <w:t>Одновременноре</w:t>
            </w:r>
            <w:proofErr w:type="spellEnd"/>
            <w:r w:rsidRPr="00402739">
              <w:rPr>
                <w:color w:val="000000"/>
              </w:rPr>
              <w:t xml:space="preserve"> выявление антител к ВИЧ-1, ВИЧ-2 методом иммуноферментного анализа (ИФА)</w:t>
            </w:r>
          </w:p>
        </w:tc>
        <w:tc>
          <w:tcPr>
            <w:tcW w:w="1843" w:type="dxa"/>
            <w:tcBorders>
              <w:top w:val="single" w:sz="6" w:space="0" w:color="auto"/>
              <w:left w:val="single" w:sz="6" w:space="0" w:color="auto"/>
              <w:bottom w:val="single" w:sz="4"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204"/>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53</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Растворение (в одной среде) + стоимость метода количественного определения</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446"/>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54</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Растворение (в двух средах) + стоимость методов количественного определения в каждой среде</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354"/>
          <w:jc w:val="center"/>
        </w:trPr>
        <w:tc>
          <w:tcPr>
            <w:tcW w:w="540"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55</w:t>
            </w:r>
          </w:p>
        </w:tc>
        <w:tc>
          <w:tcPr>
            <w:tcW w:w="7995"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Растворение (пролонгированные лекарственные формы) + стоимость метода количественного определения, умноженная на количество точек отбора</w:t>
            </w:r>
          </w:p>
        </w:tc>
        <w:tc>
          <w:tcPr>
            <w:tcW w:w="1843" w:type="dxa"/>
            <w:tcBorders>
              <w:top w:val="single" w:sz="6" w:space="0" w:color="auto"/>
              <w:left w:val="single" w:sz="6" w:space="0" w:color="auto"/>
              <w:bottom w:val="single" w:sz="4"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07"/>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lastRenderedPageBreak/>
              <w:t>56</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proofErr w:type="spellStart"/>
            <w:r w:rsidRPr="00402739">
              <w:rPr>
                <w:color w:val="000000"/>
              </w:rPr>
              <w:t>Распадаемость</w:t>
            </w:r>
            <w:proofErr w:type="spellEnd"/>
            <w:r w:rsidRPr="00402739">
              <w:rPr>
                <w:color w:val="000000"/>
              </w:rPr>
              <w:t xml:space="preserve"> (в одной среде)</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65"/>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57</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proofErr w:type="spellStart"/>
            <w:r w:rsidRPr="00402739">
              <w:rPr>
                <w:color w:val="000000"/>
              </w:rPr>
              <w:t>Распадаемость</w:t>
            </w:r>
            <w:proofErr w:type="spellEnd"/>
            <w:r w:rsidRPr="00402739">
              <w:rPr>
                <w:color w:val="000000"/>
              </w:rPr>
              <w:t xml:space="preserve"> </w:t>
            </w:r>
            <w:proofErr w:type="gramStart"/>
            <w:r w:rsidRPr="00402739">
              <w:rPr>
                <w:color w:val="000000"/>
              </w:rPr>
              <w:t xml:space="preserve">( </w:t>
            </w:r>
            <w:proofErr w:type="gramEnd"/>
            <w:r w:rsidRPr="00402739">
              <w:rPr>
                <w:color w:val="000000"/>
              </w:rPr>
              <w:t>в двух средах)</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65"/>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58</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Твердость</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88"/>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59</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 xml:space="preserve">Определение талька, </w:t>
            </w:r>
            <w:proofErr w:type="spellStart"/>
            <w:r w:rsidRPr="00402739">
              <w:rPr>
                <w:color w:val="000000"/>
              </w:rPr>
              <w:t>аэросила</w:t>
            </w:r>
            <w:proofErr w:type="spellEnd"/>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65"/>
          <w:jc w:val="center"/>
        </w:trPr>
        <w:tc>
          <w:tcPr>
            <w:tcW w:w="540"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60</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Растворимость</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97"/>
          <w:jc w:val="center"/>
        </w:trPr>
        <w:tc>
          <w:tcPr>
            <w:tcW w:w="540" w:type="dxa"/>
            <w:tcBorders>
              <w:top w:val="single" w:sz="4" w:space="0" w:color="auto"/>
              <w:left w:val="single" w:sz="4"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61</w:t>
            </w:r>
          </w:p>
        </w:tc>
        <w:tc>
          <w:tcPr>
            <w:tcW w:w="7995" w:type="dxa"/>
            <w:tcBorders>
              <w:top w:val="single" w:sz="6" w:space="0" w:color="auto"/>
              <w:left w:val="single" w:sz="6" w:space="0" w:color="auto"/>
              <w:bottom w:val="single" w:sz="4"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Температура плавления (разложения), затвердевания или кипения</w:t>
            </w:r>
          </w:p>
        </w:tc>
        <w:tc>
          <w:tcPr>
            <w:tcW w:w="1843" w:type="dxa"/>
            <w:tcBorders>
              <w:top w:val="single" w:sz="6" w:space="0" w:color="auto"/>
              <w:left w:val="single" w:sz="6" w:space="0" w:color="auto"/>
              <w:bottom w:val="single" w:sz="4"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65"/>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62</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Плотность</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46"/>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63</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proofErr w:type="spellStart"/>
            <w:r w:rsidRPr="00402739">
              <w:rPr>
                <w:color w:val="000000"/>
              </w:rPr>
              <w:t>Осмоляльность</w:t>
            </w:r>
            <w:proofErr w:type="spellEnd"/>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65"/>
          <w:jc w:val="center"/>
        </w:trPr>
        <w:tc>
          <w:tcPr>
            <w:tcW w:w="540" w:type="dxa"/>
            <w:tcBorders>
              <w:top w:val="single" w:sz="4"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64</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Удельное вращение</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8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65</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Показатель преломления</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7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66</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Прозрачность и цветность раствора</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65"/>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67</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proofErr w:type="spellStart"/>
            <w:r w:rsidRPr="00402739">
              <w:rPr>
                <w:color w:val="000000"/>
              </w:rPr>
              <w:t>рН</w:t>
            </w:r>
            <w:proofErr w:type="spellEnd"/>
            <w:r w:rsidRPr="00402739">
              <w:rPr>
                <w:color w:val="000000"/>
              </w:rPr>
              <w:t xml:space="preserve"> раствора</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8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68</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Кислотное число, число омыления, йодное число</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8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69</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Показатели чистоты (хлориды, сульфаты и др.)</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8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70</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Количественное определение:  хлориды</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8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71</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Количественное определение:  сульфаты</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8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72</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Количественное определение:  железо</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8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73</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Количественное определение:  фториды</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8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74</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Количественное определение:  активный хлор</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8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75</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Количественное определение:  нитраты</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8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76</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Количественное определение: минеральные азот содержащие вещества</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8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77</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Определение азота в органических соединениях</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8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78</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Сульфатная зола и тяжелые металлы</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8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79</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Механические включения (метод визуального контроля)</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8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80</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Механические включения (</w:t>
            </w:r>
            <w:proofErr w:type="gramStart"/>
            <w:r w:rsidRPr="00402739">
              <w:rPr>
                <w:color w:val="000000"/>
              </w:rPr>
              <w:t>счетно-фотометрический</w:t>
            </w:r>
            <w:proofErr w:type="gramEnd"/>
            <w:r w:rsidRPr="00402739">
              <w:rPr>
                <w:color w:val="000000"/>
              </w:rPr>
              <w:t>)</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8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81</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 xml:space="preserve">Механические включения (метод </w:t>
            </w:r>
            <w:proofErr w:type="spellStart"/>
            <w:r w:rsidRPr="00402739">
              <w:rPr>
                <w:color w:val="000000"/>
              </w:rPr>
              <w:t>Култера</w:t>
            </w:r>
            <w:proofErr w:type="spellEnd"/>
            <w:r w:rsidRPr="00402739">
              <w:rPr>
                <w:color w:val="000000"/>
              </w:rPr>
              <w:t>)</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8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82</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Размер жировых капель</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8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83</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Потеря в массе при высушивании или вода, определяемая по методу к</w:t>
            </w:r>
            <w:proofErr w:type="gramStart"/>
            <w:r w:rsidRPr="00402739">
              <w:rPr>
                <w:color w:val="000000"/>
              </w:rPr>
              <w:t>.Ф</w:t>
            </w:r>
            <w:proofErr w:type="gramEnd"/>
            <w:r w:rsidRPr="00402739">
              <w:rPr>
                <w:color w:val="000000"/>
              </w:rPr>
              <w:t>ишера</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8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84</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Вязкость</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8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85</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Средняя масса и однородность по массе</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8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86</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Номинальный объем</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8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87</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Геометрия таблеток (диаметр, высота)</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8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88</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Размер частиц</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8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89</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Инсулины</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8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90</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Препараты крови, кровезаменители, парентеральное питание, консервирующие растворы</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8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91</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Двухкомпонентные лекарственные формы препаратов</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8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92</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r w:rsidRPr="00402739">
              <w:rPr>
                <w:color w:val="000000"/>
              </w:rPr>
              <w:t>Трехкомпонентные лекарственные формы</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r w:rsidR="00402739" w:rsidRPr="00402739" w:rsidTr="00402739">
        <w:trPr>
          <w:trHeight w:val="183"/>
          <w:jc w:val="center"/>
        </w:trPr>
        <w:tc>
          <w:tcPr>
            <w:tcW w:w="540"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right"/>
              <w:rPr>
                <w:color w:val="000000"/>
              </w:rPr>
            </w:pPr>
            <w:r w:rsidRPr="00402739">
              <w:rPr>
                <w:color w:val="000000"/>
              </w:rPr>
              <w:t>93</w:t>
            </w:r>
          </w:p>
        </w:tc>
        <w:tc>
          <w:tcPr>
            <w:tcW w:w="7995" w:type="dxa"/>
            <w:tcBorders>
              <w:top w:val="single" w:sz="6" w:space="0" w:color="auto"/>
              <w:left w:val="single" w:sz="6" w:space="0" w:color="auto"/>
              <w:bottom w:val="single" w:sz="6" w:space="0" w:color="auto"/>
              <w:right w:val="single" w:sz="6" w:space="0" w:color="auto"/>
            </w:tcBorders>
          </w:tcPr>
          <w:p w:rsidR="00402739" w:rsidRPr="00402739" w:rsidRDefault="00402739" w:rsidP="00402739">
            <w:pPr>
              <w:autoSpaceDE w:val="0"/>
              <w:autoSpaceDN w:val="0"/>
              <w:adjustRightInd w:val="0"/>
              <w:spacing w:after="0"/>
              <w:jc w:val="left"/>
              <w:rPr>
                <w:color w:val="000000"/>
              </w:rPr>
            </w:pPr>
            <w:proofErr w:type="spellStart"/>
            <w:r w:rsidRPr="00402739">
              <w:rPr>
                <w:color w:val="000000"/>
              </w:rPr>
              <w:t>Трансдермальные</w:t>
            </w:r>
            <w:proofErr w:type="spellEnd"/>
            <w:r w:rsidRPr="00402739">
              <w:rPr>
                <w:color w:val="000000"/>
              </w:rPr>
              <w:t xml:space="preserve"> системы</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402739" w:rsidRPr="00402739" w:rsidRDefault="00402739" w:rsidP="00402739">
            <w:pPr>
              <w:autoSpaceDE w:val="0"/>
              <w:autoSpaceDN w:val="0"/>
              <w:adjustRightInd w:val="0"/>
              <w:spacing w:after="0"/>
              <w:jc w:val="center"/>
              <w:rPr>
                <w:color w:val="000000"/>
              </w:rPr>
            </w:pPr>
          </w:p>
        </w:tc>
      </w:tr>
    </w:tbl>
    <w:p w:rsidR="00402739" w:rsidRPr="00402739" w:rsidRDefault="00402739" w:rsidP="00402739">
      <w:pPr>
        <w:autoSpaceDE w:val="0"/>
        <w:autoSpaceDN w:val="0"/>
        <w:adjustRightInd w:val="0"/>
        <w:spacing w:after="0"/>
        <w:ind w:firstLine="360"/>
        <w:jc w:val="left"/>
        <w:rPr>
          <w:b/>
          <w:bCs/>
          <w:color w:val="000000"/>
        </w:rPr>
      </w:pPr>
      <w:r w:rsidRPr="00402739">
        <w:rPr>
          <w:b/>
          <w:bCs/>
          <w:color w:val="000000"/>
        </w:rPr>
        <w:t>Примечание:</w:t>
      </w:r>
    </w:p>
    <w:p w:rsidR="00402739" w:rsidRPr="00402739" w:rsidRDefault="00402739" w:rsidP="00402739">
      <w:pPr>
        <w:autoSpaceDE w:val="0"/>
        <w:autoSpaceDN w:val="0"/>
        <w:adjustRightInd w:val="0"/>
        <w:spacing w:after="0"/>
        <w:rPr>
          <w:color w:val="000000"/>
        </w:rPr>
      </w:pPr>
      <w:r w:rsidRPr="00402739">
        <w:rPr>
          <w:color w:val="000000"/>
        </w:rPr>
        <w:t>1) На инъекционные формы препаратов с растворителем проводятся два отдельных анализа, цены на которые суммируются.</w:t>
      </w:r>
    </w:p>
    <w:p w:rsidR="00402739" w:rsidRPr="00402739" w:rsidRDefault="00402739" w:rsidP="00402739">
      <w:pPr>
        <w:autoSpaceDE w:val="0"/>
        <w:autoSpaceDN w:val="0"/>
        <w:adjustRightInd w:val="0"/>
        <w:spacing w:after="0"/>
      </w:pPr>
      <w:r w:rsidRPr="00402739">
        <w:rPr>
          <w:color w:val="000000"/>
        </w:rPr>
        <w:t>2) Стоимость испытаний не включает стоимость стандартных образцов.</w:t>
      </w:r>
    </w:p>
    <w:p w:rsidR="00402739" w:rsidRPr="00402739" w:rsidRDefault="00402739" w:rsidP="00402739">
      <w:pPr>
        <w:autoSpaceDE w:val="0"/>
        <w:autoSpaceDN w:val="0"/>
        <w:adjustRightInd w:val="0"/>
        <w:spacing w:after="0"/>
        <w:jc w:val="center"/>
        <w:rPr>
          <w:b/>
          <w:bCs/>
          <w:color w:val="000000"/>
        </w:rPr>
      </w:pPr>
      <w:r w:rsidRPr="00402739">
        <w:rPr>
          <w:b/>
          <w:bCs/>
          <w:color w:val="000000"/>
        </w:rPr>
        <w:t>Подписи сторон:</w:t>
      </w:r>
    </w:p>
    <w:tbl>
      <w:tblPr>
        <w:tblW w:w="10314" w:type="dxa"/>
        <w:tblLook w:val="0000"/>
      </w:tblPr>
      <w:tblGrid>
        <w:gridCol w:w="5211"/>
        <w:gridCol w:w="5103"/>
      </w:tblGrid>
      <w:tr w:rsidR="00402739" w:rsidRPr="00402739" w:rsidTr="00402739">
        <w:tc>
          <w:tcPr>
            <w:tcW w:w="5211" w:type="dxa"/>
            <w:tcBorders>
              <w:top w:val="nil"/>
              <w:left w:val="nil"/>
              <w:bottom w:val="nil"/>
              <w:right w:val="nil"/>
            </w:tcBorders>
          </w:tcPr>
          <w:p w:rsidR="00402739" w:rsidRPr="00402739" w:rsidRDefault="00402739" w:rsidP="00402739">
            <w:pPr>
              <w:autoSpaceDE w:val="0"/>
              <w:autoSpaceDN w:val="0"/>
              <w:adjustRightInd w:val="0"/>
              <w:spacing w:after="0"/>
              <w:jc w:val="left"/>
              <w:rPr>
                <w:b/>
                <w:bCs/>
                <w:color w:val="000000"/>
              </w:rPr>
            </w:pPr>
            <w:r w:rsidRPr="00402739">
              <w:rPr>
                <w:b/>
                <w:bCs/>
                <w:color w:val="000000"/>
              </w:rPr>
              <w:t>ЗАКАЗЧИК</w:t>
            </w:r>
          </w:p>
          <w:p w:rsidR="00402739" w:rsidRPr="00402739" w:rsidRDefault="00402739" w:rsidP="00402739">
            <w:pPr>
              <w:autoSpaceDE w:val="0"/>
              <w:autoSpaceDN w:val="0"/>
              <w:adjustRightInd w:val="0"/>
              <w:spacing w:after="0"/>
              <w:jc w:val="left"/>
              <w:rPr>
                <w:bCs/>
                <w:color w:val="000000"/>
              </w:rPr>
            </w:pPr>
            <w:r w:rsidRPr="00402739">
              <w:rPr>
                <w:bCs/>
                <w:color w:val="000000"/>
              </w:rPr>
              <w:t>Директор</w:t>
            </w:r>
          </w:p>
          <w:p w:rsidR="00402739" w:rsidRDefault="00402739" w:rsidP="00402739">
            <w:pPr>
              <w:autoSpaceDE w:val="0"/>
              <w:autoSpaceDN w:val="0"/>
              <w:adjustRightInd w:val="0"/>
              <w:spacing w:after="0"/>
              <w:jc w:val="left"/>
              <w:rPr>
                <w:bCs/>
                <w:color w:val="000000"/>
              </w:rPr>
            </w:pPr>
            <w:r w:rsidRPr="00402739">
              <w:rPr>
                <w:bCs/>
                <w:color w:val="000000"/>
              </w:rPr>
              <w:t>ФГУП «Московский эндокринный завод»</w:t>
            </w:r>
          </w:p>
          <w:p w:rsidR="00402739" w:rsidRDefault="00402739" w:rsidP="00402739">
            <w:pPr>
              <w:autoSpaceDE w:val="0"/>
              <w:autoSpaceDN w:val="0"/>
              <w:adjustRightInd w:val="0"/>
              <w:spacing w:after="0"/>
              <w:jc w:val="left"/>
              <w:rPr>
                <w:bCs/>
                <w:color w:val="000000"/>
              </w:rPr>
            </w:pPr>
          </w:p>
          <w:p w:rsidR="00402739" w:rsidRPr="00402739" w:rsidRDefault="00402739" w:rsidP="00402739">
            <w:pPr>
              <w:autoSpaceDE w:val="0"/>
              <w:autoSpaceDN w:val="0"/>
              <w:adjustRightInd w:val="0"/>
              <w:spacing w:after="0"/>
              <w:jc w:val="left"/>
              <w:rPr>
                <w:bCs/>
                <w:color w:val="000000"/>
              </w:rPr>
            </w:pPr>
          </w:p>
          <w:p w:rsidR="00402739" w:rsidRPr="00402739" w:rsidRDefault="00402739" w:rsidP="00402739">
            <w:pPr>
              <w:autoSpaceDE w:val="0"/>
              <w:autoSpaceDN w:val="0"/>
              <w:adjustRightInd w:val="0"/>
              <w:spacing w:after="0"/>
              <w:jc w:val="left"/>
              <w:rPr>
                <w:bCs/>
                <w:color w:val="000000"/>
              </w:rPr>
            </w:pPr>
            <w:r w:rsidRPr="00402739">
              <w:rPr>
                <w:bCs/>
                <w:color w:val="000000"/>
              </w:rPr>
              <w:t>____________________ М.Ю. Фонарёв</w:t>
            </w:r>
          </w:p>
          <w:p w:rsidR="00402739" w:rsidRPr="00402739" w:rsidRDefault="00402739" w:rsidP="00402739">
            <w:pPr>
              <w:autoSpaceDE w:val="0"/>
              <w:autoSpaceDN w:val="0"/>
              <w:adjustRightInd w:val="0"/>
              <w:spacing w:after="0"/>
              <w:jc w:val="left"/>
              <w:rPr>
                <w:b/>
                <w:bCs/>
                <w:color w:val="000000"/>
              </w:rPr>
            </w:pPr>
            <w:r w:rsidRPr="00402739">
              <w:rPr>
                <w:bCs/>
                <w:color w:val="000000"/>
              </w:rPr>
              <w:t>м.п.</w:t>
            </w:r>
          </w:p>
        </w:tc>
        <w:tc>
          <w:tcPr>
            <w:tcW w:w="5103" w:type="dxa"/>
            <w:tcBorders>
              <w:top w:val="nil"/>
              <w:left w:val="nil"/>
              <w:bottom w:val="nil"/>
              <w:right w:val="nil"/>
            </w:tcBorders>
          </w:tcPr>
          <w:p w:rsidR="00402739" w:rsidRPr="00402739" w:rsidRDefault="00402739" w:rsidP="00402739">
            <w:pPr>
              <w:autoSpaceDE w:val="0"/>
              <w:autoSpaceDN w:val="0"/>
              <w:adjustRightInd w:val="0"/>
              <w:spacing w:after="0"/>
              <w:jc w:val="left"/>
              <w:rPr>
                <w:b/>
                <w:bCs/>
                <w:color w:val="000000"/>
              </w:rPr>
            </w:pPr>
            <w:r w:rsidRPr="00402739">
              <w:rPr>
                <w:b/>
                <w:bCs/>
                <w:color w:val="000000"/>
              </w:rPr>
              <w:t>ИСПОЛНИТЕЛЬ</w:t>
            </w:r>
          </w:p>
          <w:p w:rsidR="00402739" w:rsidRPr="00402739" w:rsidRDefault="00402739" w:rsidP="00402739">
            <w:pPr>
              <w:autoSpaceDE w:val="0"/>
              <w:autoSpaceDN w:val="0"/>
              <w:adjustRightInd w:val="0"/>
              <w:spacing w:after="0"/>
              <w:jc w:val="left"/>
              <w:rPr>
                <w:bCs/>
                <w:color w:val="000000"/>
              </w:rPr>
            </w:pPr>
          </w:p>
          <w:p w:rsidR="00402739" w:rsidRDefault="00402739" w:rsidP="00402739">
            <w:pPr>
              <w:autoSpaceDE w:val="0"/>
              <w:autoSpaceDN w:val="0"/>
              <w:adjustRightInd w:val="0"/>
              <w:spacing w:after="0"/>
              <w:jc w:val="left"/>
              <w:rPr>
                <w:bCs/>
                <w:color w:val="000000"/>
              </w:rPr>
            </w:pPr>
          </w:p>
          <w:p w:rsidR="00402739" w:rsidRPr="00402739" w:rsidRDefault="00402739" w:rsidP="00402739">
            <w:pPr>
              <w:autoSpaceDE w:val="0"/>
              <w:autoSpaceDN w:val="0"/>
              <w:adjustRightInd w:val="0"/>
              <w:spacing w:after="0"/>
              <w:jc w:val="left"/>
              <w:rPr>
                <w:bCs/>
                <w:color w:val="000000"/>
              </w:rPr>
            </w:pPr>
          </w:p>
          <w:p w:rsidR="00402739" w:rsidRPr="00402739" w:rsidRDefault="00402739" w:rsidP="00402739">
            <w:pPr>
              <w:autoSpaceDE w:val="0"/>
              <w:autoSpaceDN w:val="0"/>
              <w:adjustRightInd w:val="0"/>
              <w:spacing w:after="0"/>
              <w:jc w:val="left"/>
              <w:rPr>
                <w:bCs/>
                <w:color w:val="000000"/>
              </w:rPr>
            </w:pPr>
          </w:p>
          <w:p w:rsidR="00402739" w:rsidRPr="00402739" w:rsidRDefault="00402739" w:rsidP="00402739">
            <w:pPr>
              <w:autoSpaceDE w:val="0"/>
              <w:autoSpaceDN w:val="0"/>
              <w:adjustRightInd w:val="0"/>
              <w:spacing w:after="0"/>
              <w:jc w:val="left"/>
              <w:rPr>
                <w:bCs/>
                <w:color w:val="000000"/>
              </w:rPr>
            </w:pPr>
            <w:r w:rsidRPr="00402739">
              <w:rPr>
                <w:bCs/>
                <w:color w:val="000000"/>
              </w:rPr>
              <w:t>____________________ ________________</w:t>
            </w:r>
          </w:p>
          <w:p w:rsidR="00402739" w:rsidRPr="00402739" w:rsidRDefault="00402739" w:rsidP="00402739">
            <w:pPr>
              <w:autoSpaceDE w:val="0"/>
              <w:autoSpaceDN w:val="0"/>
              <w:adjustRightInd w:val="0"/>
              <w:spacing w:after="0"/>
              <w:jc w:val="left"/>
              <w:rPr>
                <w:b/>
                <w:bCs/>
                <w:color w:val="000000"/>
              </w:rPr>
            </w:pPr>
            <w:r w:rsidRPr="00402739">
              <w:rPr>
                <w:bCs/>
                <w:color w:val="000000"/>
              </w:rPr>
              <w:t>м.п.</w:t>
            </w:r>
          </w:p>
        </w:tc>
      </w:tr>
    </w:tbl>
    <w:p w:rsidR="00402739" w:rsidRPr="00402739" w:rsidRDefault="00402739" w:rsidP="00402739">
      <w:pPr>
        <w:spacing w:after="0"/>
        <w:jc w:val="right"/>
        <w:rPr>
          <w:rFonts w:eastAsia="Calibri"/>
          <w:b/>
        </w:rPr>
      </w:pPr>
      <w:r w:rsidRPr="00402739">
        <w:rPr>
          <w:rFonts w:eastAsia="Calibri"/>
          <w:b/>
        </w:rPr>
        <w:lastRenderedPageBreak/>
        <w:t>Приложение № 2</w:t>
      </w:r>
    </w:p>
    <w:p w:rsidR="00402739" w:rsidRPr="00402739" w:rsidRDefault="00402739" w:rsidP="00402739">
      <w:pPr>
        <w:spacing w:after="0"/>
        <w:jc w:val="right"/>
        <w:rPr>
          <w:rFonts w:eastAsia="Calibri"/>
          <w:b/>
        </w:rPr>
      </w:pPr>
      <w:r w:rsidRPr="00402739">
        <w:rPr>
          <w:rFonts w:eastAsia="Calibri"/>
          <w:b/>
        </w:rPr>
        <w:t>к Договору № __________</w:t>
      </w:r>
    </w:p>
    <w:p w:rsidR="00402739" w:rsidRPr="00402739" w:rsidRDefault="00402739" w:rsidP="00402739">
      <w:pPr>
        <w:spacing w:after="0"/>
        <w:jc w:val="right"/>
        <w:rPr>
          <w:rFonts w:eastAsia="Calibri"/>
          <w:b/>
        </w:rPr>
      </w:pPr>
      <w:r w:rsidRPr="00402739">
        <w:rPr>
          <w:rFonts w:eastAsia="Calibri"/>
          <w:b/>
        </w:rPr>
        <w:t>от «___» ____________ 20__г.</w:t>
      </w:r>
    </w:p>
    <w:p w:rsidR="00402739" w:rsidRPr="00402739" w:rsidRDefault="00402739" w:rsidP="00402739">
      <w:pPr>
        <w:spacing w:after="0"/>
        <w:jc w:val="center"/>
        <w:rPr>
          <w:rFonts w:eastAsia="Calibri"/>
          <w:b/>
        </w:rPr>
      </w:pPr>
    </w:p>
    <w:p w:rsidR="00402739" w:rsidRPr="00402739" w:rsidRDefault="00402739" w:rsidP="00402739">
      <w:pPr>
        <w:spacing w:after="0"/>
        <w:jc w:val="center"/>
        <w:rPr>
          <w:rFonts w:eastAsia="Calibri"/>
          <w:b/>
        </w:rPr>
      </w:pPr>
    </w:p>
    <w:p w:rsidR="00402739" w:rsidRPr="00402739" w:rsidRDefault="00402739" w:rsidP="00402739">
      <w:pPr>
        <w:spacing w:after="0"/>
        <w:jc w:val="center"/>
        <w:rPr>
          <w:rFonts w:eastAsia="Calibri"/>
          <w:b/>
          <w:bCs/>
        </w:rPr>
      </w:pPr>
      <w:r w:rsidRPr="00402739">
        <w:rPr>
          <w:rFonts w:eastAsia="Calibri"/>
          <w:b/>
          <w:bCs/>
        </w:rPr>
        <w:t>АНТИКОРРУПЦИОННАЯ ОГОВОРКА</w:t>
      </w:r>
    </w:p>
    <w:p w:rsidR="00402739" w:rsidRPr="00402739" w:rsidRDefault="00402739" w:rsidP="00402739">
      <w:pPr>
        <w:spacing w:after="0"/>
        <w:rPr>
          <w:lang w:eastAsia="en-US"/>
        </w:rPr>
      </w:pPr>
    </w:p>
    <w:p w:rsidR="00402739" w:rsidRPr="00402739" w:rsidRDefault="00402739" w:rsidP="00402739">
      <w:pPr>
        <w:spacing w:after="0"/>
        <w:jc w:val="left"/>
        <w:rPr>
          <w:b/>
          <w:lang w:eastAsia="en-US"/>
        </w:rPr>
      </w:pPr>
      <w:r w:rsidRPr="00402739">
        <w:rPr>
          <w:b/>
          <w:lang w:eastAsia="en-US"/>
        </w:rPr>
        <w:t>Статья 1</w:t>
      </w:r>
    </w:p>
    <w:p w:rsidR="00402739" w:rsidRPr="00402739" w:rsidRDefault="00402739" w:rsidP="00402739">
      <w:pPr>
        <w:autoSpaceDE w:val="0"/>
        <w:autoSpaceDN w:val="0"/>
        <w:adjustRightInd w:val="0"/>
        <w:spacing w:after="0"/>
        <w:rPr>
          <w:rFonts w:eastAsia="Calibri"/>
        </w:rPr>
      </w:pPr>
      <w:r w:rsidRPr="00402739">
        <w:rPr>
          <w:rFonts w:eastAsia="Calibri"/>
        </w:rPr>
        <w:t>1.1. Настоящим каждая Сторона гарантирует, что при заключении настоящего Договора и исполнении своих обязательств по нему, Стороны:</w:t>
      </w:r>
    </w:p>
    <w:p w:rsidR="00402739" w:rsidRPr="00402739" w:rsidRDefault="00402739" w:rsidP="00402739">
      <w:pPr>
        <w:autoSpaceDE w:val="0"/>
        <w:autoSpaceDN w:val="0"/>
        <w:adjustRightInd w:val="0"/>
        <w:spacing w:after="0"/>
        <w:rPr>
          <w:rFonts w:eastAsia="Calibri"/>
        </w:rPr>
      </w:pPr>
      <w:r w:rsidRPr="00402739">
        <w:rPr>
          <w:rFonts w:eastAsia="Calibri"/>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402739" w:rsidRPr="00402739" w:rsidRDefault="00402739" w:rsidP="00402739">
      <w:pPr>
        <w:spacing w:after="0"/>
        <w:rPr>
          <w:lang w:eastAsia="en-US"/>
        </w:rPr>
      </w:pPr>
      <w:r w:rsidRPr="00402739">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02739" w:rsidRPr="00402739" w:rsidRDefault="00402739" w:rsidP="00402739">
      <w:pPr>
        <w:spacing w:after="0"/>
        <w:rPr>
          <w:lang w:eastAsia="en-US"/>
        </w:rPr>
      </w:pPr>
      <w:r w:rsidRPr="00402739">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02739" w:rsidRPr="00402739" w:rsidRDefault="00402739" w:rsidP="00402739">
      <w:pPr>
        <w:spacing w:after="0"/>
        <w:rPr>
          <w:lang w:eastAsia="en-US"/>
        </w:rPr>
      </w:pPr>
      <w:r w:rsidRPr="00402739">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02739" w:rsidRPr="00402739" w:rsidRDefault="00402739" w:rsidP="00402739">
      <w:pPr>
        <w:spacing w:after="0"/>
        <w:rPr>
          <w:lang w:eastAsia="en-US"/>
        </w:rPr>
      </w:pPr>
      <w:r w:rsidRPr="00402739">
        <w:rPr>
          <w:lang w:eastAsia="en-US"/>
        </w:rPr>
        <w:t>1.1.5. запрещают своим работникам принимать или предлагать любым лицам выплатит</w:t>
      </w:r>
      <w:proofErr w:type="gramStart"/>
      <w:r w:rsidRPr="00402739">
        <w:rPr>
          <w:lang w:eastAsia="en-US"/>
        </w:rPr>
        <w:t>ь(</w:t>
      </w:r>
      <w:proofErr w:type="gramEnd"/>
      <w:r w:rsidRPr="00402739">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402739" w:rsidRPr="00402739" w:rsidRDefault="00402739" w:rsidP="00402739">
      <w:pPr>
        <w:spacing w:after="0"/>
        <w:rPr>
          <w:lang w:eastAsia="en-US"/>
        </w:rPr>
      </w:pPr>
      <w:r w:rsidRPr="00402739">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402739">
        <w:rPr>
          <w:lang w:eastAsia="en-US"/>
        </w:rPr>
        <w:t>аффилированных</w:t>
      </w:r>
      <w:proofErr w:type="spellEnd"/>
      <w:r w:rsidRPr="00402739">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402739" w:rsidRPr="00402739" w:rsidRDefault="00402739" w:rsidP="00402739">
      <w:pPr>
        <w:spacing w:after="0"/>
        <w:rPr>
          <w:lang w:eastAsia="en-US"/>
        </w:rPr>
      </w:pPr>
      <w:r w:rsidRPr="00402739">
        <w:rPr>
          <w:lang w:eastAsia="en-US"/>
        </w:rPr>
        <w:t xml:space="preserve">1.2. Под «разумными мерами» для предотвращения совершения коррупционных действий со стороны их </w:t>
      </w:r>
      <w:proofErr w:type="spellStart"/>
      <w:r w:rsidRPr="00402739">
        <w:rPr>
          <w:lang w:eastAsia="en-US"/>
        </w:rPr>
        <w:t>аффилированных</w:t>
      </w:r>
      <w:proofErr w:type="spellEnd"/>
      <w:r w:rsidRPr="00402739">
        <w:rPr>
          <w:lang w:eastAsia="en-US"/>
        </w:rPr>
        <w:t xml:space="preserve"> лиц или посредников, помимо прочего, Стороны понимают:</w:t>
      </w:r>
    </w:p>
    <w:p w:rsidR="00402739" w:rsidRPr="00402739" w:rsidRDefault="00402739" w:rsidP="00402739">
      <w:pPr>
        <w:spacing w:after="0"/>
        <w:rPr>
          <w:lang w:eastAsia="en-US"/>
        </w:rPr>
      </w:pPr>
      <w:r w:rsidRPr="00402739">
        <w:rPr>
          <w:lang w:eastAsia="en-US"/>
        </w:rPr>
        <w:t xml:space="preserve">1.2.1. проведение инструктажа </w:t>
      </w:r>
      <w:proofErr w:type="spellStart"/>
      <w:r w:rsidRPr="00402739">
        <w:rPr>
          <w:lang w:eastAsia="en-US"/>
        </w:rPr>
        <w:t>аффилированных</w:t>
      </w:r>
      <w:proofErr w:type="spellEnd"/>
      <w:r w:rsidRPr="00402739">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402739" w:rsidRPr="00402739" w:rsidRDefault="00402739" w:rsidP="00402739">
      <w:pPr>
        <w:spacing w:after="0"/>
        <w:rPr>
          <w:lang w:eastAsia="en-US"/>
        </w:rPr>
      </w:pPr>
      <w:r w:rsidRPr="00402739">
        <w:rPr>
          <w:lang w:eastAsia="en-US"/>
        </w:rPr>
        <w:t xml:space="preserve">1.2.2. включение в договоры с </w:t>
      </w:r>
      <w:proofErr w:type="spellStart"/>
      <w:r w:rsidRPr="00402739">
        <w:rPr>
          <w:lang w:eastAsia="en-US"/>
        </w:rPr>
        <w:t>аффилированными</w:t>
      </w:r>
      <w:proofErr w:type="spellEnd"/>
      <w:r w:rsidRPr="00402739">
        <w:rPr>
          <w:lang w:eastAsia="en-US"/>
        </w:rPr>
        <w:t xml:space="preserve"> лицами или посредниками </w:t>
      </w:r>
      <w:proofErr w:type="spellStart"/>
      <w:r w:rsidRPr="00402739">
        <w:rPr>
          <w:lang w:eastAsia="en-US"/>
        </w:rPr>
        <w:t>антикоррупционной</w:t>
      </w:r>
      <w:proofErr w:type="spellEnd"/>
      <w:r w:rsidRPr="00402739">
        <w:rPr>
          <w:lang w:eastAsia="en-US"/>
        </w:rPr>
        <w:t xml:space="preserve"> оговорки;</w:t>
      </w:r>
    </w:p>
    <w:p w:rsidR="00402739" w:rsidRPr="00402739" w:rsidRDefault="00402739" w:rsidP="00402739">
      <w:pPr>
        <w:spacing w:after="0"/>
        <w:rPr>
          <w:lang w:eastAsia="en-US"/>
        </w:rPr>
      </w:pPr>
      <w:r w:rsidRPr="00402739">
        <w:rPr>
          <w:lang w:eastAsia="en-US"/>
        </w:rPr>
        <w:t xml:space="preserve">1.2.3. неиспользование </w:t>
      </w:r>
      <w:proofErr w:type="spellStart"/>
      <w:r w:rsidRPr="00402739">
        <w:rPr>
          <w:lang w:eastAsia="en-US"/>
        </w:rPr>
        <w:t>аффилированных</w:t>
      </w:r>
      <w:proofErr w:type="spellEnd"/>
      <w:r w:rsidRPr="00402739">
        <w:rPr>
          <w:lang w:eastAsia="en-US"/>
        </w:rPr>
        <w:t xml:space="preserve"> лиц или посредников в качестве канала </w:t>
      </w:r>
      <w:proofErr w:type="spellStart"/>
      <w:r w:rsidRPr="00402739">
        <w:rPr>
          <w:lang w:eastAsia="en-US"/>
        </w:rPr>
        <w:t>аффилированных</w:t>
      </w:r>
      <w:proofErr w:type="spellEnd"/>
      <w:r w:rsidRPr="00402739">
        <w:rPr>
          <w:lang w:eastAsia="en-US"/>
        </w:rPr>
        <w:t xml:space="preserve"> лиц или любых посредников для совершения коррупционных действий;</w:t>
      </w:r>
    </w:p>
    <w:p w:rsidR="00402739" w:rsidRPr="00402739" w:rsidRDefault="00402739" w:rsidP="00402739">
      <w:pPr>
        <w:spacing w:after="0"/>
        <w:rPr>
          <w:lang w:eastAsia="en-US"/>
        </w:rPr>
      </w:pPr>
      <w:r w:rsidRPr="00402739">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402739" w:rsidRPr="00402739" w:rsidRDefault="00402739" w:rsidP="00402739">
      <w:pPr>
        <w:spacing w:after="0"/>
        <w:rPr>
          <w:lang w:eastAsia="en-US"/>
        </w:rPr>
      </w:pPr>
      <w:r w:rsidRPr="00402739">
        <w:rPr>
          <w:lang w:eastAsia="en-US"/>
        </w:rPr>
        <w:t xml:space="preserve">1.2.5. осуществление выплат </w:t>
      </w:r>
      <w:proofErr w:type="spellStart"/>
      <w:r w:rsidRPr="00402739">
        <w:rPr>
          <w:lang w:eastAsia="en-US"/>
        </w:rPr>
        <w:t>аффилированным</w:t>
      </w:r>
      <w:proofErr w:type="spellEnd"/>
      <w:r w:rsidRPr="00402739">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402739" w:rsidRPr="00402739" w:rsidRDefault="00402739" w:rsidP="00402739">
      <w:pPr>
        <w:spacing w:after="0"/>
        <w:rPr>
          <w:lang w:eastAsia="en-US"/>
        </w:rPr>
      </w:pPr>
    </w:p>
    <w:p w:rsidR="00402739" w:rsidRPr="00402739" w:rsidRDefault="00402739" w:rsidP="00402739">
      <w:pPr>
        <w:spacing w:after="0"/>
        <w:rPr>
          <w:b/>
          <w:lang w:eastAsia="en-US"/>
        </w:rPr>
      </w:pPr>
      <w:r w:rsidRPr="00402739">
        <w:rPr>
          <w:b/>
          <w:lang w:eastAsia="en-US"/>
        </w:rPr>
        <w:t>Статья 2</w:t>
      </w:r>
    </w:p>
    <w:p w:rsidR="00402739" w:rsidRPr="00402739" w:rsidRDefault="00402739" w:rsidP="00402739">
      <w:pPr>
        <w:spacing w:after="0"/>
        <w:rPr>
          <w:lang w:eastAsia="en-US"/>
        </w:rPr>
      </w:pPr>
      <w:r w:rsidRPr="00402739">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402739" w:rsidRPr="00402739" w:rsidRDefault="00402739" w:rsidP="00402739">
      <w:pPr>
        <w:spacing w:after="0"/>
        <w:rPr>
          <w:bCs/>
          <w:lang w:eastAsia="en-US"/>
        </w:rPr>
      </w:pPr>
      <w:r w:rsidRPr="00402739">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402739">
        <w:rPr>
          <w:lang w:eastAsia="en-US"/>
        </w:rPr>
        <w:lastRenderedPageBreak/>
        <w:t>произойдет.</w:t>
      </w:r>
      <w:r w:rsidRPr="00402739">
        <w:rPr>
          <w:b/>
          <w:bCs/>
          <w:lang w:eastAsia="en-US"/>
        </w:rPr>
        <w:t xml:space="preserve"> </w:t>
      </w:r>
      <w:r w:rsidRPr="00402739">
        <w:rPr>
          <w:bCs/>
          <w:lang w:eastAsia="en-US"/>
        </w:rPr>
        <w:t>Это подтверждение должно быть направлено в течение десяти рабочих дней с даты направления письменного уведомления;</w:t>
      </w:r>
    </w:p>
    <w:p w:rsidR="00402739" w:rsidRPr="00402739" w:rsidRDefault="00402739" w:rsidP="00402739">
      <w:pPr>
        <w:spacing w:after="0"/>
        <w:rPr>
          <w:lang w:eastAsia="en-US"/>
        </w:rPr>
      </w:pPr>
      <w:r w:rsidRPr="00402739">
        <w:rPr>
          <w:bCs/>
          <w:lang w:eastAsia="en-US"/>
        </w:rPr>
        <w:t xml:space="preserve">2.1.2. </w:t>
      </w:r>
      <w:r w:rsidRPr="00402739">
        <w:rPr>
          <w:lang w:eastAsia="en-US"/>
        </w:rPr>
        <w:t>обеспечить конфиденциальность указанной информации вплоть до полного выяснения обстоятель</w:t>
      </w:r>
      <w:proofErr w:type="gramStart"/>
      <w:r w:rsidRPr="00402739">
        <w:rPr>
          <w:lang w:eastAsia="en-US"/>
        </w:rPr>
        <w:t>ств Ст</w:t>
      </w:r>
      <w:proofErr w:type="gramEnd"/>
      <w:r w:rsidRPr="00402739">
        <w:rPr>
          <w:lang w:eastAsia="en-US"/>
        </w:rPr>
        <w:t>оронами;</w:t>
      </w:r>
    </w:p>
    <w:p w:rsidR="00402739" w:rsidRPr="00402739" w:rsidRDefault="00402739" w:rsidP="00402739">
      <w:pPr>
        <w:spacing w:after="0"/>
        <w:rPr>
          <w:lang w:eastAsia="en-US"/>
        </w:rPr>
      </w:pPr>
      <w:r w:rsidRPr="00402739">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402739" w:rsidRPr="00402739" w:rsidRDefault="00402739" w:rsidP="00402739">
      <w:pPr>
        <w:spacing w:after="0"/>
        <w:rPr>
          <w:lang w:eastAsia="en-US"/>
        </w:rPr>
      </w:pPr>
      <w:r w:rsidRPr="00402739">
        <w:rPr>
          <w:lang w:eastAsia="en-US"/>
        </w:rPr>
        <w:t>2.1.4. оказать полное содействие при сборе доказатель</w:t>
      </w:r>
      <w:proofErr w:type="gramStart"/>
      <w:r w:rsidRPr="00402739">
        <w:rPr>
          <w:lang w:eastAsia="en-US"/>
        </w:rPr>
        <w:t>ств пр</w:t>
      </w:r>
      <w:proofErr w:type="gramEnd"/>
      <w:r w:rsidRPr="00402739">
        <w:rPr>
          <w:lang w:eastAsia="en-US"/>
        </w:rPr>
        <w:t>и проведении аудита</w:t>
      </w:r>
      <w:r w:rsidRPr="00402739">
        <w:rPr>
          <w:bCs/>
          <w:lang w:eastAsia="en-US"/>
        </w:rPr>
        <w:t>.</w:t>
      </w:r>
    </w:p>
    <w:p w:rsidR="00402739" w:rsidRPr="00402739" w:rsidRDefault="00402739" w:rsidP="00402739">
      <w:pPr>
        <w:spacing w:after="0"/>
        <w:rPr>
          <w:lang w:eastAsia="en-US"/>
        </w:rPr>
      </w:pPr>
      <w:r w:rsidRPr="00402739">
        <w:rPr>
          <w:lang w:eastAsia="en-US"/>
        </w:rPr>
        <w:t xml:space="preserve">2.2. </w:t>
      </w:r>
      <w:proofErr w:type="gramStart"/>
      <w:r w:rsidRPr="00402739">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402739">
        <w:rPr>
          <w:lang w:eastAsia="en-US"/>
        </w:rPr>
        <w:t>аффилированными</w:t>
      </w:r>
      <w:proofErr w:type="spellEnd"/>
      <w:r w:rsidRPr="00402739">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02739">
        <w:rPr>
          <w:lang w:eastAsia="en-US"/>
        </w:rPr>
        <w:t xml:space="preserve"> доходов, полученных преступным путем.</w:t>
      </w:r>
    </w:p>
    <w:p w:rsidR="00402739" w:rsidRPr="00402739" w:rsidRDefault="00402739" w:rsidP="00402739">
      <w:pPr>
        <w:spacing w:after="0"/>
        <w:rPr>
          <w:b/>
          <w:bCs/>
          <w:lang w:eastAsia="en-US"/>
        </w:rPr>
      </w:pPr>
    </w:p>
    <w:p w:rsidR="00402739" w:rsidRPr="00402739" w:rsidRDefault="00402739" w:rsidP="00402739">
      <w:pPr>
        <w:spacing w:after="0"/>
        <w:rPr>
          <w:b/>
          <w:lang w:eastAsia="en-US"/>
        </w:rPr>
      </w:pPr>
      <w:r w:rsidRPr="00402739">
        <w:rPr>
          <w:b/>
          <w:lang w:eastAsia="en-US"/>
        </w:rPr>
        <w:t>Статья 3</w:t>
      </w:r>
    </w:p>
    <w:p w:rsidR="00402739" w:rsidRPr="00402739" w:rsidRDefault="00402739" w:rsidP="00402739">
      <w:pPr>
        <w:spacing w:after="0"/>
      </w:pPr>
      <w:r w:rsidRPr="00402739">
        <w:t xml:space="preserve">3.1. </w:t>
      </w:r>
      <w:proofErr w:type="gramStart"/>
      <w:r w:rsidRPr="00402739">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402739">
        <w:t xml:space="preserve"> Сторона, по чьей инициативе </w:t>
      </w:r>
      <w:proofErr w:type="gramStart"/>
      <w:r w:rsidRPr="00402739">
        <w:t>был</w:t>
      </w:r>
      <w:proofErr w:type="gramEnd"/>
      <w:r w:rsidRPr="00402739">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02739" w:rsidRPr="00402739" w:rsidRDefault="00402739" w:rsidP="00402739">
      <w:pPr>
        <w:spacing w:after="0"/>
      </w:pPr>
    </w:p>
    <w:p w:rsidR="00402739" w:rsidRPr="00402739" w:rsidRDefault="00402739" w:rsidP="00402739">
      <w:pPr>
        <w:spacing w:after="0"/>
      </w:pPr>
    </w:p>
    <w:tbl>
      <w:tblPr>
        <w:tblW w:w="0" w:type="auto"/>
        <w:tblLayout w:type="fixed"/>
        <w:tblLook w:val="04A0"/>
      </w:tblPr>
      <w:tblGrid>
        <w:gridCol w:w="5211"/>
        <w:gridCol w:w="5103"/>
      </w:tblGrid>
      <w:tr w:rsidR="00402739" w:rsidRPr="00402739" w:rsidTr="00402739">
        <w:tc>
          <w:tcPr>
            <w:tcW w:w="5211" w:type="dxa"/>
            <w:shd w:val="clear" w:color="auto" w:fill="auto"/>
          </w:tcPr>
          <w:p w:rsidR="00402739" w:rsidRPr="00402739" w:rsidRDefault="00402739" w:rsidP="00402739">
            <w:pPr>
              <w:spacing w:after="0"/>
              <w:rPr>
                <w:b/>
              </w:rPr>
            </w:pPr>
            <w:r w:rsidRPr="00402739">
              <w:rPr>
                <w:b/>
              </w:rPr>
              <w:t>ЗАКАЗЧИК</w:t>
            </w:r>
          </w:p>
          <w:p w:rsidR="00402739" w:rsidRPr="00402739" w:rsidRDefault="00402739" w:rsidP="00402739">
            <w:pPr>
              <w:spacing w:after="0"/>
              <w:jc w:val="left"/>
            </w:pPr>
            <w:r w:rsidRPr="00402739">
              <w:t>Директор</w:t>
            </w:r>
          </w:p>
          <w:p w:rsidR="00402739" w:rsidRPr="00402739" w:rsidRDefault="00402739" w:rsidP="00402739">
            <w:pPr>
              <w:spacing w:after="0"/>
            </w:pPr>
            <w:r w:rsidRPr="00402739">
              <w:t>ФГУП «Московский эндокринный завод»</w:t>
            </w:r>
          </w:p>
          <w:p w:rsidR="00402739" w:rsidRPr="00402739" w:rsidRDefault="00402739" w:rsidP="00402739">
            <w:pPr>
              <w:spacing w:after="0"/>
            </w:pPr>
          </w:p>
          <w:p w:rsidR="00402739" w:rsidRPr="00402739" w:rsidRDefault="00402739" w:rsidP="00402739">
            <w:pPr>
              <w:spacing w:after="0"/>
            </w:pPr>
          </w:p>
          <w:p w:rsidR="00402739" w:rsidRPr="00402739" w:rsidRDefault="00402739" w:rsidP="00402739">
            <w:pPr>
              <w:spacing w:after="0"/>
            </w:pPr>
            <w:r w:rsidRPr="00402739">
              <w:t>____________________ М.Ю.Фонарёв</w:t>
            </w:r>
          </w:p>
        </w:tc>
        <w:tc>
          <w:tcPr>
            <w:tcW w:w="5103" w:type="dxa"/>
            <w:shd w:val="clear" w:color="auto" w:fill="auto"/>
          </w:tcPr>
          <w:p w:rsidR="00402739" w:rsidRPr="00402739" w:rsidRDefault="00402739" w:rsidP="00402739">
            <w:pPr>
              <w:spacing w:after="0"/>
              <w:rPr>
                <w:b/>
              </w:rPr>
            </w:pPr>
            <w:r w:rsidRPr="00402739">
              <w:rPr>
                <w:b/>
              </w:rPr>
              <w:t>ИСПОЛНИТЕЛЬ</w:t>
            </w:r>
          </w:p>
          <w:p w:rsidR="00402739" w:rsidRPr="00402739" w:rsidRDefault="00402739" w:rsidP="00402739">
            <w:pPr>
              <w:spacing w:after="0"/>
            </w:pPr>
          </w:p>
          <w:p w:rsidR="00402739" w:rsidRPr="00402739" w:rsidRDefault="00402739" w:rsidP="00402739">
            <w:pPr>
              <w:spacing w:after="0"/>
            </w:pPr>
          </w:p>
          <w:p w:rsidR="00402739" w:rsidRPr="00402739" w:rsidRDefault="00402739" w:rsidP="00402739">
            <w:pPr>
              <w:spacing w:after="0"/>
            </w:pPr>
          </w:p>
          <w:p w:rsidR="00402739" w:rsidRPr="00402739" w:rsidRDefault="00402739" w:rsidP="00402739">
            <w:pPr>
              <w:spacing w:after="0"/>
            </w:pPr>
          </w:p>
          <w:p w:rsidR="00402739" w:rsidRPr="00402739" w:rsidRDefault="00402739" w:rsidP="00402739">
            <w:pPr>
              <w:spacing w:after="0"/>
            </w:pPr>
            <w:r w:rsidRPr="00402739">
              <w:t>____________________ ________________</w:t>
            </w:r>
          </w:p>
        </w:tc>
      </w:tr>
    </w:tbl>
    <w:p w:rsidR="00402739" w:rsidRPr="00402739" w:rsidRDefault="00402739" w:rsidP="00402739">
      <w:pPr>
        <w:autoSpaceDE w:val="0"/>
        <w:autoSpaceDN w:val="0"/>
        <w:adjustRightInd w:val="0"/>
        <w:spacing w:after="0"/>
        <w:jc w:val="left"/>
        <w:rPr>
          <w:color w:val="000000"/>
        </w:rPr>
      </w:pPr>
    </w:p>
    <w:p w:rsidR="00EF2094" w:rsidRDefault="00EF2094" w:rsidP="00995C5B">
      <w:pPr>
        <w:tabs>
          <w:tab w:val="left" w:pos="0"/>
        </w:tabs>
        <w:spacing w:after="0"/>
        <w:jc w:val="left"/>
        <w:rPr>
          <w:rFonts w:eastAsia="Calibri"/>
          <w:b/>
          <w:bCs/>
        </w:rPr>
      </w:pPr>
    </w:p>
    <w:p w:rsidR="00C833AA" w:rsidRDefault="00C833AA" w:rsidP="00995C5B">
      <w:pPr>
        <w:tabs>
          <w:tab w:val="left" w:pos="0"/>
        </w:tabs>
        <w:spacing w:after="0"/>
        <w:jc w:val="left"/>
        <w:rPr>
          <w:rFonts w:eastAsia="Calibri"/>
          <w:b/>
          <w:bCs/>
        </w:rPr>
      </w:pPr>
    </w:p>
    <w:p w:rsidR="00C833AA" w:rsidRDefault="00C833AA" w:rsidP="00995C5B">
      <w:pPr>
        <w:tabs>
          <w:tab w:val="left" w:pos="0"/>
        </w:tabs>
        <w:spacing w:after="0"/>
        <w:jc w:val="left"/>
        <w:rPr>
          <w:rFonts w:eastAsia="Calibri"/>
          <w:b/>
          <w:bCs/>
        </w:rPr>
      </w:pPr>
    </w:p>
    <w:p w:rsidR="00C833AA" w:rsidRDefault="00C833AA" w:rsidP="00995C5B">
      <w:pPr>
        <w:tabs>
          <w:tab w:val="left" w:pos="0"/>
        </w:tabs>
        <w:spacing w:after="0"/>
        <w:jc w:val="left"/>
        <w:rPr>
          <w:rFonts w:eastAsia="Calibri"/>
          <w:b/>
          <w:bCs/>
        </w:rPr>
      </w:pPr>
    </w:p>
    <w:p w:rsidR="00C833AA" w:rsidRDefault="00C833AA" w:rsidP="00995C5B">
      <w:pPr>
        <w:tabs>
          <w:tab w:val="left" w:pos="0"/>
        </w:tabs>
        <w:spacing w:after="0"/>
        <w:jc w:val="left"/>
        <w:rPr>
          <w:rFonts w:eastAsia="Calibri"/>
          <w:b/>
          <w:bCs/>
        </w:rPr>
      </w:pPr>
    </w:p>
    <w:p w:rsidR="00995C5B" w:rsidRDefault="00995C5B" w:rsidP="00995C5B">
      <w:pPr>
        <w:tabs>
          <w:tab w:val="left" w:pos="0"/>
        </w:tabs>
        <w:spacing w:after="0"/>
        <w:jc w:val="left"/>
        <w:rPr>
          <w:rFonts w:eastAsia="Calibri"/>
          <w:b/>
          <w:bCs/>
        </w:rPr>
      </w:pPr>
    </w:p>
    <w:p w:rsidR="00995C5B" w:rsidRDefault="00995C5B" w:rsidP="00995C5B">
      <w:pPr>
        <w:tabs>
          <w:tab w:val="left" w:pos="0"/>
        </w:tabs>
        <w:spacing w:after="0"/>
        <w:jc w:val="left"/>
        <w:rPr>
          <w:rFonts w:eastAsia="Calibri"/>
          <w:b/>
          <w:bCs/>
        </w:rPr>
      </w:pPr>
    </w:p>
    <w:sectPr w:rsidR="00995C5B" w:rsidSect="00393F8C">
      <w:footerReference w:type="even" r:id="rId16"/>
      <w:footerReference w:type="default" r:id="rId17"/>
      <w:pgSz w:w="11906" w:h="16838"/>
      <w:pgMar w:top="851" w:right="850" w:bottom="567" w:left="1134" w:header="708" w:footer="2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3B7" w:rsidRDefault="00A243B7" w:rsidP="00A408CD">
      <w:pPr>
        <w:spacing w:after="0"/>
      </w:pPr>
      <w:r>
        <w:separator/>
      </w:r>
    </w:p>
  </w:endnote>
  <w:endnote w:type="continuationSeparator" w:id="0">
    <w:p w:rsidR="00A243B7" w:rsidRDefault="00A243B7"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B7" w:rsidRDefault="00731EF2" w:rsidP="0039181D">
    <w:pPr>
      <w:pStyle w:val="a4"/>
      <w:framePr w:wrap="around" w:vAnchor="text" w:hAnchor="margin" w:xAlign="right" w:y="1"/>
      <w:rPr>
        <w:rStyle w:val="a6"/>
      </w:rPr>
    </w:pPr>
    <w:r>
      <w:rPr>
        <w:rStyle w:val="a6"/>
      </w:rPr>
      <w:fldChar w:fldCharType="begin"/>
    </w:r>
    <w:r w:rsidR="00A243B7">
      <w:rPr>
        <w:rStyle w:val="a6"/>
      </w:rPr>
      <w:instrText xml:space="preserve">PAGE  </w:instrText>
    </w:r>
    <w:r>
      <w:rPr>
        <w:rStyle w:val="a6"/>
      </w:rPr>
      <w:fldChar w:fldCharType="end"/>
    </w:r>
  </w:p>
  <w:p w:rsidR="00A243B7" w:rsidRDefault="00A243B7" w:rsidP="003918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5282"/>
      <w:docPartObj>
        <w:docPartGallery w:val="Page Numbers (Bottom of Page)"/>
        <w:docPartUnique/>
      </w:docPartObj>
    </w:sdtPr>
    <w:sdtContent>
      <w:p w:rsidR="00A243B7" w:rsidRDefault="00731EF2">
        <w:pPr>
          <w:pStyle w:val="a4"/>
          <w:jc w:val="right"/>
        </w:pPr>
        <w:fldSimple w:instr=" PAGE   \* MERGEFORMAT ">
          <w:r w:rsidR="00E66649">
            <w:rPr>
              <w:noProof/>
            </w:rPr>
            <w:t>1</w:t>
          </w:r>
        </w:fldSimple>
      </w:p>
    </w:sdtContent>
  </w:sdt>
  <w:p w:rsidR="00A243B7" w:rsidRDefault="00A243B7" w:rsidP="0039181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3B7" w:rsidRDefault="00A243B7" w:rsidP="00A408CD">
      <w:pPr>
        <w:spacing w:after="0"/>
      </w:pPr>
      <w:r>
        <w:separator/>
      </w:r>
    </w:p>
  </w:footnote>
  <w:footnote w:type="continuationSeparator" w:id="0">
    <w:p w:rsidR="00A243B7" w:rsidRDefault="00A243B7"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C2C2290"/>
    <w:multiLevelType w:val="hybridMultilevel"/>
    <w:tmpl w:val="8F7C1BC2"/>
    <w:lvl w:ilvl="0" w:tplc="2012A8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9634460"/>
    <w:multiLevelType w:val="hybridMultilevel"/>
    <w:tmpl w:val="0D48D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0714932"/>
    <w:multiLevelType w:val="hybridMultilevel"/>
    <w:tmpl w:val="4B02E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5472FE"/>
    <w:multiLevelType w:val="hybridMultilevel"/>
    <w:tmpl w:val="EE5853E8"/>
    <w:lvl w:ilvl="0" w:tplc="864440F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18F776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D73342F"/>
    <w:multiLevelType w:val="hybridMultilevel"/>
    <w:tmpl w:val="B858B28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E3C34A2"/>
    <w:multiLevelType w:val="hybridMultilevel"/>
    <w:tmpl w:val="058AD0B2"/>
    <w:lvl w:ilvl="0" w:tplc="F0E2AFC4">
      <w:start w:val="1"/>
      <w:numFmt w:val="upperRoman"/>
      <w:lvlText w:val="%1."/>
      <w:lvlJc w:val="right"/>
      <w:pPr>
        <w:tabs>
          <w:tab w:val="num" w:pos="720"/>
        </w:tabs>
        <w:ind w:left="720" w:hanging="180"/>
      </w:pPr>
      <w:rPr>
        <w:rFonts w:cs="Times New Roman" w:hint="default"/>
        <w:b/>
        <w:sz w:val="26"/>
        <w:szCs w:val="26"/>
      </w:rPr>
    </w:lvl>
    <w:lvl w:ilvl="1" w:tplc="7E04E992">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4"/>
  </w:num>
  <w:num w:numId="2">
    <w:abstractNumId w:val="0"/>
  </w:num>
  <w:num w:numId="3">
    <w:abstractNumId w:val="9"/>
  </w:num>
  <w:num w:numId="4">
    <w:abstractNumId w:val="10"/>
  </w:num>
  <w:num w:numId="5">
    <w:abstractNumId w:val="3"/>
  </w:num>
  <w:num w:numId="6">
    <w:abstractNumId w:val="1"/>
  </w:num>
  <w:num w:numId="7">
    <w:abstractNumId w:val="2"/>
  </w:num>
  <w:num w:numId="8">
    <w:abstractNumId w:val="6"/>
  </w:num>
  <w:num w:numId="9">
    <w:abstractNumId w:val="5"/>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181D"/>
    <w:rsid w:val="0000086F"/>
    <w:rsid w:val="00025017"/>
    <w:rsid w:val="00043002"/>
    <w:rsid w:val="00045ED6"/>
    <w:rsid w:val="00054838"/>
    <w:rsid w:val="00055738"/>
    <w:rsid w:val="00057EA1"/>
    <w:rsid w:val="00064BA6"/>
    <w:rsid w:val="000650E4"/>
    <w:rsid w:val="00067446"/>
    <w:rsid w:val="0007461F"/>
    <w:rsid w:val="00074BC3"/>
    <w:rsid w:val="0007798E"/>
    <w:rsid w:val="00077EBB"/>
    <w:rsid w:val="00084BC2"/>
    <w:rsid w:val="000903EE"/>
    <w:rsid w:val="00094B16"/>
    <w:rsid w:val="00095760"/>
    <w:rsid w:val="000A1D80"/>
    <w:rsid w:val="000A4B76"/>
    <w:rsid w:val="000A7786"/>
    <w:rsid w:val="000B4CAC"/>
    <w:rsid w:val="000B7EFC"/>
    <w:rsid w:val="000C30CB"/>
    <w:rsid w:val="000C49D6"/>
    <w:rsid w:val="000D02A7"/>
    <w:rsid w:val="000E16BF"/>
    <w:rsid w:val="000E4C02"/>
    <w:rsid w:val="000F6090"/>
    <w:rsid w:val="00101FAD"/>
    <w:rsid w:val="00105DA0"/>
    <w:rsid w:val="00115373"/>
    <w:rsid w:val="00116B0A"/>
    <w:rsid w:val="00117EA2"/>
    <w:rsid w:val="00120FE7"/>
    <w:rsid w:val="00122BD7"/>
    <w:rsid w:val="00136BA3"/>
    <w:rsid w:val="001463E3"/>
    <w:rsid w:val="00147C51"/>
    <w:rsid w:val="00154F5C"/>
    <w:rsid w:val="00157713"/>
    <w:rsid w:val="001651A3"/>
    <w:rsid w:val="00170458"/>
    <w:rsid w:val="001768D6"/>
    <w:rsid w:val="001828F4"/>
    <w:rsid w:val="001833BC"/>
    <w:rsid w:val="00191C9A"/>
    <w:rsid w:val="00194706"/>
    <w:rsid w:val="001A1C97"/>
    <w:rsid w:val="001A4D47"/>
    <w:rsid w:val="001A76D7"/>
    <w:rsid w:val="001C1B88"/>
    <w:rsid w:val="001C2D4E"/>
    <w:rsid w:val="001C6410"/>
    <w:rsid w:val="001D2208"/>
    <w:rsid w:val="001D5381"/>
    <w:rsid w:val="001D56B0"/>
    <w:rsid w:val="001E1BDB"/>
    <w:rsid w:val="001E4829"/>
    <w:rsid w:val="001E5CC2"/>
    <w:rsid w:val="001E5F6F"/>
    <w:rsid w:val="001E6D49"/>
    <w:rsid w:val="001E780B"/>
    <w:rsid w:val="001F6FE5"/>
    <w:rsid w:val="00201394"/>
    <w:rsid w:val="00203BD3"/>
    <w:rsid w:val="00204943"/>
    <w:rsid w:val="00205850"/>
    <w:rsid w:val="00210EF6"/>
    <w:rsid w:val="00212F56"/>
    <w:rsid w:val="00213515"/>
    <w:rsid w:val="0021552F"/>
    <w:rsid w:val="00216F17"/>
    <w:rsid w:val="0022477B"/>
    <w:rsid w:val="0022571A"/>
    <w:rsid w:val="00230B9F"/>
    <w:rsid w:val="00234C9E"/>
    <w:rsid w:val="0023676D"/>
    <w:rsid w:val="00236833"/>
    <w:rsid w:val="00241A69"/>
    <w:rsid w:val="00242E46"/>
    <w:rsid w:val="00243516"/>
    <w:rsid w:val="002477D5"/>
    <w:rsid w:val="00250AA1"/>
    <w:rsid w:val="00250B98"/>
    <w:rsid w:val="002548F2"/>
    <w:rsid w:val="00256FD1"/>
    <w:rsid w:val="002652ED"/>
    <w:rsid w:val="002656CF"/>
    <w:rsid w:val="00281E85"/>
    <w:rsid w:val="00282F17"/>
    <w:rsid w:val="00286F51"/>
    <w:rsid w:val="00286F75"/>
    <w:rsid w:val="00292538"/>
    <w:rsid w:val="0029424B"/>
    <w:rsid w:val="002A51E5"/>
    <w:rsid w:val="002A7933"/>
    <w:rsid w:val="002B0326"/>
    <w:rsid w:val="002B71F8"/>
    <w:rsid w:val="002B7FF3"/>
    <w:rsid w:val="002C2A14"/>
    <w:rsid w:val="002D10F1"/>
    <w:rsid w:val="002E4399"/>
    <w:rsid w:val="002F59A7"/>
    <w:rsid w:val="002F69F3"/>
    <w:rsid w:val="002F7DBF"/>
    <w:rsid w:val="0030295C"/>
    <w:rsid w:val="00303C61"/>
    <w:rsid w:val="003161D8"/>
    <w:rsid w:val="00316E4D"/>
    <w:rsid w:val="00331EB9"/>
    <w:rsid w:val="003322B8"/>
    <w:rsid w:val="003335C2"/>
    <w:rsid w:val="00335AF0"/>
    <w:rsid w:val="00340CC8"/>
    <w:rsid w:val="003411B5"/>
    <w:rsid w:val="00346880"/>
    <w:rsid w:val="00351DF4"/>
    <w:rsid w:val="00363BDF"/>
    <w:rsid w:val="00364802"/>
    <w:rsid w:val="0036781E"/>
    <w:rsid w:val="003721DF"/>
    <w:rsid w:val="0037295B"/>
    <w:rsid w:val="00383BA8"/>
    <w:rsid w:val="003915EB"/>
    <w:rsid w:val="0039181D"/>
    <w:rsid w:val="00393F8C"/>
    <w:rsid w:val="0039717A"/>
    <w:rsid w:val="003B0FEC"/>
    <w:rsid w:val="003B44F8"/>
    <w:rsid w:val="003C15E5"/>
    <w:rsid w:val="003C27DD"/>
    <w:rsid w:val="003C3679"/>
    <w:rsid w:val="003C693B"/>
    <w:rsid w:val="003C79C8"/>
    <w:rsid w:val="003D1181"/>
    <w:rsid w:val="003D7E38"/>
    <w:rsid w:val="003E379A"/>
    <w:rsid w:val="003F3BA6"/>
    <w:rsid w:val="00402739"/>
    <w:rsid w:val="004067C1"/>
    <w:rsid w:val="00415E30"/>
    <w:rsid w:val="00417D3F"/>
    <w:rsid w:val="00426C2B"/>
    <w:rsid w:val="00427EBF"/>
    <w:rsid w:val="00430CA6"/>
    <w:rsid w:val="00441FD8"/>
    <w:rsid w:val="00442717"/>
    <w:rsid w:val="0044551E"/>
    <w:rsid w:val="004478D0"/>
    <w:rsid w:val="00454D6F"/>
    <w:rsid w:val="00465D14"/>
    <w:rsid w:val="00470898"/>
    <w:rsid w:val="00472655"/>
    <w:rsid w:val="00474F28"/>
    <w:rsid w:val="00475452"/>
    <w:rsid w:val="004773F0"/>
    <w:rsid w:val="004861CF"/>
    <w:rsid w:val="004923C9"/>
    <w:rsid w:val="00493763"/>
    <w:rsid w:val="00494481"/>
    <w:rsid w:val="004A150B"/>
    <w:rsid w:val="004A274D"/>
    <w:rsid w:val="004A67DC"/>
    <w:rsid w:val="004B6859"/>
    <w:rsid w:val="004B7DBE"/>
    <w:rsid w:val="004B7DE0"/>
    <w:rsid w:val="004C55D6"/>
    <w:rsid w:val="004D4B96"/>
    <w:rsid w:val="004D7D09"/>
    <w:rsid w:val="005027BE"/>
    <w:rsid w:val="0050280E"/>
    <w:rsid w:val="00502CC1"/>
    <w:rsid w:val="00506838"/>
    <w:rsid w:val="00512349"/>
    <w:rsid w:val="005125F3"/>
    <w:rsid w:val="00514B5B"/>
    <w:rsid w:val="005237EE"/>
    <w:rsid w:val="00524D3B"/>
    <w:rsid w:val="00534381"/>
    <w:rsid w:val="00536B02"/>
    <w:rsid w:val="005377BA"/>
    <w:rsid w:val="005411D2"/>
    <w:rsid w:val="0054293D"/>
    <w:rsid w:val="005508C4"/>
    <w:rsid w:val="005522C7"/>
    <w:rsid w:val="005553A4"/>
    <w:rsid w:val="00572359"/>
    <w:rsid w:val="00590A91"/>
    <w:rsid w:val="00592B68"/>
    <w:rsid w:val="005A7EFD"/>
    <w:rsid w:val="005B0AA1"/>
    <w:rsid w:val="005B6E75"/>
    <w:rsid w:val="005D2DD9"/>
    <w:rsid w:val="005D30CD"/>
    <w:rsid w:val="005D31B5"/>
    <w:rsid w:val="005D722D"/>
    <w:rsid w:val="005E476A"/>
    <w:rsid w:val="005E6118"/>
    <w:rsid w:val="005F1996"/>
    <w:rsid w:val="005F52A2"/>
    <w:rsid w:val="005F6534"/>
    <w:rsid w:val="006029AF"/>
    <w:rsid w:val="00603C50"/>
    <w:rsid w:val="00604449"/>
    <w:rsid w:val="006106FD"/>
    <w:rsid w:val="00610AE8"/>
    <w:rsid w:val="00613C1F"/>
    <w:rsid w:val="00622664"/>
    <w:rsid w:val="00623508"/>
    <w:rsid w:val="00624D26"/>
    <w:rsid w:val="00624EE3"/>
    <w:rsid w:val="00632172"/>
    <w:rsid w:val="006330B4"/>
    <w:rsid w:val="00637AF5"/>
    <w:rsid w:val="006421A0"/>
    <w:rsid w:val="00655A50"/>
    <w:rsid w:val="00671C65"/>
    <w:rsid w:val="00674194"/>
    <w:rsid w:val="00681ADD"/>
    <w:rsid w:val="00682219"/>
    <w:rsid w:val="00685A1B"/>
    <w:rsid w:val="006A47D0"/>
    <w:rsid w:val="006B0AF6"/>
    <w:rsid w:val="006B4057"/>
    <w:rsid w:val="006C0EFC"/>
    <w:rsid w:val="006C7994"/>
    <w:rsid w:val="006D6F38"/>
    <w:rsid w:val="006D7A49"/>
    <w:rsid w:val="006F088C"/>
    <w:rsid w:val="006F4008"/>
    <w:rsid w:val="0070120F"/>
    <w:rsid w:val="00701776"/>
    <w:rsid w:val="00701FE1"/>
    <w:rsid w:val="00723CEA"/>
    <w:rsid w:val="00724A47"/>
    <w:rsid w:val="00725530"/>
    <w:rsid w:val="00725BBF"/>
    <w:rsid w:val="00727377"/>
    <w:rsid w:val="00731EF2"/>
    <w:rsid w:val="00746A54"/>
    <w:rsid w:val="00747C38"/>
    <w:rsid w:val="00750706"/>
    <w:rsid w:val="007560A2"/>
    <w:rsid w:val="00760CA0"/>
    <w:rsid w:val="0076273D"/>
    <w:rsid w:val="00762EFE"/>
    <w:rsid w:val="00763C59"/>
    <w:rsid w:val="0077566F"/>
    <w:rsid w:val="00780247"/>
    <w:rsid w:val="0079649C"/>
    <w:rsid w:val="007A0CB1"/>
    <w:rsid w:val="007A341C"/>
    <w:rsid w:val="007A387F"/>
    <w:rsid w:val="007A53E3"/>
    <w:rsid w:val="007A6CF6"/>
    <w:rsid w:val="007A7CC9"/>
    <w:rsid w:val="007B18E0"/>
    <w:rsid w:val="007C38F5"/>
    <w:rsid w:val="007C775C"/>
    <w:rsid w:val="007D1150"/>
    <w:rsid w:val="007D4D61"/>
    <w:rsid w:val="007D5613"/>
    <w:rsid w:val="007D5CFD"/>
    <w:rsid w:val="007E532C"/>
    <w:rsid w:val="007F5ED9"/>
    <w:rsid w:val="00807C8D"/>
    <w:rsid w:val="00813A1C"/>
    <w:rsid w:val="008261FC"/>
    <w:rsid w:val="0082664A"/>
    <w:rsid w:val="00832F5A"/>
    <w:rsid w:val="008339BA"/>
    <w:rsid w:val="0084215F"/>
    <w:rsid w:val="00847F6F"/>
    <w:rsid w:val="008534C3"/>
    <w:rsid w:val="00854E76"/>
    <w:rsid w:val="008554F3"/>
    <w:rsid w:val="008572F3"/>
    <w:rsid w:val="008644AB"/>
    <w:rsid w:val="00865979"/>
    <w:rsid w:val="00870DAF"/>
    <w:rsid w:val="0087140B"/>
    <w:rsid w:val="00872AC6"/>
    <w:rsid w:val="0087680F"/>
    <w:rsid w:val="00877785"/>
    <w:rsid w:val="0088283D"/>
    <w:rsid w:val="00886150"/>
    <w:rsid w:val="00897FA9"/>
    <w:rsid w:val="008B116C"/>
    <w:rsid w:val="008B36AC"/>
    <w:rsid w:val="008B7512"/>
    <w:rsid w:val="008C0678"/>
    <w:rsid w:val="008C11AB"/>
    <w:rsid w:val="008C42DB"/>
    <w:rsid w:val="008C7693"/>
    <w:rsid w:val="008D69DA"/>
    <w:rsid w:val="008E0873"/>
    <w:rsid w:val="008E2FB2"/>
    <w:rsid w:val="008F7AA0"/>
    <w:rsid w:val="00902B32"/>
    <w:rsid w:val="00907A89"/>
    <w:rsid w:val="009127E5"/>
    <w:rsid w:val="00913F9C"/>
    <w:rsid w:val="00914398"/>
    <w:rsid w:val="00917148"/>
    <w:rsid w:val="00925233"/>
    <w:rsid w:val="0093015F"/>
    <w:rsid w:val="00940D07"/>
    <w:rsid w:val="00941363"/>
    <w:rsid w:val="009468A8"/>
    <w:rsid w:val="00950896"/>
    <w:rsid w:val="0095631C"/>
    <w:rsid w:val="00960627"/>
    <w:rsid w:val="00963E6A"/>
    <w:rsid w:val="0096401F"/>
    <w:rsid w:val="00964798"/>
    <w:rsid w:val="009654EA"/>
    <w:rsid w:val="00967B22"/>
    <w:rsid w:val="00971158"/>
    <w:rsid w:val="00976CD3"/>
    <w:rsid w:val="009844B2"/>
    <w:rsid w:val="0098570E"/>
    <w:rsid w:val="00995C5B"/>
    <w:rsid w:val="009B20E3"/>
    <w:rsid w:val="009B3965"/>
    <w:rsid w:val="009B64F1"/>
    <w:rsid w:val="009C12E5"/>
    <w:rsid w:val="009C7707"/>
    <w:rsid w:val="009D6111"/>
    <w:rsid w:val="009E21B5"/>
    <w:rsid w:val="009E386F"/>
    <w:rsid w:val="009E540D"/>
    <w:rsid w:val="009E563D"/>
    <w:rsid w:val="009F0260"/>
    <w:rsid w:val="009F221A"/>
    <w:rsid w:val="009F56D2"/>
    <w:rsid w:val="00A0330D"/>
    <w:rsid w:val="00A064D8"/>
    <w:rsid w:val="00A07D6C"/>
    <w:rsid w:val="00A1259A"/>
    <w:rsid w:val="00A22079"/>
    <w:rsid w:val="00A22463"/>
    <w:rsid w:val="00A243B7"/>
    <w:rsid w:val="00A408CD"/>
    <w:rsid w:val="00A50980"/>
    <w:rsid w:val="00A56C76"/>
    <w:rsid w:val="00A62E55"/>
    <w:rsid w:val="00A63439"/>
    <w:rsid w:val="00A67BB7"/>
    <w:rsid w:val="00A71FF9"/>
    <w:rsid w:val="00A726F1"/>
    <w:rsid w:val="00A805B5"/>
    <w:rsid w:val="00A87357"/>
    <w:rsid w:val="00A91571"/>
    <w:rsid w:val="00A96185"/>
    <w:rsid w:val="00AA1321"/>
    <w:rsid w:val="00AB5C31"/>
    <w:rsid w:val="00AC6DAF"/>
    <w:rsid w:val="00AD056D"/>
    <w:rsid w:val="00AD1FD1"/>
    <w:rsid w:val="00AD2E96"/>
    <w:rsid w:val="00AE23F0"/>
    <w:rsid w:val="00AE6AD6"/>
    <w:rsid w:val="00AF69B3"/>
    <w:rsid w:val="00AF6D24"/>
    <w:rsid w:val="00B03213"/>
    <w:rsid w:val="00B07D24"/>
    <w:rsid w:val="00B12474"/>
    <w:rsid w:val="00B14388"/>
    <w:rsid w:val="00B258B1"/>
    <w:rsid w:val="00B277AB"/>
    <w:rsid w:val="00B3646D"/>
    <w:rsid w:val="00B401E8"/>
    <w:rsid w:val="00B41E63"/>
    <w:rsid w:val="00B41F52"/>
    <w:rsid w:val="00B44320"/>
    <w:rsid w:val="00B521F2"/>
    <w:rsid w:val="00B569C4"/>
    <w:rsid w:val="00B619AB"/>
    <w:rsid w:val="00B6440A"/>
    <w:rsid w:val="00B646B7"/>
    <w:rsid w:val="00B66B36"/>
    <w:rsid w:val="00B66CC1"/>
    <w:rsid w:val="00B80BCB"/>
    <w:rsid w:val="00B816CD"/>
    <w:rsid w:val="00B878D5"/>
    <w:rsid w:val="00B87D59"/>
    <w:rsid w:val="00B90ADF"/>
    <w:rsid w:val="00B91E8A"/>
    <w:rsid w:val="00B92C3D"/>
    <w:rsid w:val="00B94C7C"/>
    <w:rsid w:val="00BA1AAC"/>
    <w:rsid w:val="00BA239F"/>
    <w:rsid w:val="00BA246B"/>
    <w:rsid w:val="00BA33C3"/>
    <w:rsid w:val="00BA3AED"/>
    <w:rsid w:val="00BB087C"/>
    <w:rsid w:val="00BB378A"/>
    <w:rsid w:val="00BC1C01"/>
    <w:rsid w:val="00BC5B62"/>
    <w:rsid w:val="00BC7B0F"/>
    <w:rsid w:val="00BD08BD"/>
    <w:rsid w:val="00BD0E6D"/>
    <w:rsid w:val="00BE7ACA"/>
    <w:rsid w:val="00BF23FB"/>
    <w:rsid w:val="00BF3DDB"/>
    <w:rsid w:val="00C0165F"/>
    <w:rsid w:val="00C01C57"/>
    <w:rsid w:val="00C10480"/>
    <w:rsid w:val="00C1052E"/>
    <w:rsid w:val="00C1182F"/>
    <w:rsid w:val="00C155FF"/>
    <w:rsid w:val="00C36AF6"/>
    <w:rsid w:val="00C44329"/>
    <w:rsid w:val="00C47752"/>
    <w:rsid w:val="00C506B6"/>
    <w:rsid w:val="00C50962"/>
    <w:rsid w:val="00C521EB"/>
    <w:rsid w:val="00C547AA"/>
    <w:rsid w:val="00C54E17"/>
    <w:rsid w:val="00C55E73"/>
    <w:rsid w:val="00C67032"/>
    <w:rsid w:val="00C72582"/>
    <w:rsid w:val="00C77183"/>
    <w:rsid w:val="00C772B1"/>
    <w:rsid w:val="00C80B26"/>
    <w:rsid w:val="00C833AA"/>
    <w:rsid w:val="00C84BF6"/>
    <w:rsid w:val="00C8686A"/>
    <w:rsid w:val="00C940E1"/>
    <w:rsid w:val="00C96B53"/>
    <w:rsid w:val="00CA06A4"/>
    <w:rsid w:val="00CA36E2"/>
    <w:rsid w:val="00CA3A19"/>
    <w:rsid w:val="00CA7ED3"/>
    <w:rsid w:val="00CB255F"/>
    <w:rsid w:val="00CB7C4E"/>
    <w:rsid w:val="00CC169B"/>
    <w:rsid w:val="00CC7D3D"/>
    <w:rsid w:val="00CD53F4"/>
    <w:rsid w:val="00CD6527"/>
    <w:rsid w:val="00CE4D7A"/>
    <w:rsid w:val="00CF0DAE"/>
    <w:rsid w:val="00CF3947"/>
    <w:rsid w:val="00D0216E"/>
    <w:rsid w:val="00D105DB"/>
    <w:rsid w:val="00D161E0"/>
    <w:rsid w:val="00D25C3B"/>
    <w:rsid w:val="00D36BCB"/>
    <w:rsid w:val="00D415A4"/>
    <w:rsid w:val="00D43A3C"/>
    <w:rsid w:val="00D44D2A"/>
    <w:rsid w:val="00D45F16"/>
    <w:rsid w:val="00D53D20"/>
    <w:rsid w:val="00D57691"/>
    <w:rsid w:val="00D66C0F"/>
    <w:rsid w:val="00D70B1F"/>
    <w:rsid w:val="00D73332"/>
    <w:rsid w:val="00D771EC"/>
    <w:rsid w:val="00D800CD"/>
    <w:rsid w:val="00D90D9D"/>
    <w:rsid w:val="00D977A1"/>
    <w:rsid w:val="00DB3534"/>
    <w:rsid w:val="00DB6A0E"/>
    <w:rsid w:val="00DB73DE"/>
    <w:rsid w:val="00DB7931"/>
    <w:rsid w:val="00DD1F94"/>
    <w:rsid w:val="00DD5463"/>
    <w:rsid w:val="00DE38D0"/>
    <w:rsid w:val="00DF4FDB"/>
    <w:rsid w:val="00DF5E67"/>
    <w:rsid w:val="00E007C9"/>
    <w:rsid w:val="00E02478"/>
    <w:rsid w:val="00E03E3D"/>
    <w:rsid w:val="00E103AE"/>
    <w:rsid w:val="00E10D76"/>
    <w:rsid w:val="00E27929"/>
    <w:rsid w:val="00E40E38"/>
    <w:rsid w:val="00E44153"/>
    <w:rsid w:val="00E461FF"/>
    <w:rsid w:val="00E51F3E"/>
    <w:rsid w:val="00E54CD8"/>
    <w:rsid w:val="00E551A2"/>
    <w:rsid w:val="00E56F1A"/>
    <w:rsid w:val="00E5755C"/>
    <w:rsid w:val="00E57DFD"/>
    <w:rsid w:val="00E609C8"/>
    <w:rsid w:val="00E6107C"/>
    <w:rsid w:val="00E655DE"/>
    <w:rsid w:val="00E65E8A"/>
    <w:rsid w:val="00E66649"/>
    <w:rsid w:val="00E76358"/>
    <w:rsid w:val="00E76441"/>
    <w:rsid w:val="00E81689"/>
    <w:rsid w:val="00E82836"/>
    <w:rsid w:val="00E85F5F"/>
    <w:rsid w:val="00E91189"/>
    <w:rsid w:val="00E918E4"/>
    <w:rsid w:val="00E96CE7"/>
    <w:rsid w:val="00EA7E6C"/>
    <w:rsid w:val="00EB0B69"/>
    <w:rsid w:val="00EB41E0"/>
    <w:rsid w:val="00EC2535"/>
    <w:rsid w:val="00ED28BF"/>
    <w:rsid w:val="00ED4299"/>
    <w:rsid w:val="00ED60AE"/>
    <w:rsid w:val="00ED6599"/>
    <w:rsid w:val="00EE3A30"/>
    <w:rsid w:val="00EE4909"/>
    <w:rsid w:val="00EF2094"/>
    <w:rsid w:val="00EF3F03"/>
    <w:rsid w:val="00F01D0E"/>
    <w:rsid w:val="00F04ECF"/>
    <w:rsid w:val="00F11BFE"/>
    <w:rsid w:val="00F12E65"/>
    <w:rsid w:val="00F155C2"/>
    <w:rsid w:val="00F212F2"/>
    <w:rsid w:val="00F22111"/>
    <w:rsid w:val="00F23843"/>
    <w:rsid w:val="00F2707F"/>
    <w:rsid w:val="00F308C8"/>
    <w:rsid w:val="00F3502B"/>
    <w:rsid w:val="00F365B9"/>
    <w:rsid w:val="00F4274D"/>
    <w:rsid w:val="00F54E4A"/>
    <w:rsid w:val="00F55B84"/>
    <w:rsid w:val="00F570F0"/>
    <w:rsid w:val="00F648A6"/>
    <w:rsid w:val="00F65113"/>
    <w:rsid w:val="00F65666"/>
    <w:rsid w:val="00F6629E"/>
    <w:rsid w:val="00F673A7"/>
    <w:rsid w:val="00F70127"/>
    <w:rsid w:val="00F70F18"/>
    <w:rsid w:val="00F7572E"/>
    <w:rsid w:val="00F76C99"/>
    <w:rsid w:val="00F77345"/>
    <w:rsid w:val="00F77B84"/>
    <w:rsid w:val="00F91346"/>
    <w:rsid w:val="00F913C4"/>
    <w:rsid w:val="00F91CCD"/>
    <w:rsid w:val="00FA2578"/>
    <w:rsid w:val="00FB1590"/>
    <w:rsid w:val="00FB545E"/>
    <w:rsid w:val="00FC06D6"/>
    <w:rsid w:val="00FC22D7"/>
    <w:rsid w:val="00FC45F1"/>
    <w:rsid w:val="00FD0144"/>
    <w:rsid w:val="00FD0D20"/>
    <w:rsid w:val="00FD2204"/>
    <w:rsid w:val="00FD7CEB"/>
    <w:rsid w:val="00FF166C"/>
    <w:rsid w:val="00FF5150"/>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81D"/>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
    <w:next w:val="a"/>
    <w:link w:val="20"/>
    <w:uiPriority w:val="9"/>
    <w:qFormat/>
    <w:rsid w:val="0039181D"/>
    <w:pPr>
      <w:keepNext/>
      <w:jc w:val="center"/>
      <w:outlineLvl w:val="1"/>
    </w:pPr>
    <w:rPr>
      <w:b/>
      <w:bCs/>
      <w:sz w:val="30"/>
      <w:szCs w:val="30"/>
    </w:rPr>
  </w:style>
  <w:style w:type="paragraph" w:styleId="3">
    <w:name w:val="heading 3"/>
    <w:aliases w:val=" Знак2,Знак2"/>
    <w:basedOn w:val="a"/>
    <w:next w:val="a"/>
    <w:link w:val="30"/>
    <w:qFormat/>
    <w:rsid w:val="0039181D"/>
    <w:pPr>
      <w:keepNext/>
      <w:numPr>
        <w:ilvl w:val="2"/>
        <w:numId w:val="1"/>
      </w:numPr>
      <w:spacing w:before="240"/>
      <w:outlineLvl w:val="2"/>
    </w:pPr>
    <w:rPr>
      <w:rFonts w:ascii="Arial" w:hAnsi="Arial" w:cs="Arial"/>
      <w:b/>
      <w:bCs/>
    </w:rPr>
  </w:style>
  <w:style w:type="paragraph" w:styleId="4">
    <w:name w:val="heading 4"/>
    <w:basedOn w:val="a"/>
    <w:next w:val="a"/>
    <w:link w:val="40"/>
    <w:qFormat/>
    <w:rsid w:val="0039181D"/>
    <w:pPr>
      <w:keepNext/>
      <w:spacing w:before="240"/>
      <w:outlineLvl w:val="3"/>
    </w:pPr>
    <w:rPr>
      <w:rFonts w:ascii="Arial" w:hAnsi="Arial" w:cs="Arial"/>
    </w:rPr>
  </w:style>
  <w:style w:type="paragraph" w:styleId="5">
    <w:name w:val="heading 5"/>
    <w:basedOn w:val="a"/>
    <w:next w:val="a"/>
    <w:link w:val="50"/>
    <w:uiPriority w:val="9"/>
    <w:semiHidden/>
    <w:unhideWhenUsed/>
    <w:qFormat/>
    <w:rsid w:val="00746A5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181D"/>
    <w:pPr>
      <w:tabs>
        <w:tab w:val="num" w:pos="1152"/>
      </w:tabs>
      <w:spacing w:before="240"/>
      <w:ind w:left="1152" w:hanging="1152"/>
      <w:outlineLvl w:val="5"/>
    </w:pPr>
    <w:rPr>
      <w:i/>
      <w:sz w:val="22"/>
      <w:szCs w:val="20"/>
    </w:rPr>
  </w:style>
  <w:style w:type="paragraph" w:styleId="7">
    <w:name w:val="heading 7"/>
    <w:basedOn w:val="a"/>
    <w:next w:val="a"/>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39181D"/>
    <w:pPr>
      <w:spacing w:before="240"/>
      <w:outlineLvl w:val="7"/>
    </w:pPr>
    <w:rPr>
      <w:i/>
      <w:iCs/>
    </w:rPr>
  </w:style>
  <w:style w:type="paragraph" w:styleId="9">
    <w:name w:val="heading 9"/>
    <w:basedOn w:val="a"/>
    <w:next w:val="a"/>
    <w:link w:val="90"/>
    <w:qFormat/>
    <w:rsid w:val="0039181D"/>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39181D"/>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uiPriority w:val="9"/>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39181D"/>
    <w:rPr>
      <w:rFonts w:ascii="Arial" w:eastAsia="Times New Roman" w:hAnsi="Arial" w:cs="Arial"/>
      <w:b/>
      <w:bCs/>
      <w:sz w:val="24"/>
      <w:szCs w:val="24"/>
      <w:lang w:eastAsia="ru-RU"/>
    </w:rPr>
  </w:style>
  <w:style w:type="character" w:customStyle="1" w:styleId="40">
    <w:name w:val="Заголовок 4 Знак"/>
    <w:basedOn w:val="a0"/>
    <w:link w:val="4"/>
    <w:rsid w:val="0039181D"/>
    <w:rPr>
      <w:rFonts w:ascii="Arial" w:eastAsia="Times New Roman" w:hAnsi="Arial" w:cs="Arial"/>
      <w:sz w:val="24"/>
      <w:szCs w:val="24"/>
      <w:lang w:eastAsia="ru-RU"/>
    </w:rPr>
  </w:style>
  <w:style w:type="character" w:customStyle="1" w:styleId="50">
    <w:name w:val="Заголовок 5 Знак"/>
    <w:basedOn w:val="a0"/>
    <w:link w:val="5"/>
    <w:uiPriority w:val="9"/>
    <w:semiHidden/>
    <w:rsid w:val="00746A5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0"/>
    <w:link w:val="7"/>
    <w:rsid w:val="0039181D"/>
    <w:rPr>
      <w:rFonts w:ascii="Arial" w:eastAsia="Times New Roman" w:hAnsi="Arial" w:cs="Times New Roman"/>
      <w:sz w:val="20"/>
      <w:szCs w:val="20"/>
      <w:lang w:eastAsia="ru-RU"/>
    </w:rPr>
  </w:style>
  <w:style w:type="character" w:customStyle="1" w:styleId="80">
    <w:name w:val="Заголовок 8 Знак"/>
    <w:basedOn w:val="a0"/>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9181D"/>
    <w:rPr>
      <w:rFonts w:ascii="Arial" w:eastAsia="Times New Roman" w:hAnsi="Arial" w:cs="Arial"/>
      <w:sz w:val="20"/>
      <w:szCs w:val="20"/>
      <w:lang w:eastAsia="ru-RU"/>
    </w:rPr>
  </w:style>
  <w:style w:type="paragraph" w:styleId="11">
    <w:name w:val="toc 1"/>
    <w:basedOn w:val="a"/>
    <w:next w:val="a"/>
    <w:autoRedefine/>
    <w:rsid w:val="0039181D"/>
    <w:pPr>
      <w:spacing w:before="120" w:after="120"/>
      <w:jc w:val="left"/>
    </w:pPr>
    <w:rPr>
      <w:b/>
      <w:bCs/>
      <w:caps/>
      <w:sz w:val="20"/>
      <w:szCs w:val="20"/>
    </w:rPr>
  </w:style>
  <w:style w:type="paragraph" w:styleId="21">
    <w:name w:val="toc 2"/>
    <w:basedOn w:val="a"/>
    <w:next w:val="a"/>
    <w:autoRedefine/>
    <w:rsid w:val="0039181D"/>
    <w:pPr>
      <w:spacing w:after="0"/>
      <w:ind w:left="240"/>
      <w:jc w:val="left"/>
    </w:pPr>
    <w:rPr>
      <w:smallCaps/>
      <w:sz w:val="20"/>
      <w:szCs w:val="20"/>
    </w:rPr>
  </w:style>
  <w:style w:type="character" w:styleId="a3">
    <w:name w:val="Hyperlink"/>
    <w:uiPriority w:val="99"/>
    <w:rsid w:val="0039181D"/>
    <w:rPr>
      <w:color w:val="0000FF"/>
      <w:u w:val="single"/>
    </w:rPr>
  </w:style>
  <w:style w:type="paragraph" w:customStyle="1" w:styleId="12">
    <w:name w:val="Стиль1"/>
    <w:basedOn w:val="a"/>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9181D"/>
    <w:pPr>
      <w:spacing w:after="120" w:line="480" w:lineRule="auto"/>
      <w:ind w:left="283"/>
    </w:pPr>
  </w:style>
  <w:style w:type="character" w:customStyle="1" w:styleId="25">
    <w:name w:val="Основной текст с отступом 2 Знак"/>
    <w:basedOn w:val="a0"/>
    <w:link w:val="24"/>
    <w:rsid w:val="0039181D"/>
    <w:rPr>
      <w:rFonts w:ascii="Times New Roman" w:eastAsia="Times New Roman" w:hAnsi="Times New Roman" w:cs="Times New Roman"/>
      <w:sz w:val="24"/>
      <w:szCs w:val="24"/>
      <w:lang w:eastAsia="ru-RU"/>
    </w:rPr>
  </w:style>
  <w:style w:type="paragraph" w:customStyle="1" w:styleId="32">
    <w:name w:val="Стиль3"/>
    <w:basedOn w:val="24"/>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
    <w:autoRedefine/>
    <w:rsid w:val="0039181D"/>
    <w:pPr>
      <w:tabs>
        <w:tab w:val="num" w:pos="643"/>
      </w:tabs>
      <w:ind w:left="643" w:hanging="360"/>
    </w:pPr>
  </w:style>
  <w:style w:type="paragraph" w:styleId="a4">
    <w:name w:val="footer"/>
    <w:basedOn w:val="a"/>
    <w:link w:val="a5"/>
    <w:uiPriority w:val="99"/>
    <w:rsid w:val="0039181D"/>
    <w:pPr>
      <w:tabs>
        <w:tab w:val="center" w:pos="4677"/>
        <w:tab w:val="right" w:pos="9355"/>
      </w:tabs>
    </w:pPr>
  </w:style>
  <w:style w:type="character" w:customStyle="1" w:styleId="a5">
    <w:name w:val="Нижний колонтитул Знак"/>
    <w:basedOn w:val="a0"/>
    <w:link w:val="a4"/>
    <w:uiPriority w:val="99"/>
    <w:rsid w:val="0039181D"/>
    <w:rPr>
      <w:rFonts w:ascii="Times New Roman" w:eastAsia="Times New Roman" w:hAnsi="Times New Roman" w:cs="Times New Roman"/>
      <w:sz w:val="24"/>
      <w:szCs w:val="24"/>
      <w:lang w:eastAsia="ru-RU"/>
    </w:rPr>
  </w:style>
  <w:style w:type="character" w:styleId="a6">
    <w:name w:val="page number"/>
    <w:basedOn w:val="a0"/>
    <w:rsid w:val="0039181D"/>
  </w:style>
  <w:style w:type="paragraph" w:styleId="27">
    <w:name w:val="Body Text 2"/>
    <w:basedOn w:val="a"/>
    <w:link w:val="28"/>
    <w:rsid w:val="0039181D"/>
    <w:pPr>
      <w:spacing w:after="120" w:line="480" w:lineRule="auto"/>
    </w:pPr>
  </w:style>
  <w:style w:type="character" w:customStyle="1" w:styleId="28">
    <w:name w:val="Основной текст 2 Знак"/>
    <w:basedOn w:val="a0"/>
    <w:link w:val="27"/>
    <w:rsid w:val="0039181D"/>
    <w:rPr>
      <w:rFonts w:ascii="Times New Roman" w:eastAsia="Times New Roman" w:hAnsi="Times New Roman" w:cs="Times New Roman"/>
      <w:sz w:val="24"/>
      <w:szCs w:val="24"/>
      <w:lang w:eastAsia="ru-RU"/>
    </w:rPr>
  </w:style>
  <w:style w:type="paragraph" w:styleId="34">
    <w:name w:val="Body Text 3"/>
    <w:basedOn w:val="a"/>
    <w:link w:val="35"/>
    <w:rsid w:val="0039181D"/>
    <w:pPr>
      <w:spacing w:after="120"/>
    </w:pPr>
    <w:rPr>
      <w:sz w:val="16"/>
      <w:szCs w:val="16"/>
    </w:rPr>
  </w:style>
  <w:style w:type="character" w:customStyle="1" w:styleId="35">
    <w:name w:val="Основной текст 3 Знак"/>
    <w:basedOn w:val="a0"/>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39181D"/>
    <w:pPr>
      <w:spacing w:after="0"/>
    </w:pPr>
    <w:rPr>
      <w:sz w:val="28"/>
      <w:szCs w:val="20"/>
    </w:rPr>
  </w:style>
  <w:style w:type="paragraph" w:styleId="a7">
    <w:name w:val="Date"/>
    <w:basedOn w:val="a"/>
    <w:next w:val="a"/>
    <w:link w:val="a8"/>
    <w:rsid w:val="0039181D"/>
  </w:style>
  <w:style w:type="character" w:customStyle="1" w:styleId="a8">
    <w:name w:val="Дата Знак"/>
    <w:basedOn w:val="a0"/>
    <w:link w:val="a7"/>
    <w:rsid w:val="0039181D"/>
    <w:rPr>
      <w:rFonts w:ascii="Times New Roman" w:eastAsia="Times New Roman" w:hAnsi="Times New Roman" w:cs="Times New Roman"/>
      <w:sz w:val="24"/>
      <w:szCs w:val="24"/>
      <w:lang w:eastAsia="ru-RU"/>
    </w:rPr>
  </w:style>
  <w:style w:type="paragraph" w:styleId="a9">
    <w:name w:val="Normal (Web)"/>
    <w:basedOn w:val="a"/>
    <w:rsid w:val="0039181D"/>
    <w:pPr>
      <w:spacing w:before="100" w:beforeAutospacing="1" w:after="100" w:afterAutospacing="1"/>
      <w:jc w:val="left"/>
    </w:pPr>
  </w:style>
  <w:style w:type="character" w:customStyle="1" w:styleId="aa">
    <w:name w:val="Текст примечания Знак"/>
    <w:basedOn w:val="a0"/>
    <w:link w:val="ab"/>
    <w:rsid w:val="0039181D"/>
    <w:rPr>
      <w:rFonts w:ascii="Times New Roman" w:eastAsia="Times New Roman" w:hAnsi="Times New Roman" w:cs="Times New Roman"/>
      <w:sz w:val="20"/>
      <w:szCs w:val="20"/>
      <w:lang w:eastAsia="ru-RU"/>
    </w:rPr>
  </w:style>
  <w:style w:type="paragraph" w:styleId="ab">
    <w:name w:val="annotation text"/>
    <w:basedOn w:val="a"/>
    <w:link w:val="aa"/>
    <w:rsid w:val="0039181D"/>
    <w:rPr>
      <w:sz w:val="20"/>
      <w:szCs w:val="20"/>
    </w:rPr>
  </w:style>
  <w:style w:type="character" w:customStyle="1" w:styleId="ac">
    <w:name w:val="Тема примечания Знак"/>
    <w:basedOn w:val="aa"/>
    <w:link w:val="ad"/>
    <w:uiPriority w:val="99"/>
    <w:semiHidden/>
    <w:rsid w:val="0039181D"/>
    <w:rPr>
      <w:b/>
      <w:bCs/>
    </w:rPr>
  </w:style>
  <w:style w:type="paragraph" w:styleId="ad">
    <w:name w:val="annotation subject"/>
    <w:basedOn w:val="ab"/>
    <w:next w:val="ab"/>
    <w:link w:val="ac"/>
    <w:uiPriority w:val="99"/>
    <w:semiHidden/>
    <w:rsid w:val="0039181D"/>
    <w:rPr>
      <w:b/>
      <w:bCs/>
    </w:rPr>
  </w:style>
  <w:style w:type="character" w:customStyle="1" w:styleId="ae">
    <w:name w:val="Текст выноски Знак"/>
    <w:basedOn w:val="a0"/>
    <w:link w:val="af"/>
    <w:uiPriority w:val="99"/>
    <w:semiHidden/>
    <w:rsid w:val="0039181D"/>
    <w:rPr>
      <w:rFonts w:ascii="Tahoma" w:eastAsia="Times New Roman" w:hAnsi="Tahoma" w:cs="Tahoma"/>
      <w:sz w:val="16"/>
      <w:szCs w:val="16"/>
      <w:lang w:eastAsia="ru-RU"/>
    </w:rPr>
  </w:style>
  <w:style w:type="paragraph" w:styleId="af">
    <w:name w:val="Balloon Text"/>
    <w:basedOn w:val="a"/>
    <w:link w:val="ae"/>
    <w:uiPriority w:val="99"/>
    <w:semiHidden/>
    <w:rsid w:val="0039181D"/>
    <w:rPr>
      <w:rFonts w:ascii="Tahoma" w:hAnsi="Tahoma" w:cs="Tahoma"/>
      <w:sz w:val="16"/>
      <w:szCs w:val="16"/>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1"/>
    <w:semiHidden/>
    <w:rsid w:val="0039181D"/>
    <w:rPr>
      <w:sz w:val="20"/>
      <w:szCs w:val="20"/>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semiHidden/>
    <w:rsid w:val="0039181D"/>
    <w:rPr>
      <w:rFonts w:ascii="Times New Roman" w:eastAsia="Times New Roman" w:hAnsi="Times New Roman" w:cs="Times New Roman"/>
      <w:sz w:val="20"/>
      <w:szCs w:val="20"/>
      <w:lang w:eastAsia="ru-RU"/>
    </w:rPr>
  </w:style>
  <w:style w:type="character" w:styleId="af2">
    <w:name w:val="footnote reference"/>
    <w:semiHidden/>
    <w:rsid w:val="0039181D"/>
    <w:rPr>
      <w:vertAlign w:val="superscript"/>
    </w:rPr>
  </w:style>
  <w:style w:type="paragraph" w:customStyle="1" w:styleId="13">
    <w:name w:val="Обычный1"/>
    <w:rsid w:val="0039181D"/>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3">
    <w:name w:val="Body Text"/>
    <w:basedOn w:val="a"/>
    <w:link w:val="af4"/>
    <w:rsid w:val="0039181D"/>
    <w:pPr>
      <w:spacing w:after="120"/>
    </w:pPr>
  </w:style>
  <w:style w:type="character" w:customStyle="1" w:styleId="af4">
    <w:name w:val="Основной текст Знак"/>
    <w:basedOn w:val="a0"/>
    <w:link w:val="af3"/>
    <w:rsid w:val="0039181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81D"/>
    <w:pPr>
      <w:spacing w:before="100" w:beforeAutospacing="1" w:after="100" w:afterAutospacing="1"/>
      <w:jc w:val="left"/>
    </w:pPr>
    <w:rPr>
      <w:rFonts w:ascii="Tahoma" w:hAnsi="Tahoma"/>
      <w:sz w:val="20"/>
      <w:szCs w:val="20"/>
      <w:lang w:val="en-US" w:eastAsia="en-US"/>
    </w:rPr>
  </w:style>
  <w:style w:type="paragraph" w:customStyle="1" w:styleId="af6">
    <w:name w:val="Пункт"/>
    <w:basedOn w:val="a"/>
    <w:rsid w:val="0039181D"/>
    <w:pPr>
      <w:tabs>
        <w:tab w:val="num" w:pos="1980"/>
      </w:tabs>
      <w:spacing w:after="0"/>
      <w:ind w:left="1404" w:hanging="504"/>
    </w:pPr>
    <w:rPr>
      <w:szCs w:val="28"/>
    </w:rPr>
  </w:style>
  <w:style w:type="paragraph" w:customStyle="1" w:styleId="ConsPlusNonformat">
    <w:name w:val="ConsPlusNonformat"/>
    <w:rsid w:val="00391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39181D"/>
    <w:pPr>
      <w:spacing w:before="60" w:after="0"/>
      <w:ind w:firstLine="851"/>
    </w:pPr>
    <w:rPr>
      <w:szCs w:val="20"/>
    </w:rPr>
  </w:style>
  <w:style w:type="paragraph" w:customStyle="1" w:styleId="af7">
    <w:name w:val="Таблица шапка"/>
    <w:basedOn w:val="a"/>
    <w:rsid w:val="0039181D"/>
    <w:pPr>
      <w:keepNext/>
      <w:spacing w:before="40" w:after="40"/>
      <w:ind w:left="57" w:right="57"/>
      <w:jc w:val="left"/>
    </w:pPr>
    <w:rPr>
      <w:sz w:val="18"/>
      <w:szCs w:val="18"/>
    </w:rPr>
  </w:style>
  <w:style w:type="character" w:styleId="af8">
    <w:name w:val="Strong"/>
    <w:basedOn w:val="a0"/>
    <w:uiPriority w:val="22"/>
    <w:qFormat/>
    <w:rsid w:val="0039181D"/>
    <w:rPr>
      <w:b/>
      <w:bCs/>
    </w:rPr>
  </w:style>
  <w:style w:type="paragraph" w:styleId="af9">
    <w:name w:val="Title"/>
    <w:basedOn w:val="a"/>
    <w:link w:val="afa"/>
    <w:autoRedefine/>
    <w:qFormat/>
    <w:rsid w:val="0039181D"/>
    <w:pPr>
      <w:spacing w:after="0" w:line="360" w:lineRule="auto"/>
      <w:ind w:left="198"/>
      <w:jc w:val="center"/>
    </w:pPr>
    <w:rPr>
      <w:b/>
      <w:bCs/>
      <w:sz w:val="36"/>
      <w:szCs w:val="36"/>
      <w:lang w:val="en-US"/>
    </w:rPr>
  </w:style>
  <w:style w:type="character" w:customStyle="1" w:styleId="afa">
    <w:name w:val="Название Знак"/>
    <w:basedOn w:val="a0"/>
    <w:link w:val="af9"/>
    <w:rsid w:val="0039181D"/>
    <w:rPr>
      <w:rFonts w:ascii="Times New Roman" w:eastAsia="Times New Roman" w:hAnsi="Times New Roman" w:cs="Times New Roman"/>
      <w:b/>
      <w:bCs/>
      <w:sz w:val="36"/>
      <w:szCs w:val="36"/>
      <w:lang w:val="en-US" w:eastAsia="ru-RU"/>
    </w:rPr>
  </w:style>
  <w:style w:type="paragraph" w:customStyle="1" w:styleId="afb">
    <w:name w:val="ЗАГОЛОВОК_МОЙ"/>
    <w:basedOn w:val="a"/>
    <w:link w:val="afc"/>
    <w:rsid w:val="0039181D"/>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39181D"/>
    <w:rPr>
      <w:rFonts w:ascii="Times New Roman" w:eastAsia="Times New Roman" w:hAnsi="Times New Roman" w:cs="Times New Roman"/>
      <w:b/>
      <w:bCs/>
      <w:caps/>
      <w:sz w:val="28"/>
      <w:szCs w:val="28"/>
      <w:lang w:eastAsia="ar-SA"/>
    </w:rPr>
  </w:style>
  <w:style w:type="paragraph" w:customStyle="1" w:styleId="afd">
    <w:name w:val="Подпункт"/>
    <w:basedOn w:val="a"/>
    <w:rsid w:val="0039181D"/>
    <w:pPr>
      <w:tabs>
        <w:tab w:val="left" w:pos="1701"/>
      </w:tabs>
      <w:spacing w:after="0" w:line="360" w:lineRule="auto"/>
    </w:pPr>
    <w:rPr>
      <w:sz w:val="28"/>
      <w:szCs w:val="28"/>
    </w:rPr>
  </w:style>
  <w:style w:type="paragraph" w:styleId="afe">
    <w:name w:val="Subtitle"/>
    <w:basedOn w:val="a"/>
    <w:link w:val="aff"/>
    <w:qFormat/>
    <w:rsid w:val="0039181D"/>
    <w:pPr>
      <w:spacing w:after="0"/>
      <w:jc w:val="center"/>
      <w:outlineLvl w:val="0"/>
    </w:pPr>
    <w:rPr>
      <w:rFonts w:ascii="Tahoma" w:hAnsi="Tahoma"/>
      <w:b/>
      <w:szCs w:val="20"/>
    </w:rPr>
  </w:style>
  <w:style w:type="character" w:customStyle="1" w:styleId="aff">
    <w:name w:val="Подзаголовок Знак"/>
    <w:basedOn w:val="a0"/>
    <w:link w:val="afe"/>
    <w:rsid w:val="0039181D"/>
    <w:rPr>
      <w:rFonts w:ascii="Tahoma" w:eastAsia="Times New Roman" w:hAnsi="Tahoma" w:cs="Times New Roman"/>
      <w:b/>
      <w:sz w:val="24"/>
      <w:szCs w:val="20"/>
      <w:lang w:eastAsia="ru-RU"/>
    </w:rPr>
  </w:style>
  <w:style w:type="paragraph" w:styleId="aff0">
    <w:name w:val="Plain Text"/>
    <w:basedOn w:val="a"/>
    <w:link w:val="aff1"/>
    <w:uiPriority w:val="99"/>
    <w:rsid w:val="0039181D"/>
    <w:pPr>
      <w:spacing w:after="0"/>
      <w:jc w:val="left"/>
    </w:pPr>
    <w:rPr>
      <w:rFonts w:ascii="Courier New" w:hAnsi="Courier New"/>
      <w:sz w:val="20"/>
      <w:szCs w:val="20"/>
    </w:rPr>
  </w:style>
  <w:style w:type="character" w:customStyle="1" w:styleId="aff1">
    <w:name w:val="Текст Знак"/>
    <w:basedOn w:val="a0"/>
    <w:link w:val="aff0"/>
    <w:uiPriority w:val="99"/>
    <w:rsid w:val="0039181D"/>
    <w:rPr>
      <w:rFonts w:ascii="Courier New" w:eastAsia="Times New Roman" w:hAnsi="Courier New" w:cs="Times New Roman"/>
      <w:sz w:val="20"/>
      <w:szCs w:val="20"/>
      <w:lang w:eastAsia="ru-RU"/>
    </w:rPr>
  </w:style>
  <w:style w:type="paragraph" w:styleId="aff2">
    <w:name w:val="List Paragraph"/>
    <w:basedOn w:val="a"/>
    <w:uiPriority w:val="34"/>
    <w:qFormat/>
    <w:rsid w:val="0039181D"/>
    <w:pPr>
      <w:ind w:left="720"/>
      <w:contextualSpacing/>
    </w:pPr>
  </w:style>
  <w:style w:type="paragraph" w:styleId="aff3">
    <w:name w:val="header"/>
    <w:aliases w:val="Aa?oiee eieiioeooe"/>
    <w:basedOn w:val="a"/>
    <w:link w:val="aff4"/>
    <w:uiPriority w:val="99"/>
    <w:rsid w:val="0039181D"/>
    <w:pPr>
      <w:tabs>
        <w:tab w:val="center" w:pos="4677"/>
        <w:tab w:val="right" w:pos="9355"/>
      </w:tabs>
      <w:spacing w:after="0"/>
      <w:jc w:val="left"/>
    </w:pPr>
    <w:rPr>
      <w:sz w:val="20"/>
      <w:szCs w:val="20"/>
    </w:rPr>
  </w:style>
  <w:style w:type="character" w:customStyle="1" w:styleId="aff4">
    <w:name w:val="Верхний колонтитул Знак"/>
    <w:aliases w:val="Aa?oiee eieiioeooe Знак"/>
    <w:basedOn w:val="a0"/>
    <w:link w:val="aff3"/>
    <w:uiPriority w:val="99"/>
    <w:rsid w:val="0039181D"/>
    <w:rPr>
      <w:rFonts w:ascii="Times New Roman" w:eastAsia="Times New Roman" w:hAnsi="Times New Roman" w:cs="Times New Roman"/>
      <w:sz w:val="20"/>
      <w:szCs w:val="20"/>
      <w:lang w:eastAsia="ru-RU"/>
    </w:rPr>
  </w:style>
  <w:style w:type="paragraph" w:customStyle="1" w:styleId="aff5">
    <w:name w:val="ЗАГОЛОВОК_ЕТК"/>
    <w:basedOn w:val="a"/>
    <w:rsid w:val="0039181D"/>
    <w:pPr>
      <w:spacing w:after="0"/>
      <w:jc w:val="left"/>
    </w:pPr>
    <w:rPr>
      <w:b/>
      <w:sz w:val="28"/>
    </w:rPr>
  </w:style>
  <w:style w:type="character" w:customStyle="1" w:styleId="iceouttxt">
    <w:name w:val="iceouttxt"/>
    <w:basedOn w:val="a0"/>
    <w:rsid w:val="0039181D"/>
  </w:style>
  <w:style w:type="character" w:customStyle="1" w:styleId="osn">
    <w:name w:val="osn"/>
    <w:basedOn w:val="a0"/>
    <w:rsid w:val="0039181D"/>
  </w:style>
  <w:style w:type="paragraph" w:styleId="36">
    <w:name w:val="Body Text Indent 3"/>
    <w:basedOn w:val="a"/>
    <w:link w:val="37"/>
    <w:rsid w:val="0039181D"/>
    <w:pPr>
      <w:spacing w:after="120"/>
      <w:ind w:left="283"/>
      <w:jc w:val="left"/>
    </w:pPr>
    <w:rPr>
      <w:sz w:val="16"/>
      <w:szCs w:val="16"/>
    </w:rPr>
  </w:style>
  <w:style w:type="character" w:customStyle="1" w:styleId="37">
    <w:name w:val="Основной текст с отступом 3 Знак"/>
    <w:basedOn w:val="a0"/>
    <w:link w:val="36"/>
    <w:rsid w:val="0039181D"/>
    <w:rPr>
      <w:rFonts w:ascii="Times New Roman" w:eastAsia="Times New Roman" w:hAnsi="Times New Roman" w:cs="Times New Roman"/>
      <w:sz w:val="16"/>
      <w:szCs w:val="16"/>
      <w:lang w:eastAsia="ru-RU"/>
    </w:rPr>
  </w:style>
  <w:style w:type="paragraph" w:styleId="aff6">
    <w:name w:val="Body Text Indent"/>
    <w:basedOn w:val="a"/>
    <w:link w:val="aff7"/>
    <w:uiPriority w:val="99"/>
    <w:unhideWhenUsed/>
    <w:rsid w:val="0039181D"/>
    <w:pPr>
      <w:spacing w:after="120"/>
      <w:ind w:left="283"/>
    </w:pPr>
  </w:style>
  <w:style w:type="character" w:customStyle="1" w:styleId="aff7">
    <w:name w:val="Основной текст с отступом Знак"/>
    <w:basedOn w:val="a0"/>
    <w:link w:val="aff6"/>
    <w:uiPriority w:val="99"/>
    <w:rsid w:val="0039181D"/>
    <w:rPr>
      <w:rFonts w:ascii="Times New Roman" w:eastAsia="Times New Roman" w:hAnsi="Times New Roman" w:cs="Times New Roman"/>
      <w:sz w:val="24"/>
      <w:szCs w:val="24"/>
      <w:lang w:eastAsia="ru-RU"/>
    </w:rPr>
  </w:style>
  <w:style w:type="table" w:styleId="aff8">
    <w:name w:val="Table Grid"/>
    <w:basedOn w:val="a1"/>
    <w:uiPriority w:val="59"/>
    <w:rsid w:val="00B87D5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w:basedOn w:val="a"/>
    <w:uiPriority w:val="99"/>
    <w:semiHidden/>
    <w:unhideWhenUsed/>
    <w:rsid w:val="00F65113"/>
    <w:pPr>
      <w:ind w:left="283" w:hanging="283"/>
      <w:contextualSpacing/>
    </w:pPr>
  </w:style>
  <w:style w:type="paragraph" w:customStyle="1" w:styleId="font5">
    <w:name w:val="font5"/>
    <w:basedOn w:val="a"/>
    <w:rsid w:val="00C0165F"/>
    <w:pPr>
      <w:spacing w:before="100" w:beforeAutospacing="1" w:after="100" w:afterAutospacing="1"/>
      <w:jc w:val="left"/>
    </w:pPr>
  </w:style>
  <w:style w:type="paragraph" w:customStyle="1" w:styleId="Default">
    <w:name w:val="Default"/>
    <w:link w:val="Default0"/>
    <w:rsid w:val="0096401F"/>
    <w:pPr>
      <w:suppressAutoHyphens/>
      <w:autoSpaceDE w:val="0"/>
      <w:spacing w:after="0" w:line="240" w:lineRule="auto"/>
    </w:pPr>
    <w:rPr>
      <w:rFonts w:ascii="GaramondC" w:eastAsia="Times New Roman" w:hAnsi="GaramondC" w:cs="GaramondC"/>
      <w:color w:val="000000"/>
      <w:sz w:val="24"/>
      <w:szCs w:val="24"/>
      <w:lang w:eastAsia="ar-SA"/>
    </w:rPr>
  </w:style>
  <w:style w:type="character" w:customStyle="1" w:styleId="Default0">
    <w:name w:val="Default Знак"/>
    <w:basedOn w:val="a0"/>
    <w:link w:val="Default"/>
    <w:rsid w:val="0096401F"/>
    <w:rPr>
      <w:rFonts w:ascii="GaramondC" w:eastAsia="Times New Roman" w:hAnsi="GaramondC" w:cs="GaramondC"/>
      <w:color w:val="000000"/>
      <w:sz w:val="24"/>
      <w:szCs w:val="24"/>
      <w:lang w:eastAsia="ar-SA"/>
    </w:rPr>
  </w:style>
  <w:style w:type="character" w:customStyle="1" w:styleId="15">
    <w:name w:val="Ариал Знак1"/>
    <w:basedOn w:val="a0"/>
    <w:link w:val="affa"/>
    <w:locked/>
    <w:rsid w:val="00AA1321"/>
    <w:rPr>
      <w:rFonts w:ascii="Arial" w:hAnsi="Arial"/>
      <w:sz w:val="24"/>
      <w:szCs w:val="24"/>
      <w:lang w:eastAsia="ru-RU"/>
    </w:rPr>
  </w:style>
  <w:style w:type="paragraph" w:customStyle="1" w:styleId="affa">
    <w:name w:val="Ариал"/>
    <w:basedOn w:val="a"/>
    <w:link w:val="15"/>
    <w:rsid w:val="00AA1321"/>
    <w:pPr>
      <w:spacing w:before="120" w:after="120" w:line="360" w:lineRule="auto"/>
      <w:ind w:firstLine="851"/>
    </w:pPr>
    <w:rPr>
      <w:rFonts w:ascii="Arial" w:eastAsiaTheme="minorHAnsi" w:hAnsi="Arial" w:cstheme="minorBidi"/>
    </w:rPr>
  </w:style>
  <w:style w:type="paragraph" w:customStyle="1" w:styleId="rmciloaw">
    <w:name w:val="rmciloaw"/>
    <w:basedOn w:val="a"/>
    <w:rsid w:val="00286F51"/>
    <w:pPr>
      <w:spacing w:before="100" w:beforeAutospacing="1" w:after="100" w:afterAutospacing="1"/>
      <w:jc w:val="left"/>
    </w:pPr>
  </w:style>
  <w:style w:type="paragraph" w:customStyle="1" w:styleId="Normal1">
    <w:name w:val="Normal1"/>
    <w:rsid w:val="00286F51"/>
    <w:pPr>
      <w:spacing w:after="0" w:line="240" w:lineRule="auto"/>
    </w:pPr>
    <w:rPr>
      <w:rFonts w:ascii="Times New Roman" w:eastAsia="Times New Roman" w:hAnsi="Times New Roman" w:cs="Times New Roman"/>
      <w:sz w:val="20"/>
      <w:szCs w:val="20"/>
      <w:lang w:eastAsia="ru-RU"/>
    </w:rPr>
  </w:style>
  <w:style w:type="character" w:customStyle="1" w:styleId="highlighthighlightactive">
    <w:name w:val="highlight highlight_active"/>
    <w:basedOn w:val="a0"/>
    <w:rsid w:val="00590A91"/>
  </w:style>
  <w:style w:type="paragraph" w:customStyle="1" w:styleId="Normal2">
    <w:name w:val="Normal2"/>
    <w:rsid w:val="00B14388"/>
    <w:pPr>
      <w:widowControl w:val="0"/>
      <w:suppressAutoHyphens/>
      <w:spacing w:after="0" w:line="240" w:lineRule="auto"/>
    </w:pPr>
    <w:rPr>
      <w:rFonts w:ascii="Times New Roman" w:eastAsia="Arial" w:hAnsi="Times New Roman" w:cs="Times New Roman"/>
      <w:sz w:val="20"/>
      <w:szCs w:val="20"/>
      <w:lang w:eastAsia="ar-SA"/>
    </w:rPr>
  </w:style>
  <w:style w:type="paragraph" w:styleId="affb">
    <w:name w:val="No Spacing"/>
    <w:uiPriority w:val="1"/>
    <w:qFormat/>
    <w:rsid w:val="005E6118"/>
    <w:pPr>
      <w:spacing w:after="0" w:line="240" w:lineRule="auto"/>
    </w:pPr>
    <w:rPr>
      <w:rFonts w:ascii="Calibri" w:eastAsia="Times New Roman" w:hAnsi="Calibri" w:cs="Times New Roman"/>
      <w:lang w:val="en-US" w:bidi="en-US"/>
    </w:rPr>
  </w:style>
  <w:style w:type="paragraph" w:customStyle="1" w:styleId="Text">
    <w:name w:val="Text"/>
    <w:basedOn w:val="a"/>
    <w:rsid w:val="005D2DD9"/>
    <w:pPr>
      <w:spacing w:after="240"/>
      <w:jc w:val="left"/>
    </w:pPr>
    <w:rPr>
      <w:szCs w:val="20"/>
      <w:lang w:val="en-US" w:eastAsia="en-US"/>
    </w:rPr>
  </w:style>
  <w:style w:type="paragraph" w:customStyle="1" w:styleId="text0">
    <w:name w:val="text"/>
    <w:basedOn w:val="a"/>
    <w:rsid w:val="005D2DD9"/>
    <w:pPr>
      <w:spacing w:after="240"/>
      <w:jc w:val="left"/>
    </w:pPr>
  </w:style>
  <w:style w:type="paragraph" w:styleId="HTML">
    <w:name w:val="HTML Preformatted"/>
    <w:basedOn w:val="a"/>
    <w:link w:val="HTML0"/>
    <w:semiHidden/>
    <w:unhideWhenUsed/>
    <w:rsid w:val="00847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left"/>
    </w:pPr>
    <w:rPr>
      <w:rFonts w:ascii="Courier New" w:eastAsia="Arial Unicode MS" w:hAnsi="Courier New" w:cs="Courier New"/>
      <w:color w:val="000000"/>
      <w:lang w:val="en-US" w:eastAsia="en-US" w:bidi="en-US"/>
    </w:rPr>
  </w:style>
  <w:style w:type="character" w:customStyle="1" w:styleId="HTML0">
    <w:name w:val="Стандартный HTML Знак"/>
    <w:basedOn w:val="a0"/>
    <w:link w:val="HTML"/>
    <w:semiHidden/>
    <w:rsid w:val="00847F6F"/>
    <w:rPr>
      <w:rFonts w:ascii="Courier New" w:eastAsia="Arial Unicode MS" w:hAnsi="Courier New" w:cs="Courier New"/>
      <w:color w:val="000000"/>
      <w:sz w:val="24"/>
      <w:szCs w:val="24"/>
      <w:lang w:val="en-US" w:bidi="en-US"/>
    </w:rPr>
  </w:style>
  <w:style w:type="paragraph" w:customStyle="1" w:styleId="41">
    <w:name w:val="Заголовок 41"/>
    <w:basedOn w:val="Normal1"/>
    <w:next w:val="Normal1"/>
    <w:rsid w:val="00847F6F"/>
    <w:pPr>
      <w:keepNext/>
      <w:widowControl w:val="0"/>
      <w:shd w:val="clear" w:color="auto" w:fill="FFFFFF"/>
      <w:suppressAutoHyphens/>
      <w:spacing w:before="48"/>
      <w:ind w:left="3998"/>
      <w:jc w:val="both"/>
    </w:pPr>
    <w:rPr>
      <w:rFonts w:eastAsia="Arial"/>
      <w:b/>
      <w:color w:val="000000"/>
      <w:spacing w:val="17"/>
      <w:sz w:val="24"/>
      <w:lang w:eastAsia="ar-SA"/>
    </w:rPr>
  </w:style>
  <w:style w:type="paragraph" w:customStyle="1" w:styleId="110">
    <w:name w:val="Заголовок 11"/>
    <w:basedOn w:val="Normal1"/>
    <w:next w:val="Normal1"/>
    <w:rsid w:val="00847F6F"/>
    <w:pPr>
      <w:keepNext/>
      <w:widowControl w:val="0"/>
      <w:shd w:val="clear" w:color="auto" w:fill="FFFFFF"/>
      <w:suppressAutoHyphens/>
      <w:spacing w:line="274" w:lineRule="exact"/>
      <w:ind w:left="3403" w:hanging="3403"/>
      <w:jc w:val="center"/>
    </w:pPr>
    <w:rPr>
      <w:rFonts w:eastAsia="Arial"/>
      <w:color w:val="000000"/>
      <w:spacing w:val="6"/>
      <w:sz w:val="24"/>
      <w:lang w:eastAsia="ar-SA"/>
    </w:rPr>
  </w:style>
  <w:style w:type="paragraph" w:customStyle="1" w:styleId="210">
    <w:name w:val="Заголовок 21"/>
    <w:basedOn w:val="Normal1"/>
    <w:next w:val="Normal1"/>
    <w:rsid w:val="00847F6F"/>
    <w:pPr>
      <w:keepNext/>
      <w:widowControl w:val="0"/>
      <w:shd w:val="clear" w:color="auto" w:fill="FFFFFF"/>
      <w:suppressAutoHyphens/>
      <w:spacing w:line="274" w:lineRule="exact"/>
      <w:ind w:left="4032" w:hanging="4032"/>
      <w:jc w:val="center"/>
    </w:pPr>
    <w:rPr>
      <w:rFonts w:eastAsia="Arial"/>
      <w:b/>
      <w:color w:val="000000"/>
      <w:spacing w:val="-6"/>
      <w:sz w:val="24"/>
      <w:lang w:eastAsia="ar-SA"/>
    </w:rPr>
  </w:style>
  <w:style w:type="character" w:customStyle="1" w:styleId="wT3">
    <w:name w:val="wT3"/>
    <w:rsid w:val="00847F6F"/>
  </w:style>
  <w:style w:type="character" w:styleId="affc">
    <w:name w:val="annotation reference"/>
    <w:basedOn w:val="a0"/>
    <w:unhideWhenUsed/>
    <w:rsid w:val="00393F8C"/>
    <w:rPr>
      <w:sz w:val="16"/>
      <w:szCs w:val="16"/>
    </w:rPr>
  </w:style>
</w:styles>
</file>

<file path=word/webSettings.xml><?xml version="1.0" encoding="utf-8"?>
<w:webSettings xmlns:r="http://schemas.openxmlformats.org/officeDocument/2006/relationships" xmlns:w="http://schemas.openxmlformats.org/wordprocessingml/2006/main">
  <w:divs>
    <w:div w:id="3550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4CFE54D7AE0536C69RCM5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4CFE54D7AE0536C69RCM5P"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2053196" TargetMode="External"/><Relationship Id="rId14" Type="http://schemas.openxmlformats.org/officeDocument/2006/relationships/hyperlink" Target="consultantplus://offline/ref=14A312B9DC6E13E34E405495319BE3D2724E404505C9E54D7AE0536C69RCM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32161-3A63-41F2-8BB2-99C49109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3990</TotalTime>
  <Pages>48</Pages>
  <Words>15703</Words>
  <Characters>89509</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dc:creator>
  <cp:lastModifiedBy>chsv</cp:lastModifiedBy>
  <cp:revision>26</cp:revision>
  <cp:lastPrinted>2016-10-14T05:57:00Z</cp:lastPrinted>
  <dcterms:created xsi:type="dcterms:W3CDTF">2013-02-09T09:28:00Z</dcterms:created>
  <dcterms:modified xsi:type="dcterms:W3CDTF">2016-10-14T05:57:00Z</dcterms:modified>
</cp:coreProperties>
</file>