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О ЗАКУПКЕ </w:t>
      </w:r>
    </w:p>
    <w:p w:rsidR="00B236B3" w:rsidRPr="005E1E06" w:rsidRDefault="00B236B3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2F0D7D" w:rsidRPr="005E1E06" w:rsidRDefault="00D25D89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поставку </w:t>
      </w:r>
      <w:r w:rsidR="00283C28" w:rsidRPr="00283C28">
        <w:rPr>
          <w:rFonts w:ascii="Times New Roman" w:hAnsi="Times New Roman" w:cs="Times New Roman"/>
          <w:b/>
          <w:bCs/>
          <w:sz w:val="24"/>
          <w:szCs w:val="24"/>
        </w:rPr>
        <w:t>дверей для «Чистых помещений»</w:t>
      </w:r>
    </w:p>
    <w:p w:rsidR="00B236B3" w:rsidRPr="00CB7C67" w:rsidRDefault="00B236B3" w:rsidP="001A7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83C28">
        <w:rPr>
          <w:rFonts w:ascii="Times New Roman" w:hAnsi="Times New Roman" w:cs="Times New Roman"/>
          <w:b/>
          <w:sz w:val="24"/>
          <w:szCs w:val="24"/>
        </w:rPr>
        <w:t>3</w:t>
      </w:r>
      <w:r w:rsidRPr="005E1E06">
        <w:rPr>
          <w:rFonts w:ascii="Times New Roman" w:hAnsi="Times New Roman" w:cs="Times New Roman"/>
          <w:b/>
          <w:sz w:val="24"/>
          <w:szCs w:val="24"/>
        </w:rPr>
        <w:t>/1</w:t>
      </w:r>
      <w:r w:rsidR="00283C28">
        <w:rPr>
          <w:rFonts w:ascii="Times New Roman" w:hAnsi="Times New Roman" w:cs="Times New Roman"/>
          <w:b/>
          <w:sz w:val="24"/>
          <w:szCs w:val="24"/>
        </w:rPr>
        <w:t>8</w:t>
      </w:r>
    </w:p>
    <w:p w:rsidR="003A5B1E" w:rsidRPr="005E1E06" w:rsidRDefault="003A5B1E" w:rsidP="005E1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B1E" w:rsidRPr="005E1E06" w:rsidRDefault="003A5B1E" w:rsidP="005E1E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E06">
        <w:rPr>
          <w:rFonts w:ascii="Times New Roman" w:hAnsi="Times New Roman" w:cs="Times New Roman"/>
          <w:bCs/>
          <w:sz w:val="24"/>
          <w:szCs w:val="24"/>
        </w:rPr>
        <w:t xml:space="preserve">Настоящее извещение о проведении закупки подготовлено федеральным государственным унитарным предприятием «Московский эндокринный завод» в соответствии с Федеральным законом от 18 июля 2011 г. № 223-ФЗ «О закупках товаров, работ, услуг отдельными видами юридических лиц» </w:t>
      </w:r>
    </w:p>
    <w:p w:rsidR="003A5B1E" w:rsidRPr="005E1E06" w:rsidRDefault="003A5B1E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Pr="005E1E06" w:rsidRDefault="003A5B1E" w:rsidP="00FD46B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г. Москва 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571F"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C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FD46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362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94DC1"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46B7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="00434579"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6B3" w:rsidRPr="005E1E0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D46B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236B3"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0348" w:type="dxa"/>
        <w:jc w:val="center"/>
        <w:tblInd w:w="108" w:type="dxa"/>
        <w:tblLayout w:type="fixed"/>
        <w:tblLook w:val="0000"/>
      </w:tblPr>
      <w:tblGrid>
        <w:gridCol w:w="993"/>
        <w:gridCol w:w="3226"/>
        <w:gridCol w:w="6129"/>
      </w:tblGrid>
      <w:tr w:rsidR="00B236B3" w:rsidRPr="005E1E06" w:rsidTr="0067571F">
        <w:trPr>
          <w:trHeight w:val="497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5E1E06" w:rsidTr="0067571F">
        <w:trPr>
          <w:trHeight w:val="37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236B3" w:rsidRPr="005E1E06" w:rsidTr="0067571F">
        <w:trPr>
          <w:trHeight w:val="215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2.</w:t>
            </w:r>
          </w:p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5E1E06" w:rsidRDefault="00B236B3" w:rsidP="005E1E06">
            <w:pPr>
              <w:pStyle w:val="1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5" w:rsidRPr="005E1E06" w:rsidRDefault="00CD5045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 ФГУП «Московский эндокринный завод»</w:t>
            </w:r>
          </w:p>
          <w:p w:rsidR="003A5B1E" w:rsidRPr="005E1E06" w:rsidRDefault="00CD5045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  <w:r w:rsidR="003A5B1E"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почтовый адрес:</w:t>
            </w:r>
          </w:p>
          <w:p w:rsidR="00CD5045" w:rsidRPr="005E1E06" w:rsidRDefault="00CD5045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109052, г. Москва, ул. Новохохловская, д. 25</w:t>
            </w:r>
          </w:p>
          <w:p w:rsidR="00AD1E97" w:rsidRPr="005E1E06" w:rsidRDefault="00AD1E97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+7 (495) 234-61-92 </w:t>
            </w:r>
            <w:proofErr w:type="spellStart"/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7C67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  <w:p w:rsidR="00AD1E97" w:rsidRPr="005E1E06" w:rsidRDefault="00AD1E97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+7 (495) 911-42-10</w:t>
            </w:r>
          </w:p>
          <w:p w:rsidR="00AD1E97" w:rsidRPr="005E1E06" w:rsidRDefault="00AD1E97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8" w:history="1">
              <w:r w:rsidRPr="005E1E06">
                <w:rPr>
                  <w:rStyle w:val="aa"/>
                  <w:rFonts w:ascii="Times New Roman" w:eastAsia="Calibri" w:hAnsi="Times New Roman" w:cs="Times New Roman"/>
                  <w:noProof/>
                  <w:sz w:val="24"/>
                  <w:szCs w:val="24"/>
                  <w:lang w:eastAsia="en-US"/>
                </w:rPr>
                <w:t>zakupkimez@yandex.ru</w:t>
              </w:r>
            </w:hyperlink>
          </w:p>
          <w:p w:rsidR="00B236B3" w:rsidRPr="005E1E06" w:rsidRDefault="00AD1E97" w:rsidP="00CB7C6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="00CB7C67">
              <w:rPr>
                <w:rFonts w:ascii="Times New Roman" w:eastAsia="Times New Roman" w:hAnsi="Times New Roman" w:cs="Times New Roman"/>
                <w:sz w:val="24"/>
                <w:szCs w:val="24"/>
              </w:rPr>
              <w:t>Роенко</w:t>
            </w:r>
            <w:proofErr w:type="spellEnd"/>
            <w:r w:rsidR="00CB7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</w:tr>
      <w:tr w:rsidR="00991419" w:rsidRPr="005E1E06" w:rsidTr="0067571F">
        <w:trPr>
          <w:trHeight w:val="1358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19" w:rsidRPr="005E1E06" w:rsidRDefault="00991419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3.</w:t>
            </w:r>
          </w:p>
          <w:p w:rsidR="00991419" w:rsidRPr="005E1E06" w:rsidRDefault="00991419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991419" w:rsidRPr="005E1E06" w:rsidRDefault="00991419" w:rsidP="005E1E06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9" w:rsidRPr="005E1E06" w:rsidRDefault="00991419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8" w:rsidRPr="00FD46B7" w:rsidRDefault="00213168" w:rsidP="0021316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46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Поставка </w:t>
            </w:r>
            <w:r w:rsidR="00FD46B7" w:rsidRPr="00FD46B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дверей для «Чистых помещений»</w:t>
            </w:r>
          </w:p>
          <w:p w:rsidR="00213168" w:rsidRPr="00FD46B7" w:rsidRDefault="00213168" w:rsidP="00213168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0831" w:rsidRPr="00283C28" w:rsidRDefault="00FD46B7" w:rsidP="00FD46B7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FD46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Количество:</w:t>
            </w:r>
            <w:r w:rsidRPr="00FD46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11 шт.</w:t>
            </w:r>
            <w:r w:rsidRPr="00457E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7E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5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частью </w:t>
            </w:r>
            <w:r w:rsidRPr="00457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5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«ТЕХНИЧЕСКОЕ ЗАДАНИЕ» Документации о закупке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6B7" w:rsidRPr="005E1E06" w:rsidTr="0067571F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B7" w:rsidRPr="005E1E06" w:rsidRDefault="00FD46B7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5E1E06" w:rsidRDefault="00FD46B7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Код ОКПД</w:t>
            </w:r>
            <w:proofErr w:type="gramStart"/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FD46B7" w:rsidRDefault="00FD46B7" w:rsidP="00FD46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D46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С25.12.10.000</w:t>
            </w:r>
          </w:p>
        </w:tc>
      </w:tr>
      <w:tr w:rsidR="00FD46B7" w:rsidRPr="005E1E06" w:rsidTr="0067571F">
        <w:trPr>
          <w:trHeight w:val="77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5E1E06" w:rsidRDefault="00FD46B7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5E1E06" w:rsidRDefault="00FD46B7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Код ОКВЭД</w:t>
            </w:r>
            <w:proofErr w:type="gramStart"/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FD46B7" w:rsidRDefault="00FD46B7" w:rsidP="00FD46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D46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С25.12</w:t>
            </w: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(заявок) участников закупки и подведения итогов закупки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закупке не проводится.</w:t>
            </w:r>
          </w:p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средства</w:t>
            </w:r>
          </w:p>
        </w:tc>
      </w:tr>
      <w:tr w:rsidR="00213168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8" w:rsidRPr="005E1E06" w:rsidRDefault="00213168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8" w:rsidRPr="00213168" w:rsidRDefault="00213168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8" w:rsidRPr="00283C28" w:rsidRDefault="00FD46B7" w:rsidP="00213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46B7">
              <w:rPr>
                <w:rFonts w:ascii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FD46B7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FD46B7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213168" w:rsidRPr="005E1E06" w:rsidTr="0067571F">
        <w:trPr>
          <w:trHeight w:val="2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8" w:rsidRPr="005E1E06" w:rsidRDefault="00213168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7.</w:t>
            </w:r>
          </w:p>
          <w:p w:rsidR="00213168" w:rsidRPr="005E1E06" w:rsidRDefault="00213168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213168" w:rsidRPr="005E1E06" w:rsidRDefault="00213168" w:rsidP="005E1E06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8" w:rsidRPr="005E1E06" w:rsidRDefault="00213168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8" w:rsidRPr="00FD46B7" w:rsidRDefault="00213168" w:rsidP="0021316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6B7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договора составляет: </w:t>
            </w:r>
          </w:p>
          <w:p w:rsidR="00213168" w:rsidRPr="00283C28" w:rsidRDefault="00FD46B7" w:rsidP="0021316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D46B7">
              <w:rPr>
                <w:rFonts w:ascii="Times New Roman" w:hAnsi="Times New Roman" w:cs="Times New Roman"/>
                <w:b/>
                <w:sz w:val="24"/>
                <w:szCs w:val="24"/>
              </w:rPr>
              <w:t>550 343,36 (Пятьсот пятьдесят тысяч триста сорок три) рубля 36 копеек, в том числе НДС.</w:t>
            </w:r>
          </w:p>
          <w:p w:rsidR="00213168" w:rsidRPr="00283C28" w:rsidRDefault="00213168" w:rsidP="00213168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13168" w:rsidRPr="00283C28" w:rsidRDefault="00FD46B7" w:rsidP="00213168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textAlignment w:val="baseline"/>
              <w:rPr>
                <w:rFonts w:eastAsia="Arial Unicode MS"/>
                <w:kern w:val="1"/>
                <w:highlight w:val="yellow"/>
                <w:lang w:eastAsia="zh-CN" w:bidi="hi-IN"/>
              </w:rPr>
            </w:pPr>
            <w:r w:rsidRPr="00FD46B7">
              <w:rPr>
                <w:rFonts w:ascii="Times New Roman" w:hAnsi="Times New Roman" w:cs="Times New Roman"/>
                <w:sz w:val="24"/>
                <w:szCs w:val="24"/>
              </w:rPr>
              <w:t>В стоимость Договора включена стоимость упаковки, маркировки и доставки Товара до склада Покупателя, а также все иные расходы, необходимые для выполнения Поставщиком обязательств в полном объеме.</w:t>
            </w:r>
          </w:p>
        </w:tc>
      </w:tr>
      <w:tr w:rsidR="00B236B3" w:rsidRPr="005E1E06" w:rsidTr="0067571F">
        <w:trPr>
          <w:trHeight w:val="3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A4C8E" w:rsidRDefault="00213168" w:rsidP="008B32CE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29 п. 14.3 Положения о закупке товаров,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работ, услуг для нужд ФГУП «Московский эндокринный завод»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A4C8E">
              <w:rPr>
                <w:rFonts w:ascii="Times New Roman" w:hAnsi="Times New Roman" w:cs="Times New Roman"/>
                <w:sz w:val="24"/>
                <w:szCs w:val="24"/>
              </w:rPr>
              <w:t>Процедура закупки, проведенная ранее иным способом, признана несостоявшейся и договор по ее результатам не заключен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Срок, место и порядок предоставления </w:t>
            </w:r>
            <w:r w:rsidRPr="005E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о закупке, размер, порядок и сроки внесения платы, взимаемой за предоставление документации, если такая 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Документация о закупке предоставляется единственному поставщику (исполнителю, подрядчику). </w:t>
            </w:r>
          </w:p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Документацию можно получить по месту нахождения Заказчика. Заявление на предоставление документации о закупке направляется участником закупки в письменной  форме. Документация о закупке предоставляется участнику закупки в форме электронного документа или в письменной форме.</w:t>
            </w:r>
          </w:p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документации не взимается.</w:t>
            </w: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pStyle w:val="2"/>
              <w:keepNext w:val="0"/>
              <w:suppressAutoHyphens/>
              <w:spacing w:after="0"/>
              <w:jc w:val="both"/>
              <w:rPr>
                <w:b w:val="0"/>
                <w:sz w:val="24"/>
                <w:szCs w:val="24"/>
              </w:rPr>
            </w:pPr>
            <w:r w:rsidRPr="005E1E06">
              <w:rPr>
                <w:b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</w:t>
            </w:r>
            <w:r w:rsidR="00BB6305" w:rsidRPr="005E1E06">
              <w:rPr>
                <w:b w:val="0"/>
                <w:sz w:val="24"/>
                <w:szCs w:val="24"/>
              </w:rPr>
              <w:t>в Единой информационной системе в сфере закупок</w:t>
            </w:r>
            <w:r w:rsidRPr="005E1E06">
              <w:rPr>
                <w:b w:val="0"/>
                <w:sz w:val="24"/>
                <w:szCs w:val="24"/>
              </w:rPr>
              <w:t xml:space="preserve"> не позднее чем в течение трех дней со дня принятия решения об отказе от проведения закупки. </w:t>
            </w:r>
          </w:p>
        </w:tc>
      </w:tr>
      <w:tr w:rsidR="00FD46B7" w:rsidRPr="005E1E06" w:rsidTr="0067571F">
        <w:trPr>
          <w:trHeight w:val="17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457ED4" w:rsidRDefault="00FD46B7" w:rsidP="00FD46B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457ED4" w:rsidRDefault="00FD46B7" w:rsidP="00FD46B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предоставлении преференций товарам российского происхождения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457ED4" w:rsidRDefault="00FD46B7" w:rsidP="00FD46B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57ED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457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6B7" w:rsidRPr="00457ED4" w:rsidRDefault="00FD46B7" w:rsidP="00FD46B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46B7" w:rsidRPr="005E1E06" w:rsidTr="0067571F">
        <w:trPr>
          <w:trHeight w:val="17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457ED4" w:rsidRDefault="00FD46B7" w:rsidP="00FD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457ED4" w:rsidRDefault="00FD46B7" w:rsidP="00FD46B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осуществляется только для субъектов малого и среднего предпринимательства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457ED4" w:rsidRDefault="00FD46B7" w:rsidP="00FD46B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</w:t>
            </w:r>
          </w:p>
        </w:tc>
      </w:tr>
      <w:tr w:rsidR="00FD46B7" w:rsidRPr="005E1E06" w:rsidTr="00FD46B7">
        <w:trPr>
          <w:trHeight w:val="99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457ED4" w:rsidRDefault="00FD46B7" w:rsidP="00FD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457ED4" w:rsidRDefault="00FD46B7" w:rsidP="00FD46B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при заключении договора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457ED4" w:rsidRDefault="00FD46B7" w:rsidP="00FD46B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ED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 по результатам проведенной процедуры закупки контрагенту рекомендуется предоставить сведения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 (далее - Единый реестр субъектов малого и среднего предпринимательства), содержащие информацию о контрагенте, или заполненную декларацию о соответствии участника закупки критериям</w:t>
            </w:r>
            <w:proofErr w:type="gramEnd"/>
            <w:r w:rsidRPr="0045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7ED4">
              <w:rPr>
                <w:rFonts w:ascii="Times New Roman" w:hAnsi="Times New Roman" w:cs="Times New Roman"/>
                <w:sz w:val="24"/>
                <w:szCs w:val="24"/>
              </w:rPr>
              <w:t>отнесения к субъектам малого и среднего предпринимательства по форме  «Декларации о соответствии участника закупки                   критериям отнесения к субъектам малого и среднего предпринимательства» в соответствии с Постановлением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лиц», в случае отсутствия сведений об участнике закупки, который является вновь зарегистрированным индивидуальным</w:t>
            </w:r>
            <w:proofErr w:type="gramEnd"/>
            <w:r w:rsidRPr="0045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предпринимателем или вновь созданным юридическим лицом, в едином реестре субъектов малого и среднего предпринимательства.</w:t>
            </w:r>
          </w:p>
        </w:tc>
      </w:tr>
    </w:tbl>
    <w:p w:rsidR="00E30E68" w:rsidRPr="005E1E06" w:rsidRDefault="00E30E68" w:rsidP="005E1E0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96B1E" w:rsidRPr="005E1E06" w:rsidRDefault="00896B1E" w:rsidP="005E1E0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96B1E" w:rsidRPr="005E1E06" w:rsidRDefault="00896B1E" w:rsidP="005E1E0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236B3" w:rsidRPr="005E1E06" w:rsidRDefault="00D4270A" w:rsidP="005E1E0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1E06">
        <w:rPr>
          <w:rFonts w:ascii="Times New Roman" w:hAnsi="Times New Roman" w:cs="Times New Roman"/>
          <w:sz w:val="24"/>
          <w:szCs w:val="24"/>
        </w:rPr>
        <w:t>Д</w:t>
      </w:r>
      <w:r w:rsidR="00B236B3" w:rsidRPr="005E1E06">
        <w:rPr>
          <w:rFonts w:ascii="Times New Roman" w:hAnsi="Times New Roman" w:cs="Times New Roman"/>
          <w:sz w:val="24"/>
          <w:szCs w:val="24"/>
        </w:rPr>
        <w:t>иректор</w:t>
      </w:r>
      <w:r w:rsidRPr="005E1E06">
        <w:rPr>
          <w:rFonts w:ascii="Times New Roman" w:hAnsi="Times New Roman" w:cs="Times New Roman"/>
          <w:sz w:val="24"/>
          <w:szCs w:val="24"/>
        </w:rPr>
        <w:tab/>
      </w:r>
      <w:r w:rsidRPr="005E1E06">
        <w:rPr>
          <w:rFonts w:ascii="Times New Roman" w:hAnsi="Times New Roman" w:cs="Times New Roman"/>
          <w:sz w:val="24"/>
          <w:szCs w:val="24"/>
        </w:rPr>
        <w:tab/>
      </w:r>
      <w:r w:rsidR="00901F0B">
        <w:rPr>
          <w:rFonts w:ascii="Times New Roman" w:hAnsi="Times New Roman" w:cs="Times New Roman"/>
          <w:sz w:val="24"/>
          <w:szCs w:val="24"/>
        </w:rPr>
        <w:t xml:space="preserve"> </w:t>
      </w:r>
      <w:r w:rsidR="009E6D5A" w:rsidRPr="005E1E06">
        <w:rPr>
          <w:rFonts w:ascii="Times New Roman" w:hAnsi="Times New Roman" w:cs="Times New Roman"/>
          <w:sz w:val="24"/>
          <w:szCs w:val="24"/>
        </w:rPr>
        <w:tab/>
      </w:r>
      <w:r w:rsidR="00AA34CB">
        <w:rPr>
          <w:rFonts w:ascii="Times New Roman" w:hAnsi="Times New Roman" w:cs="Times New Roman"/>
          <w:sz w:val="24"/>
          <w:szCs w:val="24"/>
        </w:rPr>
        <w:tab/>
      </w:r>
      <w:r w:rsidR="00AA34CB">
        <w:rPr>
          <w:rFonts w:ascii="Times New Roman" w:hAnsi="Times New Roman" w:cs="Times New Roman"/>
          <w:sz w:val="24"/>
          <w:szCs w:val="24"/>
        </w:rPr>
        <w:tab/>
      </w:r>
      <w:r w:rsidR="00AA34CB">
        <w:rPr>
          <w:rFonts w:ascii="Times New Roman" w:hAnsi="Times New Roman" w:cs="Times New Roman"/>
          <w:sz w:val="24"/>
          <w:szCs w:val="24"/>
        </w:rPr>
        <w:tab/>
      </w:r>
      <w:r w:rsidR="003A5B1E" w:rsidRPr="005E1E06">
        <w:rPr>
          <w:rFonts w:ascii="Times New Roman" w:hAnsi="Times New Roman" w:cs="Times New Roman"/>
          <w:sz w:val="24"/>
          <w:szCs w:val="24"/>
        </w:rPr>
        <w:tab/>
      </w:r>
      <w:r w:rsidR="003A5B1E" w:rsidRPr="005E1E06">
        <w:rPr>
          <w:rFonts w:ascii="Times New Roman" w:hAnsi="Times New Roman" w:cs="Times New Roman"/>
          <w:sz w:val="24"/>
          <w:szCs w:val="24"/>
        </w:rPr>
        <w:tab/>
      </w:r>
      <w:r w:rsidR="003A5B1E" w:rsidRPr="005E1E06">
        <w:rPr>
          <w:rFonts w:ascii="Times New Roman" w:hAnsi="Times New Roman" w:cs="Times New Roman"/>
          <w:sz w:val="24"/>
          <w:szCs w:val="24"/>
        </w:rPr>
        <w:tab/>
      </w:r>
      <w:r w:rsidR="003A5B1E" w:rsidRPr="005E1E06">
        <w:rPr>
          <w:rFonts w:ascii="Times New Roman" w:hAnsi="Times New Roman" w:cs="Times New Roman"/>
          <w:sz w:val="24"/>
          <w:szCs w:val="24"/>
        </w:rPr>
        <w:tab/>
      </w:r>
      <w:r w:rsidR="00FD46B7">
        <w:rPr>
          <w:rFonts w:ascii="Times New Roman" w:hAnsi="Times New Roman" w:cs="Times New Roman"/>
          <w:sz w:val="24"/>
          <w:szCs w:val="24"/>
        </w:rPr>
        <w:t>М.Ю. Фонаре</w:t>
      </w:r>
      <w:r w:rsidRPr="005E1E06">
        <w:rPr>
          <w:rFonts w:ascii="Times New Roman" w:hAnsi="Times New Roman" w:cs="Times New Roman"/>
          <w:sz w:val="24"/>
          <w:szCs w:val="24"/>
        </w:rPr>
        <w:t>в</w:t>
      </w:r>
    </w:p>
    <w:p w:rsidR="00B236B3" w:rsidRPr="005E1E06" w:rsidRDefault="001D176F" w:rsidP="005E1E06">
      <w:pPr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</w:p>
    <w:p w:rsidR="00B236B3" w:rsidRPr="005E1E06" w:rsidRDefault="00D4270A" w:rsidP="005E1E0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5E1E06">
        <w:rPr>
          <w:rFonts w:ascii="Times New Roman" w:hAnsi="Times New Roman" w:cs="Times New Roman"/>
          <w:sz w:val="24"/>
          <w:szCs w:val="24"/>
        </w:rPr>
        <w:t>Д</w:t>
      </w:r>
      <w:r w:rsidR="00B236B3" w:rsidRPr="005E1E06">
        <w:rPr>
          <w:rFonts w:ascii="Times New Roman" w:hAnsi="Times New Roman" w:cs="Times New Roman"/>
          <w:sz w:val="24"/>
          <w:szCs w:val="24"/>
        </w:rPr>
        <w:t>иректор ФГУП «Московский</w:t>
      </w:r>
    </w:p>
    <w:p w:rsidR="00B236B3" w:rsidRPr="005E1E06" w:rsidRDefault="00B236B3" w:rsidP="005E1E0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5E1E06">
        <w:rPr>
          <w:rFonts w:ascii="Times New Roman" w:hAnsi="Times New Roman" w:cs="Times New Roman"/>
          <w:sz w:val="24"/>
          <w:szCs w:val="24"/>
        </w:rPr>
        <w:t>эндокринный завод»</w:t>
      </w:r>
    </w:p>
    <w:p w:rsidR="00B236B3" w:rsidRPr="005E1E06" w:rsidRDefault="00B236B3" w:rsidP="005E1E06">
      <w:pPr>
        <w:spacing w:after="0" w:line="240" w:lineRule="auto"/>
        <w:ind w:left="6096"/>
        <w:rPr>
          <w:rFonts w:ascii="Times New Roman" w:hAnsi="Times New Roman" w:cs="Times New Roman"/>
          <w:i/>
          <w:sz w:val="24"/>
          <w:szCs w:val="24"/>
        </w:rPr>
      </w:pPr>
    </w:p>
    <w:p w:rsidR="00B236B3" w:rsidRPr="005E1E06" w:rsidRDefault="00B236B3" w:rsidP="005E1E0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5E1E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270A" w:rsidRPr="005E1E06">
        <w:rPr>
          <w:rFonts w:ascii="Times New Roman" w:hAnsi="Times New Roman" w:cs="Times New Roman"/>
          <w:sz w:val="24"/>
          <w:szCs w:val="24"/>
        </w:rPr>
        <w:t>М.Ю. Фонар</w:t>
      </w:r>
      <w:r w:rsidR="00FD46B7">
        <w:rPr>
          <w:rFonts w:ascii="Times New Roman" w:hAnsi="Times New Roman" w:cs="Times New Roman"/>
          <w:sz w:val="24"/>
          <w:szCs w:val="24"/>
        </w:rPr>
        <w:t>е</w:t>
      </w:r>
      <w:r w:rsidR="00D4270A" w:rsidRPr="005E1E06">
        <w:rPr>
          <w:rFonts w:ascii="Times New Roman" w:hAnsi="Times New Roman" w:cs="Times New Roman"/>
          <w:sz w:val="24"/>
          <w:szCs w:val="24"/>
        </w:rPr>
        <w:t>в</w:t>
      </w:r>
    </w:p>
    <w:p w:rsidR="00B236B3" w:rsidRPr="005E1E06" w:rsidRDefault="00B236B3" w:rsidP="005E1E0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5E1E06">
        <w:rPr>
          <w:rFonts w:ascii="Times New Roman" w:hAnsi="Times New Roman" w:cs="Times New Roman"/>
          <w:sz w:val="24"/>
          <w:szCs w:val="24"/>
        </w:rPr>
        <w:t xml:space="preserve"> «</w:t>
      </w:r>
      <w:r w:rsidR="00411CE3">
        <w:rPr>
          <w:rFonts w:ascii="Times New Roman" w:hAnsi="Times New Roman" w:cs="Times New Roman"/>
          <w:sz w:val="24"/>
          <w:szCs w:val="24"/>
        </w:rPr>
        <w:t>__</w:t>
      </w:r>
      <w:r w:rsidRPr="005E1E06">
        <w:rPr>
          <w:rFonts w:ascii="Times New Roman" w:hAnsi="Times New Roman" w:cs="Times New Roman"/>
          <w:sz w:val="24"/>
          <w:szCs w:val="24"/>
        </w:rPr>
        <w:t xml:space="preserve">» </w:t>
      </w:r>
      <w:r w:rsidR="00411CE3">
        <w:rPr>
          <w:rFonts w:ascii="Times New Roman" w:hAnsi="Times New Roman" w:cs="Times New Roman"/>
          <w:sz w:val="24"/>
          <w:szCs w:val="24"/>
        </w:rPr>
        <w:t>____________</w:t>
      </w:r>
      <w:r w:rsidR="001B2455">
        <w:rPr>
          <w:rFonts w:ascii="Times New Roman" w:hAnsi="Times New Roman" w:cs="Times New Roman"/>
          <w:sz w:val="24"/>
          <w:szCs w:val="24"/>
        </w:rPr>
        <w:t xml:space="preserve"> </w:t>
      </w:r>
      <w:r w:rsidRPr="005E1E06">
        <w:rPr>
          <w:rFonts w:ascii="Times New Roman" w:hAnsi="Times New Roman" w:cs="Times New Roman"/>
          <w:sz w:val="24"/>
          <w:szCs w:val="24"/>
        </w:rPr>
        <w:t>201</w:t>
      </w:r>
      <w:r w:rsidR="00FD46B7">
        <w:rPr>
          <w:rFonts w:ascii="Times New Roman" w:hAnsi="Times New Roman" w:cs="Times New Roman"/>
          <w:sz w:val="24"/>
          <w:szCs w:val="24"/>
        </w:rPr>
        <w:t>8</w:t>
      </w:r>
      <w:r w:rsidRPr="005E1E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75A" w:rsidRPr="005E1E06" w:rsidRDefault="001F375A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75A" w:rsidRPr="005E1E06" w:rsidRDefault="001F375A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5E1E06" w:rsidRDefault="00005DE0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75A" w:rsidRDefault="001F375A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6B7" w:rsidRPr="005E1E06" w:rsidRDefault="00FD46B7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 ЗАКУПКЕ </w:t>
      </w:r>
    </w:p>
    <w:p w:rsidR="00B236B3" w:rsidRPr="005E1E06" w:rsidRDefault="00B236B3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5C7C70" w:rsidRPr="005E1E06" w:rsidRDefault="001972F0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="00FD46B7"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поставку </w:t>
      </w:r>
      <w:r w:rsidR="00FD46B7" w:rsidRPr="00283C28">
        <w:rPr>
          <w:rFonts w:ascii="Times New Roman" w:hAnsi="Times New Roman" w:cs="Times New Roman"/>
          <w:b/>
          <w:bCs/>
          <w:sz w:val="24"/>
          <w:szCs w:val="24"/>
        </w:rPr>
        <w:t>дверей для «Чистых помещений»</w:t>
      </w:r>
    </w:p>
    <w:p w:rsidR="00005DE0" w:rsidRPr="005E1E06" w:rsidRDefault="0013311C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D46B7">
        <w:rPr>
          <w:rFonts w:ascii="Times New Roman" w:hAnsi="Times New Roman" w:cs="Times New Roman"/>
          <w:b/>
          <w:sz w:val="24"/>
          <w:szCs w:val="24"/>
        </w:rPr>
        <w:t>3</w:t>
      </w:r>
      <w:r w:rsidR="001972F0" w:rsidRPr="005E1E06">
        <w:rPr>
          <w:rFonts w:ascii="Times New Roman" w:hAnsi="Times New Roman" w:cs="Times New Roman"/>
          <w:b/>
          <w:sz w:val="24"/>
          <w:szCs w:val="24"/>
        </w:rPr>
        <w:t>/1</w:t>
      </w:r>
      <w:r w:rsidR="00FD46B7">
        <w:rPr>
          <w:rFonts w:ascii="Times New Roman" w:hAnsi="Times New Roman" w:cs="Times New Roman"/>
          <w:b/>
          <w:sz w:val="24"/>
          <w:szCs w:val="24"/>
        </w:rPr>
        <w:t>8</w:t>
      </w:r>
    </w:p>
    <w:p w:rsidR="00005DE0" w:rsidRPr="005E1E06" w:rsidRDefault="00005DE0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5E1E06" w:rsidRDefault="00005DE0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B1" w:rsidRPr="005E1E06" w:rsidRDefault="00AA2EB1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46F" w:rsidRPr="005E1E06" w:rsidRDefault="00D2446F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E15" w:rsidRPr="005E1E06" w:rsidRDefault="00021E15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76F" w:rsidRPr="005E1E06" w:rsidRDefault="001D176F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76F" w:rsidRPr="005E1E06" w:rsidRDefault="001D176F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76F" w:rsidRPr="005E1E06" w:rsidRDefault="001D176F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588" w:rsidRPr="005E1E06" w:rsidRDefault="00355588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588" w:rsidRPr="005E1E06" w:rsidRDefault="00355588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588" w:rsidRPr="005E1E06" w:rsidRDefault="00355588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6B7" w:rsidRDefault="00FD46B7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6B7" w:rsidRDefault="00FD46B7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Pr="005E1E06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Pr="005E1E06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Pr="005E1E06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Pr="005E1E06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D46B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236B3" w:rsidRPr="005E1E06" w:rsidRDefault="00B236B3" w:rsidP="005E1E06">
      <w:pPr>
        <w:pStyle w:val="1"/>
        <w:pageBreakBefore/>
        <w:numPr>
          <w:ilvl w:val="0"/>
          <w:numId w:val="2"/>
        </w:numPr>
        <w:tabs>
          <w:tab w:val="num" w:pos="180"/>
        </w:tabs>
        <w:spacing w:before="0" w:after="0"/>
        <w:ind w:left="180" w:firstLine="0"/>
        <w:rPr>
          <w:rStyle w:val="10"/>
          <w:b/>
          <w:caps/>
          <w:sz w:val="24"/>
          <w:szCs w:val="24"/>
        </w:rPr>
      </w:pPr>
      <w:bookmarkStart w:id="0" w:name="_Toc322209419"/>
      <w:bookmarkStart w:id="1" w:name="_Ref248571702"/>
      <w:bookmarkStart w:id="2" w:name="_Ref119427085"/>
      <w:r w:rsidRPr="005E1E06">
        <w:rPr>
          <w:rStyle w:val="10"/>
          <w:b/>
          <w:caps/>
          <w:sz w:val="24"/>
          <w:szCs w:val="24"/>
        </w:rPr>
        <w:lastRenderedPageBreak/>
        <w:t>СВЕДЕНИЯ О ПРОВОДИМОЙ ПРОЦЕДУРЕ ЗАКУПКИ</w:t>
      </w:r>
      <w:bookmarkEnd w:id="0"/>
      <w:r w:rsidRPr="005E1E06">
        <w:rPr>
          <w:rStyle w:val="10"/>
          <w:b/>
          <w:caps/>
          <w:sz w:val="24"/>
          <w:szCs w:val="24"/>
        </w:rPr>
        <w:br/>
      </w:r>
    </w:p>
    <w:tbl>
      <w:tblPr>
        <w:tblW w:w="10315" w:type="dxa"/>
        <w:jc w:val="center"/>
        <w:tblInd w:w="108" w:type="dxa"/>
        <w:tblLayout w:type="fixed"/>
        <w:tblLook w:val="0000"/>
      </w:tblPr>
      <w:tblGrid>
        <w:gridCol w:w="1101"/>
        <w:gridCol w:w="3402"/>
        <w:gridCol w:w="5812"/>
      </w:tblGrid>
      <w:tr w:rsidR="00B236B3" w:rsidRPr="005E1E06" w:rsidTr="0067571F">
        <w:trPr>
          <w:tblHeader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пункта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5E1E06" w:rsidTr="0067571F">
        <w:trPr>
          <w:trHeight w:val="61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D2085" w:rsidRPr="005E1E06" w:rsidTr="0067571F">
        <w:trPr>
          <w:trHeight w:val="108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85" w:rsidRPr="005E1E06" w:rsidRDefault="00BD2085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5" w:rsidRPr="005E1E06" w:rsidRDefault="00BD2085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FD46B7" w:rsidRDefault="00FD46B7" w:rsidP="00FD46B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46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Поставка </w:t>
            </w:r>
            <w:r w:rsidRPr="00FD46B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дверей для «Чистых помещений»</w:t>
            </w:r>
          </w:p>
          <w:p w:rsidR="00FD46B7" w:rsidRPr="00FD46B7" w:rsidRDefault="00FD46B7" w:rsidP="00FD46B7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2085" w:rsidRPr="00AD25CF" w:rsidRDefault="00FD46B7" w:rsidP="00FD46B7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D46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Количество:</w:t>
            </w:r>
            <w:r w:rsidRPr="00FD46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11 шт.</w:t>
            </w:r>
            <w:r w:rsidRPr="00457E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7E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5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частью </w:t>
            </w:r>
            <w:r w:rsidRPr="00457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5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«ТЕХНИЧЕСКОЕ ЗАДАНИЕ» Документации о закупке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112C2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установлены в части III «ТЕХНИЧЕСКОЕ ЗАДАНИЕ»</w:t>
            </w:r>
            <w:r w:rsidR="00E851FB"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1FB" w:rsidRPr="005E1E06" w:rsidRDefault="00E851FB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установления требований о соответствии товара (работ, услуг) ГОСТ, ГОСТ </w:t>
            </w:r>
            <w:proofErr w:type="gram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ГОСТ IEC, ГОСТ ИСО, </w:t>
            </w:r>
            <w:proofErr w:type="spell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ГН, ТР, СП и др., все указанные заказчиком требования к товару (работам, услугам) соответствуют государственным стандартам и/или не противоречат им.</w:t>
            </w:r>
          </w:p>
          <w:p w:rsidR="00E851FB" w:rsidRPr="005E1E06" w:rsidRDefault="00E851FB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требований, отличающихся от установленных государственными стандартами, обусловлено необходимостью получения товаров (работ, услуг), соответствующих государственным стандартам, но имеющих более высокие качественные и эксплуатационные характеристики, в том числе, возникшей в результате проведенного мониторинга рынка товаров (работ, услуг), показывающего, что большинство производителей предлагает товары (работы, услуги), соответствующие требованиям ГОСТ, ГОСТ </w:t>
            </w:r>
            <w:proofErr w:type="gram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ГОСТ IEC, ГОСТ ИСО, </w:t>
            </w:r>
            <w:proofErr w:type="spell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ГН, ТР, СП и др., </w:t>
            </w:r>
            <w:proofErr w:type="gram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  <w:proofErr w:type="gram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которых отличаются от минимально и максимально установленных в сторону улучшения качественных и потребительских свойств.</w:t>
            </w:r>
          </w:p>
          <w:p w:rsidR="00E851FB" w:rsidRPr="005E1E06" w:rsidRDefault="00E851FB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установления вышеуказанных требований является обеспечение Предприятия, являющегося крупным производителем фармацевтической отрасли, основным видом деятельности которого является оборот наркотических средств и психотропных веществ, производство лекарственных средств с содержанием подконтрольных средств и веществ, в том числе включенных Правительством Российской Федерации в перечень жизненно необходимых и важнейших лекарственных препаратов (ЖНВЛП), товарами (работами, услугам) с необходимыми </w:t>
            </w:r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показателями качества и функциональными характеристиками, отвечающими потребностям</w:t>
            </w:r>
            <w:proofErr w:type="gram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Предприятия в полном объеме с учетом индивидуальных особенностей (специфики) его деятельности, и, как следствие, минимизация рисков, связанных с процессом производства, и эффективное использование денежных средств.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выполняемой работы, оказываемой услуги, их количественных и качественных характеристик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="00CF3608"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6B3" w:rsidRPr="005E1E06" w:rsidTr="0067571F">
        <w:trPr>
          <w:trHeight w:val="868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83C28" w:rsidRDefault="002F0CE3" w:rsidP="00290B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29E5">
              <w:rPr>
                <w:rFonts w:ascii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CE29E5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CE29E5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B236B3" w:rsidRPr="005E1E06" w:rsidTr="0067571F">
        <w:trPr>
          <w:trHeight w:val="324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Условия и сроки (периоды)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3" w:rsidRPr="002F0CE3" w:rsidRDefault="002F0CE3" w:rsidP="002F0CE3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 должен быть доставлен Поставщиком на склад Покупателя в будние дни с 9:00 до 15:00 по адресу: РФ, 109052, г. Москва, ул. </w:t>
            </w:r>
            <w:proofErr w:type="spellStart"/>
            <w:r w:rsidRPr="002F0CE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2F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25, в течение 24 (двадцати четырех) календарных дней, </w:t>
            </w:r>
            <w:proofErr w:type="gramStart"/>
            <w:r w:rsidRPr="002F0CE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перечисления</w:t>
            </w:r>
            <w:proofErr w:type="gramEnd"/>
            <w:r w:rsidRPr="002F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Поставщику аванса согласно п.4.4 Договора. Датой поставки Товара является дата передачи Товара Поставщиком Покупателю, что подтверждается подписанием Сторонами товарной накладной (ТОРГ-12).</w:t>
            </w:r>
          </w:p>
          <w:p w:rsidR="002F0CE3" w:rsidRPr="002F0CE3" w:rsidRDefault="002F0CE3" w:rsidP="002F0CE3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C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 на Товар, а также риски случайной гибели/повреждения Товара переходят от Поставщика к Покупателю с момента передачи Товара и подписания Сторонами товарной накладной (ТОРГ-12).</w:t>
            </w:r>
          </w:p>
          <w:p w:rsidR="00D87800" w:rsidRPr="00283C28" w:rsidRDefault="002F0CE3" w:rsidP="002F0CE3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</w:pPr>
            <w:r w:rsidRPr="002F0C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договора до 31 марта 2018.</w:t>
            </w:r>
          </w:p>
        </w:tc>
      </w:tr>
      <w:tr w:rsidR="00B236B3" w:rsidRPr="005E1E06" w:rsidTr="0067571F">
        <w:trPr>
          <w:trHeight w:val="14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3"/>
              <w:keepNext w:val="0"/>
              <w:numPr>
                <w:ilvl w:val="0"/>
                <w:numId w:val="3"/>
              </w:numPr>
              <w:spacing w:before="0" w:after="0"/>
              <w:ind w:left="284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3" w:rsidRPr="002F0CE3" w:rsidRDefault="002F0CE3" w:rsidP="002F0CE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Начальная (максимальная) цена договора составляет: </w:t>
            </w:r>
          </w:p>
          <w:p w:rsidR="00B236B3" w:rsidRPr="002F0CE3" w:rsidRDefault="002F0CE3" w:rsidP="00290BF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0CE3">
              <w:rPr>
                <w:rFonts w:ascii="Times New Roman" w:eastAsia="Times New Roman" w:hAnsi="Times New Roman" w:cs="Times New Roman"/>
                <w:sz w:val="24"/>
                <w:szCs w:val="24"/>
              </w:rPr>
              <w:t>550 343,36 (Пятьсот пятьдесят тысяч триста сорок три) рубля 36 копеек, в том числе НДС</w:t>
            </w:r>
            <w:r w:rsidRPr="002F0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236B3" w:rsidRPr="005E1E06" w:rsidTr="0067571F">
        <w:trPr>
          <w:trHeight w:val="33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83C28" w:rsidRDefault="002F0CE3" w:rsidP="00290BF1">
            <w:pPr>
              <w:tabs>
                <w:tab w:val="left" w:pos="99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F0CE3">
              <w:rPr>
                <w:rFonts w:ascii="Times New Roman" w:hAnsi="Times New Roman" w:cs="Times New Roman"/>
                <w:sz w:val="24"/>
                <w:szCs w:val="24"/>
              </w:rPr>
              <w:t>В стоимость Договора включена стоимость упаковки, маркировки и доставки Товара до склада Покупателя, а также все иные расходы, необходимые для выполнения Поставщиком обязательств в полном объеме.</w:t>
            </w:r>
          </w:p>
        </w:tc>
      </w:tr>
      <w:tr w:rsidR="00B236B3" w:rsidRPr="005E1E06" w:rsidTr="0067571F">
        <w:trPr>
          <w:trHeight w:val="61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71" w:rsidRPr="00283C28" w:rsidRDefault="002F0CE3" w:rsidP="00290BF1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</w:t>
            </w:r>
            <w:r w:rsidRPr="002F0C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а основании выставленного Поставщиком счета Покупатель перечисляет авансовый платеж в размере 30 % общей стоимости Товара в течение 5 (пяти) банковских дней с даты подписания Сторонами Договора; оставшуюся часть стоимости Товара Покупатель перечисляет Поставщику в течение 5 (пяти) банковских дней с даты подписания Сторонами товарной накладной (ТОРГ-12) на весь объем поставляемого Товара.</w:t>
            </w:r>
            <w:proofErr w:type="gramEnd"/>
          </w:p>
        </w:tc>
      </w:tr>
      <w:tr w:rsidR="00B236B3" w:rsidRPr="005E1E06" w:rsidTr="0067571F">
        <w:trPr>
          <w:trHeight w:val="44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</w:tc>
      </w:tr>
      <w:tr w:rsidR="00B236B3" w:rsidRPr="005E1E06" w:rsidTr="0067571F">
        <w:trPr>
          <w:trHeight w:val="133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AA" w:rsidRPr="005E1E06" w:rsidRDefault="00B02AAA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  <w:vertAlign w:val="baseli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являющимися предметом закупки.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закупки для подтверждения их соответствия установленным в пункте 11 настоящей документации о закупке требованиям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документации о закупке предоставляется участнику закупки, если запрос о разъяснении положений документации о закупке поступил к заказчику в течение пяти дней со дня размещения </w:t>
            </w:r>
            <w:r w:rsidR="00BB6305"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в Единой информационной системе в сфере закупок </w:t>
            </w: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извещения о проведении закупки и документации о закупке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на участие в закупке не </w:t>
            </w:r>
            <w:r w:rsidR="000765C5" w:rsidRPr="005E1E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роводится.</w:t>
            </w:r>
            <w:r w:rsidR="000765C5"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Условия допуска к участию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5E1E06" w:rsidRDefault="00B236B3" w:rsidP="005E1E06">
            <w:pPr>
              <w:shd w:val="clear" w:color="auto" w:fill="FFFFFF"/>
              <w:tabs>
                <w:tab w:val="left" w:pos="245"/>
                <w:tab w:val="left" w:pos="18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Критерием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5E1E06">
              <w:rPr>
                <w:b w:val="0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b w:val="0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возможности проведения переторжки (регулирование цены) и порядок ее проведения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Размер обеспечения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5E1E06" w:rsidTr="0067571F">
        <w:trPr>
          <w:trHeight w:val="23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trHeight w:val="236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trHeight w:val="258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Вид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5E1E06">
              <w:rPr>
                <w:b w:val="0"/>
                <w:bCs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</w:t>
            </w:r>
            <w:r w:rsidR="00BB6305" w:rsidRPr="005E1E06">
              <w:rPr>
                <w:b w:val="0"/>
                <w:bCs w:val="0"/>
                <w:sz w:val="24"/>
                <w:szCs w:val="24"/>
              </w:rPr>
              <w:t>в Единой информационной системе в сфере закупок</w:t>
            </w:r>
            <w:r w:rsidR="00BB6305" w:rsidRPr="005E1E06">
              <w:rPr>
                <w:sz w:val="24"/>
                <w:szCs w:val="24"/>
              </w:rPr>
              <w:t xml:space="preserve"> </w:t>
            </w:r>
            <w:r w:rsidRPr="005E1E06">
              <w:rPr>
                <w:b w:val="0"/>
                <w:bCs w:val="0"/>
                <w:sz w:val="24"/>
                <w:szCs w:val="24"/>
              </w:rPr>
              <w:t xml:space="preserve">не позднее чем в течение трех дней со дня принятия решения об отказе от проведения закупки. </w:t>
            </w:r>
          </w:p>
        </w:tc>
      </w:tr>
      <w:tr w:rsidR="002F0CE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E3" w:rsidRPr="005E1E06" w:rsidRDefault="002F0CE3" w:rsidP="005E1E0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3" w:rsidRPr="00B864E4" w:rsidRDefault="002F0CE3" w:rsidP="002F0CE3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предоставлении преференций товарам российского происхождения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3" w:rsidRPr="00B864E4" w:rsidRDefault="002F0CE3" w:rsidP="002F0CE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2F0CE3" w:rsidRPr="00B864E4" w:rsidRDefault="002F0CE3" w:rsidP="002F0CE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0CE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E3" w:rsidRPr="005E1E06" w:rsidRDefault="002F0CE3" w:rsidP="005E1E0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3" w:rsidRPr="00813620" w:rsidRDefault="002F0CE3" w:rsidP="002F0CE3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B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осуществляется только для субъектов малого и среднего предпринимательства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3" w:rsidRPr="00605DB0" w:rsidRDefault="002F0CE3" w:rsidP="002F0CE3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</w:t>
            </w:r>
          </w:p>
        </w:tc>
      </w:tr>
      <w:tr w:rsidR="00B112C2" w:rsidRPr="005E1E06" w:rsidTr="0067571F">
        <w:trPr>
          <w:trHeight w:val="27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C2" w:rsidRPr="005E1E06" w:rsidRDefault="00B112C2" w:rsidP="005E1E0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bookmarkStart w:id="3" w:name="_Ref166267388"/>
            <w:bookmarkStart w:id="4" w:name="_Ref166267499"/>
            <w:bookmarkStart w:id="5" w:name="_Ref166312503"/>
            <w:bookmarkStart w:id="6" w:name="_Ref166313061"/>
            <w:bookmarkStart w:id="7" w:name="_Ref166314817"/>
            <w:bookmarkStart w:id="8" w:name="_Ref166315159"/>
            <w:bookmarkStart w:id="9" w:name="_Ref166315233"/>
            <w:bookmarkStart w:id="10" w:name="_Ref166315600"/>
            <w:bookmarkStart w:id="11" w:name="_Ref16626745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5E1E06" w:rsidRDefault="00B112C2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5E1E06" w:rsidRDefault="00213168" w:rsidP="003137F6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29 п. 14.3 Положения о закупке товаров,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работ, услуг для нужд ФГУП «Московский эндокринный завод»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A4C8E">
              <w:rPr>
                <w:rFonts w:ascii="Times New Roman" w:hAnsi="Times New Roman" w:cs="Times New Roman"/>
                <w:sz w:val="24"/>
                <w:szCs w:val="24"/>
              </w:rPr>
              <w:t>Процедура закупки, проведенная ранее иным способом, признана несостоявшейся и договор по ее результатам не заключен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2C2" w:rsidRPr="00213168" w:rsidTr="0067571F">
        <w:trPr>
          <w:trHeight w:val="83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C2" w:rsidRPr="005E1E06" w:rsidRDefault="00B112C2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1A4C8E" w:rsidRDefault="00B112C2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E">
              <w:rPr>
                <w:rFonts w:ascii="Times New Roman" w:hAnsi="Times New Roman" w:cs="Times New Roman"/>
                <w:sz w:val="24"/>
                <w:szCs w:val="24"/>
              </w:rPr>
              <w:t>Сведения о поставщике (исполнителе, подрядчике)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8" w:rsidRDefault="00283C28" w:rsidP="0028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3C6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Алгори-М</w:t>
            </w:r>
            <w:proofErr w:type="spellEnd"/>
            <w:r w:rsidRPr="003C6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283C28" w:rsidRPr="003C6D61" w:rsidRDefault="00283C28" w:rsidP="0028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283C28" w:rsidRPr="003C6D61" w:rsidRDefault="00283C28" w:rsidP="0028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143900, МО, </w:t>
            </w:r>
            <w:proofErr w:type="spellStart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алашиха</w:t>
            </w:r>
            <w:proofErr w:type="spellEnd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Ленина, д. 25, помещение 1107</w:t>
            </w:r>
          </w:p>
          <w:p w:rsidR="00283C28" w:rsidRPr="003C6D61" w:rsidRDefault="00283C28" w:rsidP="0028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283C28" w:rsidRPr="003C6D61" w:rsidRDefault="00283C28" w:rsidP="0028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143906, МО, </w:t>
            </w:r>
            <w:proofErr w:type="spellStart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алашиха</w:t>
            </w:r>
            <w:proofErr w:type="spellEnd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кв-л</w:t>
            </w:r>
            <w:proofErr w:type="spellEnd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Изумрудный, д.2, кв.7</w:t>
            </w:r>
          </w:p>
          <w:p w:rsidR="00283C28" w:rsidRPr="003C6D61" w:rsidRDefault="00283C28" w:rsidP="0028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ИНН 5001110005 КПП 500101001</w:t>
            </w:r>
          </w:p>
          <w:p w:rsidR="00283C28" w:rsidRPr="003C6D61" w:rsidRDefault="00283C28" w:rsidP="0028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1165001053227 </w:t>
            </w:r>
          </w:p>
          <w:p w:rsidR="00283C28" w:rsidRPr="003C6D61" w:rsidRDefault="00283C28" w:rsidP="0028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40702810500000060381</w:t>
            </w:r>
          </w:p>
          <w:p w:rsidR="00283C28" w:rsidRPr="003C6D61" w:rsidRDefault="00283C28" w:rsidP="0028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в ПАО «</w:t>
            </w:r>
            <w:proofErr w:type="spellStart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Промсвязьбанк</w:t>
            </w:r>
            <w:proofErr w:type="spellEnd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283C28" w:rsidRPr="003C6D61" w:rsidRDefault="00283C28" w:rsidP="0028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</w:t>
            </w:r>
            <w:r w:rsidRPr="003C6D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30101810400000000555</w:t>
            </w:r>
          </w:p>
          <w:p w:rsidR="00CF360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044525555</w:t>
            </w:r>
          </w:p>
        </w:tc>
      </w:tr>
    </w:tbl>
    <w:p w:rsidR="00DB33E5" w:rsidRPr="00213168" w:rsidRDefault="00DB33E5" w:rsidP="005E1E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168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D25D89" w:rsidRPr="003137F6" w:rsidRDefault="00BF2196" w:rsidP="005E1E06">
      <w:pPr>
        <w:pStyle w:val="af4"/>
        <w:numPr>
          <w:ilvl w:val="0"/>
          <w:numId w:val="2"/>
        </w:numPr>
        <w:tabs>
          <w:tab w:val="clear" w:pos="3582"/>
          <w:tab w:val="num" w:pos="0"/>
          <w:tab w:val="num" w:pos="3969"/>
        </w:tabs>
        <w:suppressAutoHyphens/>
        <w:ind w:left="0" w:right="-1" w:firstLine="0"/>
        <w:rPr>
          <w:lang w:val="en-US"/>
        </w:rPr>
      </w:pPr>
      <w:r w:rsidRPr="00213168">
        <w:lastRenderedPageBreak/>
        <w:t xml:space="preserve"> </w:t>
      </w:r>
      <w:r w:rsidR="00D25D89" w:rsidRPr="005E1E06">
        <w:t>ПРОЕКТ ДОГОВОРА</w:t>
      </w:r>
    </w:p>
    <w:p w:rsidR="003C6D61" w:rsidRPr="003C6D61" w:rsidRDefault="003C6D61" w:rsidP="003C6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ПОСТАВКИ № </w:t>
      </w:r>
      <w:r w:rsidRPr="003C6D61">
        <w:rPr>
          <w:rFonts w:ascii="Times New Roman" w:eastAsia="Times New Roman" w:hAnsi="Times New Roman" w:cs="Times New Roman"/>
          <w:b/>
          <w:sz w:val="24"/>
        </w:rPr>
        <w:t>_______</w:t>
      </w:r>
    </w:p>
    <w:p w:rsidR="003C6D61" w:rsidRPr="003C6D61" w:rsidRDefault="003C6D61" w:rsidP="003C6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6D61" w:rsidRPr="003C6D61" w:rsidRDefault="003C6D61" w:rsidP="003C6D61">
      <w:pPr>
        <w:tabs>
          <w:tab w:val="right" w:pos="1020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«___» ____________ 20__ г.</w:t>
      </w:r>
    </w:p>
    <w:p w:rsidR="003C6D61" w:rsidRPr="003C6D61" w:rsidRDefault="003C6D61" w:rsidP="003C6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6D61" w:rsidRPr="003C6D61" w:rsidRDefault="003C6D61" w:rsidP="003C6D61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унитарное предприятие «Московский эндокринный завод» (ФГУП «Московский эндокринный завод»)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«Покупатель», в лице начальника управления закупок Казанцевой Екатерины Андреевны, действующего на основании доверенности №299/17 от 25.12.2017г., с одной стороны, и </w:t>
      </w:r>
      <w:r w:rsidRPr="003C6D61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3C6D61">
        <w:rPr>
          <w:rFonts w:ascii="Times New Roman" w:eastAsia="Times New Roman" w:hAnsi="Times New Roman" w:cs="Times New Roman"/>
          <w:b/>
          <w:sz w:val="24"/>
          <w:szCs w:val="24"/>
        </w:rPr>
        <w:t>Алгори-М</w:t>
      </w:r>
      <w:proofErr w:type="spellEnd"/>
      <w:r w:rsidRPr="003C6D61">
        <w:rPr>
          <w:rFonts w:ascii="Times New Roman" w:eastAsia="Times New Roman" w:hAnsi="Times New Roman" w:cs="Times New Roman"/>
          <w:b/>
          <w:sz w:val="24"/>
          <w:szCs w:val="24"/>
        </w:rPr>
        <w:t>» (ООО «</w:t>
      </w:r>
      <w:proofErr w:type="spellStart"/>
      <w:r w:rsidRPr="003C6D61">
        <w:rPr>
          <w:rFonts w:ascii="Times New Roman" w:eastAsia="Times New Roman" w:hAnsi="Times New Roman" w:cs="Times New Roman"/>
          <w:b/>
          <w:sz w:val="24"/>
          <w:szCs w:val="24"/>
        </w:rPr>
        <w:t>Алгори-М</w:t>
      </w:r>
      <w:proofErr w:type="spellEnd"/>
      <w:r w:rsidRPr="003C6D61">
        <w:rPr>
          <w:rFonts w:ascii="Times New Roman" w:eastAsia="Times New Roman" w:hAnsi="Times New Roman" w:cs="Times New Roman"/>
          <w:b/>
          <w:sz w:val="24"/>
          <w:szCs w:val="24"/>
        </w:rPr>
        <w:t>»)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Генерального директора  Китаева Михаила Викторовича, действующего на основании Устава, с другой стороны, совместно именуемые в дальнейшем «Стороны», а по отдельности «Сторона», по результатам проведения закупки у единственного поставщика, </w:t>
      </w:r>
      <w:r w:rsidRPr="003C6D61">
        <w:rPr>
          <w:rFonts w:ascii="Times New Roman" w:eastAsia="Calibri" w:hAnsi="Times New Roman" w:cs="Times New Roman"/>
          <w:sz w:val="24"/>
          <w:szCs w:val="24"/>
        </w:rPr>
        <w:t>объявленной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Извещением о закупке от </w:t>
      </w:r>
      <w:r w:rsidRPr="003C6D61">
        <w:rPr>
          <w:rFonts w:ascii="Times New Roman" w:eastAsia="Calibri" w:hAnsi="Times New Roman" w:cs="Times New Roman"/>
          <w:sz w:val="24"/>
          <w:szCs w:val="24"/>
        </w:rPr>
        <w:t>«___» __________ 20__ г.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№ __________ на основании протокола заседания Закупочной комиссии ФГУП «Московский эндокринный завод» от </w:t>
      </w:r>
      <w:r w:rsidRPr="003C6D61">
        <w:rPr>
          <w:rFonts w:ascii="Times New Roman" w:eastAsia="Calibri" w:hAnsi="Times New Roman" w:cs="Times New Roman"/>
          <w:sz w:val="24"/>
          <w:szCs w:val="24"/>
        </w:rPr>
        <w:t>«___» __________ 20__ г.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 № __________, заключили настоящий Договор о нижеследующем:</w:t>
      </w:r>
    </w:p>
    <w:p w:rsidR="003C6D61" w:rsidRPr="003C6D61" w:rsidRDefault="003C6D61" w:rsidP="003C6D6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D61" w:rsidRPr="003C6D61" w:rsidRDefault="003C6D61" w:rsidP="003C6D61">
      <w:pPr>
        <w:numPr>
          <w:ilvl w:val="0"/>
          <w:numId w:val="50"/>
        </w:numPr>
        <w:tabs>
          <w:tab w:val="left" w:pos="567"/>
        </w:tabs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Поставщик обязуется поставить двери для «Чистых помещений» (далее по тексту Товар), указанные в Спецификации (Приложение №1 к настоящему Договору), а Покупатель принять и оплатить поставленный Товар в установленном настоящим Договором порядке и размере.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C6D61">
        <w:rPr>
          <w:rFonts w:ascii="Times New Roman" w:eastAsia="Times New Roman" w:hAnsi="Times New Roman" w:cs="Times New Roman"/>
          <w:sz w:val="24"/>
          <w:szCs w:val="24"/>
        </w:rPr>
        <w:t>Описание Товара, требования к безопасности, качеству, техническим характеристикам, функциональным характеристикам (потребительским свойствам), к размерам, упаковке и иные требования, связанные с определением соответствия поставляемого Товара потребностям Покупателя,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определяются в</w:t>
      </w:r>
      <w:proofErr w:type="gramEnd"/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Техническом </w:t>
      </w:r>
      <w:proofErr w:type="gramStart"/>
      <w:r w:rsidRPr="003C6D61">
        <w:rPr>
          <w:rFonts w:ascii="Times New Roman" w:eastAsia="Times New Roman" w:hAnsi="Times New Roman" w:cs="Times New Roman"/>
          <w:sz w:val="24"/>
          <w:szCs w:val="24"/>
        </w:rPr>
        <w:t>задании</w:t>
      </w:r>
      <w:proofErr w:type="gramEnd"/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 к настоящему Договору), которое является его неотъемлемой частью.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 xml:space="preserve">С Товаром Поставщик </w:t>
      </w:r>
      <w:proofErr w:type="gramStart"/>
      <w:r w:rsidRPr="003C6D61">
        <w:rPr>
          <w:rFonts w:ascii="Times New Roman" w:eastAsia="Times New Roman" w:hAnsi="Times New Roman" w:cs="Times New Roman"/>
          <w:sz w:val="24"/>
          <w:szCs w:val="24"/>
        </w:rPr>
        <w:t>предоставляет Покупателю следующие документы</w:t>
      </w:r>
      <w:proofErr w:type="gramEnd"/>
      <w:r w:rsidRPr="003C6D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6D61" w:rsidRPr="003C6D61" w:rsidRDefault="003C6D61" w:rsidP="003C6D6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3C6D6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товарную накладную;</w:t>
      </w:r>
    </w:p>
    <w:p w:rsidR="003C6D61" w:rsidRPr="003C6D61" w:rsidRDefault="003C6D61" w:rsidP="003C6D6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3C6D6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счет-фактуру;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сертификат или декларацию о происхождении Товара;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техническую документацию на Товар в объеме, предусмотренном действующим законодательством Российской Федерации;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сертификат или декларацию о соответствии согласно п.2.2 Договора;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иные документы в объеме, предусмотренном действующим законодательством Российской Федерации.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Вся документация на Товар предоставляется на русском языке либо должна иметь перевод на русский язык. В товаросопроводительных </w:t>
      </w:r>
      <w:proofErr w:type="gramStart"/>
      <w:r w:rsidRPr="003C6D61">
        <w:rPr>
          <w:rFonts w:ascii="Times New Roman" w:eastAsia="Times New Roman" w:hAnsi="Times New Roman" w:cs="Times New Roman"/>
          <w:sz w:val="24"/>
          <w:szCs w:val="24"/>
        </w:rPr>
        <w:t>документах</w:t>
      </w:r>
      <w:proofErr w:type="gramEnd"/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не должно быть противоречивых сведений о весе, наименовании Товара, стране происхождения, а также исправлений. В противном </w:t>
      </w:r>
      <w:proofErr w:type="gramStart"/>
      <w:r w:rsidRPr="003C6D61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исправления должны заверяться подписью и печатью фирмы, которая вносит исправления.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Поставщик гарантирует, что поставляемый Товар новый (не был в употреблении, не прошел ремонт, в том числе восстановление, замену составных частей, восстановление потребительских свойств), является его собственностью, прошел полную таможенную очистку (оплата таможенных пошлин и т.п.), под арестом не состоит и не обременен обязательствами перед третьими лицами.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3C6D61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нарушения Поставщиком требований п. 1.4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ущерба.</w:t>
      </w:r>
    </w:p>
    <w:p w:rsidR="003C6D61" w:rsidRPr="003C6D61" w:rsidRDefault="003C6D61" w:rsidP="003C6D61">
      <w:pPr>
        <w:tabs>
          <w:tab w:val="left" w:pos="1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D61" w:rsidRPr="00813620" w:rsidRDefault="003C6D61" w:rsidP="003C6D61">
      <w:pPr>
        <w:tabs>
          <w:tab w:val="left" w:pos="1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CE3" w:rsidRPr="00813620" w:rsidRDefault="002F0CE3" w:rsidP="003C6D61">
      <w:pPr>
        <w:tabs>
          <w:tab w:val="left" w:pos="1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D61" w:rsidRPr="003C6D61" w:rsidRDefault="003C6D61" w:rsidP="003C6D61">
      <w:pPr>
        <w:numPr>
          <w:ilvl w:val="0"/>
          <w:numId w:val="50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КАЧЕСТВО ТОВАРА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Качество поставляемого Товара должно соответствовать требованиям действующих технических регламентов, стандартов и технических условий, установленных в Российской Федерации и условиям настоящего Договора.</w:t>
      </w:r>
    </w:p>
    <w:p w:rsidR="003C6D61" w:rsidRPr="003C6D61" w:rsidRDefault="003C6D61" w:rsidP="003C6D61">
      <w:pPr>
        <w:tabs>
          <w:tab w:val="left" w:pos="567"/>
          <w:tab w:val="righ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Поставщик гарантирует, что Товар, поставляемый по настоящему Договору, допущен к обращению на территории Таможенного союза или Российской Федерации, в подтверждение чего при передаче Товара Поставщик предоставляет Покупателю копию Сертификата соответствия, предусмотренного действующим законодательством Российской Федерации на данный вид Товара.</w:t>
      </w:r>
    </w:p>
    <w:p w:rsidR="003C6D61" w:rsidRPr="003C6D61" w:rsidRDefault="003C6D61" w:rsidP="003C6D61">
      <w:pPr>
        <w:tabs>
          <w:tab w:val="left" w:pos="567"/>
          <w:tab w:val="righ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Поставщик несет ответственность за качество поставляемого Товара в течение всего гарантийного срока, при условии соблюдения Покупателем условий хранения и эксплуатации, установленных в отношении данного Товара.</w:t>
      </w:r>
    </w:p>
    <w:p w:rsidR="003C6D61" w:rsidRPr="003C6D61" w:rsidRDefault="003C6D61" w:rsidP="003C6D61">
      <w:pPr>
        <w:tabs>
          <w:tab w:val="righ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D61" w:rsidRPr="003C6D61" w:rsidRDefault="003C6D61" w:rsidP="003C6D61">
      <w:pPr>
        <w:numPr>
          <w:ilvl w:val="0"/>
          <w:numId w:val="50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b/>
          <w:sz w:val="24"/>
          <w:szCs w:val="24"/>
        </w:rPr>
        <w:t>УПАКОВКА И МАРКИРОВКА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Товар должен поставляться в заводской упаковке с нанесенной несмываемой маркировкой без повреждений, соответствующей государственным стандартам, техническим условиям, другой нормативно-технической документации в зависимости для данного вида Товара. Упаковка Товара должна обеспечивать сохранность Товара и предохранять его от повреждений при транспортировке и хранении всеми видами транспорта.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Поставщик несет ответственность за ненадлежащую упаковку Товара, не обеспечивающую его сохранность при хранении и транспортировке при условии соблюдения всех требований к перевозке и погрузке Товара, указанных на упаковке.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bCs/>
          <w:sz w:val="24"/>
          <w:szCs w:val="24"/>
        </w:rPr>
        <w:t>3.3.</w:t>
      </w:r>
      <w:r w:rsidRPr="003C6D6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C6D61">
        <w:rPr>
          <w:rFonts w:ascii="Times New Roman" w:eastAsia="Times New Roman" w:hAnsi="Times New Roman" w:cs="Times New Roman"/>
          <w:sz w:val="24"/>
          <w:szCs w:val="24"/>
        </w:rPr>
        <w:t>По требованию Покупателя Поставщик предоставляет ему специальную инструкцию от Производителя по перевозке и складированию Товара.</w:t>
      </w:r>
    </w:p>
    <w:p w:rsidR="003C6D61" w:rsidRPr="003C6D61" w:rsidRDefault="003C6D61" w:rsidP="003C6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D61" w:rsidRPr="003C6D61" w:rsidRDefault="003C6D61" w:rsidP="003C6D61">
      <w:pPr>
        <w:numPr>
          <w:ilvl w:val="0"/>
          <w:numId w:val="50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b/>
          <w:sz w:val="24"/>
          <w:szCs w:val="24"/>
        </w:rPr>
        <w:t>ЦЕНА И ПОРЯДОК РАСЧЕТОВ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caps/>
          <w:sz w:val="24"/>
          <w:szCs w:val="24"/>
        </w:rPr>
        <w:t>4.1.</w:t>
      </w:r>
      <w:r w:rsidRPr="003C6D61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3C6D61">
        <w:rPr>
          <w:rFonts w:ascii="Times New Roman" w:eastAsia="Times New Roman" w:hAnsi="Times New Roman" w:cs="Times New Roman"/>
          <w:sz w:val="24"/>
          <w:szCs w:val="24"/>
        </w:rPr>
        <w:t>Цена на Товар устанавливается в российских рублях.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Calibri" w:hAnsi="Times New Roman" w:cs="Times New Roman"/>
          <w:sz w:val="24"/>
          <w:szCs w:val="24"/>
        </w:rPr>
        <w:t>Цена Товара включает стоимость упаковки, маркировки и доставки Товара до склада Покупателя, а также все иные расходы, необходимые для выполнения Поставщиком обязательств в полном объеме.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Цена на Товар является фиксированной, не подлежит изменению на протяжении всего срока действия настоящего Договора и указана в Спецификации (Приложение № 1 к настоящему Договору).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Общая стоимость Товара по настоящему Договору составляет 550 343,36</w:t>
      </w:r>
      <w:r w:rsidRPr="003C6D6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>(пятьсот пятьдесят тысяч триста сорок три) рубля 36 копеек, в том числе НДС 18%.</w:t>
      </w:r>
    </w:p>
    <w:p w:rsidR="003C6D61" w:rsidRPr="003C6D61" w:rsidRDefault="003C6D61" w:rsidP="003C6D61">
      <w:pPr>
        <w:shd w:val="clear" w:color="FFFF00" w:fill="auto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4.4.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Покупатель обязан оплатить Товар путем перечисления денежных средств на расчетный счет Поставщика:</w:t>
      </w:r>
    </w:p>
    <w:p w:rsidR="003C6D61" w:rsidRPr="003C6D61" w:rsidRDefault="003C6D61" w:rsidP="003C6D61">
      <w:pPr>
        <w:shd w:val="clear" w:color="FFFF00" w:fill="auto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- на основании выставленного Поставщиком счета Покупатель перечисляет авансовый платеж в размере 30 % общей стоимости Товара в течение 5 (пяти) банковских дней с даты подписания Сторонами настоящего Договора; оставшуюся часть стоимости Товара Покупатель перечисляет Поставщику в течение 5 (пяти) банковских дней с даты подписания Сторонами товарной накладной (ТОРГ-12) на весь объем поставляемого Товара.</w:t>
      </w:r>
    </w:p>
    <w:p w:rsidR="003C6D61" w:rsidRPr="003C6D61" w:rsidRDefault="003C6D61" w:rsidP="003C6D6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4.5.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</w:r>
      <w:r w:rsidRPr="003C6D61">
        <w:rPr>
          <w:rFonts w:ascii="Times New Roman" w:eastAsia="Calibri" w:hAnsi="Times New Roman" w:cs="Times New Roman"/>
          <w:sz w:val="24"/>
          <w:szCs w:val="24"/>
        </w:rPr>
        <w:t>Цена Товара, указанная в иностранной валюте, подлежит оплате в рублях по курсу установленному Центральным Банком РФ на день оплаты.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4.6.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Покупатель считается исполнившим свою обязанность по оплате Товара с момента списания денежных сре</w:t>
      </w:r>
      <w:proofErr w:type="gramStart"/>
      <w:r w:rsidRPr="003C6D61">
        <w:rPr>
          <w:rFonts w:ascii="Times New Roman" w:eastAsia="Times New Roman" w:hAnsi="Times New Roman" w:cs="Times New Roman"/>
          <w:sz w:val="24"/>
          <w:szCs w:val="24"/>
        </w:rPr>
        <w:t>дств с к</w:t>
      </w:r>
      <w:proofErr w:type="gramEnd"/>
      <w:r w:rsidRPr="003C6D61">
        <w:rPr>
          <w:rFonts w:ascii="Times New Roman" w:eastAsia="Times New Roman" w:hAnsi="Times New Roman" w:cs="Times New Roman"/>
          <w:sz w:val="24"/>
          <w:szCs w:val="24"/>
        </w:rPr>
        <w:t>орреспондентского счета банка, обслуживающего Покупателя.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3C6D61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возникновения спорных ситуаций между Сторонами, связанных с несвоевременным зачислением денежных средств на расчетный счет Поставщика, в качестве доказательства произведенной оплаты Покупатель обязан предоставить Поставщику банковскую выписку о списании денежных средств, заверенную печатью банка.</w:t>
      </w:r>
    </w:p>
    <w:p w:rsidR="003C6D61" w:rsidRPr="003C6D61" w:rsidRDefault="003C6D61" w:rsidP="003C6D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4.7.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</w:r>
      <w:r w:rsidRPr="003C6D61">
        <w:rPr>
          <w:rFonts w:ascii="Times New Roman" w:eastAsia="Calibri" w:hAnsi="Times New Roman" w:cs="Times New Roman"/>
          <w:noProof/>
          <w:sz w:val="24"/>
          <w:szCs w:val="24"/>
        </w:rPr>
        <w:t>Стороны договорились, что на авансовый платеж, а также на период отсрочки платежа, согласно условиям Договора, проценты за пользование денежными средствами не начисляются и не уплачиваются.</w:t>
      </w:r>
    </w:p>
    <w:p w:rsidR="003C6D61" w:rsidRPr="00813620" w:rsidRDefault="003C6D61" w:rsidP="003C6D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F0CE3" w:rsidRPr="00813620" w:rsidRDefault="002F0CE3" w:rsidP="003C6D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C6D61" w:rsidRPr="003C6D61" w:rsidRDefault="003C6D61" w:rsidP="003C6D61">
      <w:pPr>
        <w:numPr>
          <w:ilvl w:val="0"/>
          <w:numId w:val="50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СРОКИ И УСЛОВИЯ ПОСТАВКИ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Товар</w:t>
      </w:r>
      <w:r w:rsidRPr="003C6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быть доставлен Поставщиком на склад Покупателя в будние дни 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с 9:00 до 15:00 </w:t>
      </w:r>
      <w:r w:rsidRPr="003C6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адресу: 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РФ, 109052, г. Москва, ул. </w:t>
      </w:r>
      <w:proofErr w:type="spellStart"/>
      <w:r w:rsidRPr="003C6D61">
        <w:rPr>
          <w:rFonts w:ascii="Times New Roman" w:eastAsia="Times New Roman" w:hAnsi="Times New Roman" w:cs="Times New Roman"/>
          <w:sz w:val="24"/>
          <w:szCs w:val="24"/>
        </w:rPr>
        <w:t>Новохохловская</w:t>
      </w:r>
      <w:proofErr w:type="spellEnd"/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25, в течение 24 (двадцати четырех) календарных дней, </w:t>
      </w:r>
      <w:proofErr w:type="gramStart"/>
      <w:r w:rsidRPr="003C6D61">
        <w:rPr>
          <w:rFonts w:ascii="Times New Roman" w:eastAsia="Times New Roman" w:hAnsi="Times New Roman" w:cs="Times New Roman"/>
          <w:sz w:val="24"/>
          <w:szCs w:val="24"/>
        </w:rPr>
        <w:t>с даты перечисления</w:t>
      </w:r>
      <w:proofErr w:type="gramEnd"/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Поставщику аванса согласно п.4.4 настоящего Договора</w:t>
      </w:r>
      <w:r w:rsidRPr="003C6D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Датой поставки Товара является дата передачи Товара Поставщиком Покупателю, что подтверждается подписанием Сторонами товарной накладной (ТОРГ-12).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Право собственности на Товар, а также риски случайной гибели/повреждения Товара переходят от Поставщика к Покупателю с момента передачи Товара и подписания Сторонами товарной накладной (ТОРГ-12).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</w:r>
      <w:r w:rsidRPr="003C6D6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Просрочка выполнения Покупателем п. 4.4 настоящего Договора не освобождает Поставщика от выполнения его обязательств по Договору, а соразмерно отодвигает сроки их выполнения.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 w:rsidRPr="003C6D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proofErr w:type="gramStart"/>
      <w:r w:rsidRPr="003C6D61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3C6D61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Покупатель не может принять Товар в согласованный Сторонами срок, он обязан незамедлительно письменно известить об этом Поставщика.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При передаче Товара Покупателю последний обязан указать в накладной должность, фамилию и инициалы лица, получившего Товар от его имени и расписавшегося в накладной, поставить дату, поставить печать или приложить к накладной оформленную в установленном порядке доверенность на право получения данной партии Товара данным лицом, с заверенным образцом его подписи.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5.6.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Покупатель обязуется предпринять все надлежащие меры, обеспечивающие принятие Товара, отгруженного Поставщиком в соответствии с условиями настоящего Договора.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5.7.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Разгрузка Товара по его прибытии </w:t>
      </w:r>
      <w:proofErr w:type="gramStart"/>
      <w:r w:rsidRPr="003C6D61">
        <w:rPr>
          <w:rFonts w:ascii="Times New Roman" w:eastAsia="Times New Roman" w:hAnsi="Times New Roman" w:cs="Times New Roman"/>
          <w:sz w:val="24"/>
          <w:szCs w:val="24"/>
        </w:rPr>
        <w:t>в место доставки</w:t>
      </w:r>
      <w:proofErr w:type="gramEnd"/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силами Покупателя в присутствии представителя Поставщика. Вскрытие грузовых мест при этом не производится.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D61" w:rsidRPr="003C6D61" w:rsidRDefault="003C6D61" w:rsidP="003C6D61">
      <w:pPr>
        <w:numPr>
          <w:ilvl w:val="0"/>
          <w:numId w:val="50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b/>
          <w:sz w:val="24"/>
          <w:szCs w:val="24"/>
        </w:rPr>
        <w:t>СДАЧА-ПРИЕМКА ТОВАРА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 xml:space="preserve">Стороны договорились, что приемка Товара по количеству грузовых мест и качеству грузовой упаковки осуществляется Покупателем в момент получения Товара, а по количеству Товара, комплектности и качеству </w:t>
      </w:r>
      <w:proofErr w:type="spellStart"/>
      <w:r w:rsidRPr="003C6D61">
        <w:rPr>
          <w:rFonts w:ascii="Times New Roman" w:eastAsia="Times New Roman" w:hAnsi="Times New Roman" w:cs="Times New Roman"/>
          <w:sz w:val="24"/>
          <w:szCs w:val="24"/>
        </w:rPr>
        <w:t>внутритарной</w:t>
      </w:r>
      <w:proofErr w:type="spellEnd"/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упаковки внутри каждого места – в момент вскрытия упаковки, но не позднее 5 (пяти) рабочих дней </w:t>
      </w:r>
      <w:proofErr w:type="gramStart"/>
      <w:r w:rsidRPr="003C6D61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Товара Покупателем. Факт произведенной приемки по количеству грузовых мест и качеству грузовой упаковки подтверждается фактом подписания Сторонами товарной накладной (ТОРГ-12).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6.1.1.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Приемка Товара по количеству и комплектности осуществляется Покупателем путем проверки: 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количества и комплектности, указанных в Приложении № 1 к настоящему Договору;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отсутствия видимых повреждений поставляемого Товара.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6.1.2.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 xml:space="preserve">Покупатель принимает Товар при условии, что: 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 xml:space="preserve">количество и комплектность Товара, соответствуют </w:t>
      </w:r>
      <w:proofErr w:type="gramStart"/>
      <w:r w:rsidRPr="003C6D61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proofErr w:type="gramEnd"/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№ 1 настоящего Договора;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вместе с Товаром передана вся необходимая документация;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поставляемый Товар не имеет видимых повреждений;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качество Товара соответствует техническим условиям завода-изготовителя и условиям настоящего Договора.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При обнаружении несоответствия количества Товара сопроводительным документам Покупатель вправе не принять Товар, о чем делает отметку в товарной накладной.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 3 (трех) рабочих дней </w:t>
      </w:r>
      <w:proofErr w:type="gramStart"/>
      <w:r w:rsidRPr="003C6D61">
        <w:rPr>
          <w:rFonts w:ascii="Times New Roman" w:eastAsia="Times New Roman" w:hAnsi="Times New Roman" w:cs="Times New Roman"/>
          <w:sz w:val="24"/>
          <w:szCs w:val="24"/>
        </w:rPr>
        <w:t>с даты составления</w:t>
      </w:r>
      <w:proofErr w:type="gramEnd"/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вышеуказанного Акта.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6.4.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</w:r>
      <w:r w:rsidRPr="003C6D6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 </w:t>
      </w:r>
      <w:proofErr w:type="gramStart"/>
      <w:r w:rsidRPr="003C6D61">
        <w:rPr>
          <w:rFonts w:ascii="Times New Roman" w:eastAsia="Times New Roman" w:hAnsi="Times New Roman" w:cs="Times New Roman"/>
          <w:spacing w:val="5"/>
          <w:sz w:val="24"/>
          <w:szCs w:val="24"/>
        </w:rPr>
        <w:t>случае</w:t>
      </w:r>
      <w:proofErr w:type="gramEnd"/>
      <w:r w:rsidRPr="003C6D6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поставки Товара ненадлежащего качества и/или несоответствия количества, и/или комплектности Товара товаросопроводительным документам Покупатель вправе по своему выбору </w:t>
      </w:r>
      <w:r w:rsidRPr="003C6D61">
        <w:rPr>
          <w:rFonts w:ascii="Times New Roman" w:eastAsia="Times New Roman" w:hAnsi="Times New Roman" w:cs="Times New Roman"/>
          <w:spacing w:val="-1"/>
          <w:sz w:val="24"/>
          <w:szCs w:val="24"/>
        </w:rPr>
        <w:t>потребовать выполнения одного из следующих условий:</w:t>
      </w:r>
    </w:p>
    <w:p w:rsidR="003C6D61" w:rsidRPr="003C6D61" w:rsidRDefault="003C6D61" w:rsidP="003C6D6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3C6D61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 xml:space="preserve">Замены некачественного Товара. В </w:t>
      </w:r>
      <w:proofErr w:type="gramStart"/>
      <w:r w:rsidRPr="003C6D61">
        <w:rPr>
          <w:rFonts w:ascii="Times New Roman" w:eastAsia="Times New Roman" w:hAnsi="Times New Roman" w:cs="Times New Roman"/>
          <w:spacing w:val="-4"/>
          <w:sz w:val="24"/>
          <w:szCs w:val="24"/>
        </w:rPr>
        <w:t>этом</w:t>
      </w:r>
      <w:proofErr w:type="gramEnd"/>
      <w:r w:rsidRPr="003C6D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случае </w:t>
      </w:r>
      <w:r w:rsidRPr="003C6D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Поставщик обязуется осуществить замену некачественного Товара </w:t>
      </w:r>
      <w:r w:rsidRPr="003C6D61">
        <w:rPr>
          <w:rFonts w:ascii="Times New Roman" w:eastAsia="Times New Roman" w:hAnsi="Times New Roman" w:cs="Times New Roman"/>
          <w:spacing w:val="-4"/>
          <w:sz w:val="24"/>
          <w:szCs w:val="24"/>
        </w:rPr>
        <w:t>в течение 7 (семи) календарных дней с даты предъявления такого требования Покупателем. Замена некачественного Товара, его транспортировка (в том числе возврат, подлежащего замене Товара от Покупателя, и доставка качественного Товара Покупателю) осуществляется силами и за счет Поставщика;</w:t>
      </w:r>
    </w:p>
    <w:p w:rsidR="003C6D61" w:rsidRPr="003C6D61" w:rsidRDefault="003C6D61" w:rsidP="003C6D6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-</w:t>
      </w:r>
      <w:r w:rsidRPr="003C6D61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 xml:space="preserve">Допоставки Товара. В </w:t>
      </w:r>
      <w:proofErr w:type="gramStart"/>
      <w:r w:rsidRPr="003C6D61">
        <w:rPr>
          <w:rFonts w:ascii="Times New Roman" w:eastAsia="Times New Roman" w:hAnsi="Times New Roman" w:cs="Times New Roman"/>
          <w:spacing w:val="-4"/>
          <w:sz w:val="24"/>
          <w:szCs w:val="24"/>
        </w:rPr>
        <w:t>этом</w:t>
      </w:r>
      <w:proofErr w:type="gramEnd"/>
      <w:r w:rsidRPr="003C6D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случае </w:t>
      </w:r>
      <w:r w:rsidRPr="003C6D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Поставщик обязуется осуществить допоставку недостающего Товара </w:t>
      </w:r>
      <w:r w:rsidRPr="003C6D61">
        <w:rPr>
          <w:rFonts w:ascii="Times New Roman" w:eastAsia="Times New Roman" w:hAnsi="Times New Roman" w:cs="Times New Roman"/>
          <w:spacing w:val="-4"/>
          <w:sz w:val="24"/>
          <w:szCs w:val="24"/>
        </w:rPr>
        <w:t>в течение 7 (семи) календарных дней с даты предъявления такого требования Покупателем. Допоставка Товара, а также его транспортировка осуществляется силами и за счет Поставщика;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3C6D61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Возврата уплаченных денежных сре</w:t>
      </w:r>
      <w:proofErr w:type="gramStart"/>
      <w:r w:rsidRPr="003C6D61">
        <w:rPr>
          <w:rFonts w:ascii="Times New Roman" w:eastAsia="Times New Roman" w:hAnsi="Times New Roman" w:cs="Times New Roman"/>
          <w:spacing w:val="-4"/>
          <w:sz w:val="24"/>
          <w:szCs w:val="24"/>
        </w:rPr>
        <w:t>дств в п</w:t>
      </w:r>
      <w:proofErr w:type="gramEnd"/>
      <w:r w:rsidRPr="003C6D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олном объеме. В </w:t>
      </w:r>
      <w:proofErr w:type="gramStart"/>
      <w:r w:rsidRPr="003C6D61">
        <w:rPr>
          <w:rFonts w:ascii="Times New Roman" w:eastAsia="Times New Roman" w:hAnsi="Times New Roman" w:cs="Times New Roman"/>
          <w:spacing w:val="-4"/>
          <w:sz w:val="24"/>
          <w:szCs w:val="24"/>
        </w:rPr>
        <w:t>этом</w:t>
      </w:r>
      <w:proofErr w:type="gramEnd"/>
      <w:r w:rsidRPr="003C6D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случае возврат денежных средств Покупателю производится Поставщиком 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>в течение 7 (семи) банковских дней с даты предъявления такого требования Покупателем.</w:t>
      </w:r>
    </w:p>
    <w:p w:rsidR="003C6D61" w:rsidRPr="003C6D61" w:rsidRDefault="003C6D61" w:rsidP="003C6D61">
      <w:pPr>
        <w:suppressAutoHyphens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D61" w:rsidRPr="003C6D61" w:rsidRDefault="003C6D61" w:rsidP="003C6D61">
      <w:pPr>
        <w:numPr>
          <w:ilvl w:val="0"/>
          <w:numId w:val="50"/>
        </w:numPr>
        <w:tabs>
          <w:tab w:val="left" w:pos="567"/>
        </w:tabs>
        <w:suppressAutoHyphens/>
        <w:spacing w:after="0" w:line="240" w:lineRule="auto"/>
        <w:ind w:left="0" w:right="-29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b/>
          <w:sz w:val="24"/>
          <w:szCs w:val="24"/>
        </w:rPr>
        <w:t>ГАРАНТИЙНЫЕ ОБЯЗАТЕЛЬСТВА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 xml:space="preserve">Гарантийный срок на Товар составляет 24 (двадцать четыре) месяца </w:t>
      </w:r>
      <w:proofErr w:type="gramStart"/>
      <w:r w:rsidRPr="003C6D61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Сторонами товарной накладной (ТОРГ-12).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В течение гарантийного срока Поставщик обязуется своими силами и за свой счет восстановить работоспособность Товара (осуществить гарантийный ремонт) в том случае, если дефекты и неисправности произошли не вследствие нарушения Покупателем правил пользования Товаром или его хранения, действия третьих лиц, либо обстоятельств непреодолимой силы.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Все расходы по осуществлению гарантийного ремонта Товара, включая стоимость работ, материалов, расходы по замене Товара, командировочные расходы и расходы на </w:t>
      </w:r>
      <w:proofErr w:type="gramStart"/>
      <w:r w:rsidRPr="003C6D61">
        <w:rPr>
          <w:rFonts w:ascii="Times New Roman" w:eastAsia="Times New Roman" w:hAnsi="Times New Roman" w:cs="Times New Roman"/>
          <w:sz w:val="24"/>
          <w:szCs w:val="24"/>
        </w:rPr>
        <w:t>проезд</w:t>
      </w:r>
      <w:proofErr w:type="gramEnd"/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и проживание представителей Поставщика, связанные с осуществлением гарантийного ремонта Товара в месте нахождения Товара, несет Поставщик.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7.3.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Срок устранения дефектов с момента получения извещения об обнаружении дефектов должен составлять не более 30 (тридцати) рабочих дней со дня получения уведомления о наличии дефектов от Покупателя.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7.4.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выявления, в течение гарантийного срока на Товар, дефектов и иных недостатков, в </w:t>
      </w:r>
      <w:proofErr w:type="gramStart"/>
      <w:r w:rsidRPr="003C6D61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с наличием которых Товар не мог эксплуатироваться, гарантийный срок на Товар продлевается на время, в течение которого объект не эксплуатировался и не мог эксплуатироваться. На замененные части (выполненные работы по устранению дефектов) Поставщиком предоставляется гарантия сроком на 12 (двенадцать) месяцев.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7.5.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Покупатель берет на себя обязательство строго соблюдать инструкции по эксплуатации, допускать к обслуживанию и эксплуатации Товара только имеющий соответствующую квалификацию персонал.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7.6.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Поставщика </w:t>
      </w:r>
      <w:r w:rsidRPr="003C6D61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выполнения работ по гарантийным обязательствам, а также в случаях, если Поставщик </w:t>
      </w:r>
      <w:r w:rsidRPr="003C6D61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производит в согласованные сроки устранение дефектов или иных недостатков Товара, либо не прибудет представитель Поставщика для составления акта, фиксирующего выявленные дефекты, либо иные недостатки Товара, либо Поставщик будет каким-либо образом препятствовать согласованию порядка и/или сроков устранения вышеуказанных дефектов или недостатков, либо в</w:t>
      </w:r>
      <w:proofErr w:type="gramEnd"/>
      <w:r w:rsidRPr="003C6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иных случаях, предусмотренных действующим законодательством РФ,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Поставщика.</w:t>
      </w:r>
    </w:p>
    <w:p w:rsidR="003C6D61" w:rsidRPr="003C6D61" w:rsidRDefault="003C6D61" w:rsidP="003C6D6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color w:val="000000"/>
          <w:sz w:val="24"/>
          <w:szCs w:val="24"/>
        </w:rPr>
        <w:t>7.7.</w:t>
      </w:r>
      <w:r w:rsidRPr="003C6D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6D61">
        <w:rPr>
          <w:rFonts w:ascii="Times New Roman" w:eastAsia="Times New Roman" w:hAnsi="Times New Roman" w:cs="Times New Roman"/>
          <w:sz w:val="24"/>
          <w:szCs w:val="24"/>
        </w:rPr>
        <w:t>Гарантия Поставщика не распространяется на:</w:t>
      </w:r>
    </w:p>
    <w:p w:rsidR="003C6D61" w:rsidRPr="003C6D61" w:rsidRDefault="003C6D61" w:rsidP="003C6D61">
      <w:pPr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требуемый ремонт и техническое обслуживание, как результат неправильной эксплуатации, небрежности, переделок, порчи, неправильного, в соответствии с инструкцией по эксплуатации, технического обслуживания или ремонта, несчастного случая и использования дополнительных деталей (материалов) без согласования с Поставщиком.</w:t>
      </w:r>
    </w:p>
    <w:p w:rsidR="003C6D61" w:rsidRPr="003C6D61" w:rsidRDefault="003C6D61" w:rsidP="003C6D61">
      <w:pPr>
        <w:suppressAutoHyphens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D61" w:rsidRPr="003C6D61" w:rsidRDefault="003C6D61" w:rsidP="003C6D61">
      <w:pPr>
        <w:numPr>
          <w:ilvl w:val="0"/>
          <w:numId w:val="50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В случае просрочки поставки Товара, недопоставки, поставки некомплектного Товара или Товара ненадлежащего качества Покупатель вправе потребовать от Поставщика уплаты пени в размере 0,5% (ноль целых, пять десятых процента) от стоимости не поставленного, недопоставленного, некомплектного и/или некачественного Товара за каждый день просрочки.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Все расходы по возврату Товара ненадлежащего качества и поставке качественного, а также расходы по допоставке и/или </w:t>
      </w:r>
      <w:proofErr w:type="spellStart"/>
      <w:r w:rsidRPr="003C6D61">
        <w:rPr>
          <w:rFonts w:ascii="Times New Roman" w:eastAsia="Times New Roman" w:hAnsi="Times New Roman" w:cs="Times New Roman"/>
          <w:sz w:val="24"/>
          <w:szCs w:val="24"/>
        </w:rPr>
        <w:t>докомплектации</w:t>
      </w:r>
      <w:proofErr w:type="spellEnd"/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Товара несет Поставщик.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lastRenderedPageBreak/>
        <w:t>8.3.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3C6D61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просрочки оплаты поставленного Товара Поставщик вправе потребовать от Покупателя уплаты пени в размере 0,1% (ноль целых, одна десятая процента) от сумм, просроченных оплатой за каждый день просрочки. 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8.4.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(претензии), предъявленной контрагентом. В случае непризнания Стороной требования (претензии)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решения.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8.5.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</w:r>
      <w:r w:rsidRPr="003C6D61">
        <w:rPr>
          <w:rFonts w:ascii="Times New Roman" w:eastAsia="Times New Roman" w:hAnsi="Times New Roman" w:cs="Times New Roman"/>
          <w:sz w:val="24"/>
        </w:rPr>
        <w:t>Сторона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>, не исполнившая или ненадлежащим образом исполнившая обязательства по настоящему Договору, обязана возместить другой</w:t>
      </w:r>
      <w:r w:rsidRPr="003C6D61">
        <w:rPr>
          <w:rFonts w:ascii="Times New Roman" w:eastAsia="Times New Roman" w:hAnsi="Times New Roman" w:cs="Times New Roman"/>
          <w:sz w:val="24"/>
        </w:rPr>
        <w:t xml:space="preserve"> Стороне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причиненный таким неисполнением реальный ущерб. Реальный ущерб, возмещается сверх штрафов (пени), предусмотренных настоящим Договором.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8.6.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Уплата штрафных санкций не освобождает Сторону от выполнения ею предусмотренных настоящим Договором обязательств.</w:t>
      </w:r>
    </w:p>
    <w:p w:rsidR="003C6D61" w:rsidRPr="003C6D61" w:rsidRDefault="003C6D61" w:rsidP="003C6D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8.7.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3C6D61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просрочки поставки Товара более чем на 1 (один) календарный месяц, Покупатель вправе отказаться от исполнения Договора в одностороннем внесудебном порядке и требовать возврата авансовых платежей.</w:t>
      </w:r>
    </w:p>
    <w:p w:rsidR="003C6D61" w:rsidRPr="003C6D61" w:rsidRDefault="003C6D61" w:rsidP="003C6D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8.8.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3C6D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озврат денежных средств Покупателю производится Поставщиком 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в течение 7 (семи) банковских дней </w:t>
      </w:r>
      <w:proofErr w:type="gramStart"/>
      <w:r w:rsidRPr="003C6D61">
        <w:rPr>
          <w:rFonts w:ascii="Times New Roman" w:eastAsia="Times New Roman" w:hAnsi="Times New Roman" w:cs="Times New Roman"/>
          <w:sz w:val="24"/>
          <w:szCs w:val="24"/>
        </w:rPr>
        <w:t>с даты предъявления</w:t>
      </w:r>
      <w:proofErr w:type="gramEnd"/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такого требования Покупателем.</w:t>
      </w:r>
    </w:p>
    <w:p w:rsidR="003C6D61" w:rsidRPr="003C6D61" w:rsidRDefault="003C6D61" w:rsidP="003C6D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8.9.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3C6D61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3C6D61">
        <w:rPr>
          <w:rFonts w:ascii="Times New Roman" w:eastAsia="Times New Roman" w:hAnsi="Times New Roman" w:cs="Times New Roman"/>
          <w:sz w:val="24"/>
          <w:szCs w:val="24"/>
        </w:rPr>
        <w:t>, если в Товар передается вместе с программным обеспечением Поставщик подтверждает, что с передачей материальных носителей программного обеспечения Покупателю предоставляются права на использование данного программного обеспечения.</w:t>
      </w:r>
    </w:p>
    <w:p w:rsidR="003C6D61" w:rsidRPr="003C6D61" w:rsidRDefault="003C6D61" w:rsidP="003C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Поставщик гарантирует наличие у него всех прав и разрешений правообладателя на использование, дальнейшую продажу и предоставление прав Покупателю на использование программного обеспечения, передаваемого с Товаром.</w:t>
      </w:r>
    </w:p>
    <w:p w:rsidR="003C6D61" w:rsidRPr="003C6D61" w:rsidRDefault="003C6D61" w:rsidP="003C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6D61">
        <w:rPr>
          <w:rFonts w:ascii="Times New Roman" w:eastAsia="Times New Roman" w:hAnsi="Times New Roman" w:cs="Times New Roman"/>
          <w:sz w:val="24"/>
          <w:szCs w:val="24"/>
        </w:rPr>
        <w:t>В случае предъявления к Покупателю третьими лицами имущественных и неимущественных требований, связанных с нарушением прав третьих лиц путем использования Покупателем программного обеспечения, Поставщик обязуется самостоятельно и за свой счет урегулировать такие претензии третьих лиц, предъявленные к Покупателю, а также компенсировать все убытки Покупателя, понесенные в связи с такими требованиями и претензиями третьих лиц.</w:t>
      </w:r>
      <w:proofErr w:type="gramEnd"/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Требования о компенсации убытков подлежат удовлетворению Поставщиком в течение 10 (десяти) календарных дней с момента их получения от Покупателя, если иное не будет отдельно согласовано Сторонами.</w:t>
      </w:r>
    </w:p>
    <w:p w:rsidR="003C6D61" w:rsidRPr="003C6D61" w:rsidRDefault="003C6D61" w:rsidP="003C6D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D61" w:rsidRPr="003C6D61" w:rsidRDefault="003C6D61" w:rsidP="003C6D61">
      <w:pPr>
        <w:numPr>
          <w:ilvl w:val="0"/>
          <w:numId w:val="50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b/>
          <w:sz w:val="24"/>
          <w:szCs w:val="24"/>
        </w:rPr>
        <w:t>ФОРС-МАЖОР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9.1.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 xml:space="preserve">Стороны освобождаются от ответственности за неисполнение или ненадлежащее исполнение обязательств по настоящему Договору в случае, если такое неисполнение произошло вследствие обстоятельств непреодолимой силы (форс-мажор), т.е. чрезвычайных и непредотвратимых при данных условиях обстоятельств. В </w:t>
      </w:r>
      <w:proofErr w:type="gramStart"/>
      <w:r w:rsidRPr="003C6D61">
        <w:rPr>
          <w:rFonts w:ascii="Times New Roman" w:eastAsia="Times New Roman" w:hAnsi="Times New Roman" w:cs="Times New Roman"/>
          <w:sz w:val="24"/>
          <w:szCs w:val="24"/>
        </w:rPr>
        <w:t>этом</w:t>
      </w:r>
      <w:proofErr w:type="gramEnd"/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случае установленные сроки выполнения обязательств, указанных в настоящем Договоре, переносятся на срок, в течение которого действуют форс-мажорные обстоятельства.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9.2.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Сторона, для которой создалась невозможность исполнения обязательств по Договору, обязана известить в письменной форме другую Сторону в течение 10 (десяти) календарных дней о наступлении или прекращении вышеуказанных обстоятельств.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9.3.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Факт возникновения обстоятельств, указанных в п. 9.1 настоящего Договора, и срок их действия должен быть подтвержден документами, выданными соответствующими Торговыми палатами, где возникли такие обстоятельства, либо документами, выданными иным компетентным государственным органом.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9.4.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3C6D61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, если указанные в п. 9.1 Договора обстоятельства продолжают действовать более 60 (шестидесяти) календарных дней, любая из Сторон может предложить другой Стороне внести соответствующие изменения в настоящий Договор либо его расторгнуть. В </w:t>
      </w:r>
      <w:proofErr w:type="gramStart"/>
      <w:r w:rsidRPr="003C6D61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такого расторжения Договора ни одна из Сторон не вправе требовать от другой Стороны возмещения связанных с этим убытков и неполученной выгоды, за исключением возврата произведенного авансового платежа.</w:t>
      </w:r>
    </w:p>
    <w:p w:rsidR="003C6D61" w:rsidRPr="003C6D61" w:rsidRDefault="003C6D61" w:rsidP="003C6D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D61" w:rsidRPr="003C6D61" w:rsidRDefault="003C6D61" w:rsidP="003C6D61">
      <w:pPr>
        <w:numPr>
          <w:ilvl w:val="0"/>
          <w:numId w:val="50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b/>
          <w:sz w:val="24"/>
          <w:szCs w:val="24"/>
        </w:rPr>
        <w:t>РАЗРЕШЕНИЕ СПОРОВ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10.1.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 xml:space="preserve">Все споры или разногласия, возникающие между Сторонами по настоящему Договору или в связи с ним, в том числе по его недействительности, разрешаются путем переговоров. В </w:t>
      </w:r>
      <w:proofErr w:type="gramStart"/>
      <w:r w:rsidRPr="003C6D61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невозможности разрешения споров и разногласий путем переговоров они подлежат рассмотрению в Арбитражном суде г. Москвы.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10.2.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 xml:space="preserve">Сторонами устанавливается обязательный </w:t>
      </w:r>
      <w:proofErr w:type="spellStart"/>
      <w:r w:rsidRPr="003C6D61">
        <w:rPr>
          <w:rFonts w:ascii="Times New Roman" w:eastAsia="Times New Roman" w:hAnsi="Times New Roman" w:cs="Times New Roman"/>
          <w:sz w:val="24"/>
          <w:szCs w:val="24"/>
        </w:rPr>
        <w:t>доарбитражный</w:t>
      </w:r>
      <w:proofErr w:type="spellEnd"/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(претензионный) порядок урегулирования споров в отношении нарушения порядка и сроков оплаты, количества/качества поставляемого Товара. Претензия направляется заявителем посредством почтовой связи (в т.ч. </w:t>
      </w:r>
      <w:proofErr w:type="spellStart"/>
      <w:proofErr w:type="gramStart"/>
      <w:r w:rsidRPr="003C6D61">
        <w:rPr>
          <w:rFonts w:ascii="Times New Roman" w:eastAsia="Times New Roman" w:hAnsi="Times New Roman" w:cs="Times New Roman"/>
          <w:sz w:val="24"/>
          <w:szCs w:val="24"/>
        </w:rPr>
        <w:t>экспресс-почтой</w:t>
      </w:r>
      <w:proofErr w:type="spellEnd"/>
      <w:proofErr w:type="gramEnd"/>
      <w:r w:rsidRPr="003C6D61">
        <w:rPr>
          <w:rFonts w:ascii="Times New Roman" w:eastAsia="Times New Roman" w:hAnsi="Times New Roman" w:cs="Times New Roman"/>
          <w:sz w:val="24"/>
          <w:szCs w:val="24"/>
        </w:rPr>
        <w:t>) или вручается контрагенту под роспись.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10.3.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Ответ на претензию должен быть сообщен заявителю в течение 20 (двадцати) календарных дней со дня получения претензии.</w:t>
      </w:r>
    </w:p>
    <w:p w:rsidR="003C6D61" w:rsidRPr="003C6D61" w:rsidRDefault="003C6D61" w:rsidP="003C6D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3C6D61">
        <w:rPr>
          <w:rFonts w:ascii="Times New Roman" w:eastAsia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11.1.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вступает в силу со дня его подписания Сторонами и действует до 31 марта 2018 г.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Истечение срока действия настоящего Договора не освобождает Стороны от исполнения обязательств, возникших у них за время его действия.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11.2.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В случае изменения наименования, адреса, платежных и/или иных реквизитов Сторона, у которой изменились наименование, адрес и/или платежные и/иные реквизиты обязана в срок не позднее 5 (пяти) рабочих дней с момента наступления таких изменений уведомить об этом другую Сторону, но не позднее даты осуществления очередного платежа. При этом уведомление должно содержать указание на дату наступления таких изменений, и подписано уполномоченным представителем Стороны. Порядок уведомления, установленный в настоящем пункте, не требует подписания Сторонами Дополнительного соглашения к настоящему Договору.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11.3.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Документы по настоящему Договору, полученные одной Стороной от другой посредством факсимильной связи или по электронной почте, имеют полную юридическую силу, что не освобождает Стороны от передачи в дальнейшем в кратчайшие сроки оригиналов таких документов. Риск искажения информации при ее передаче посредством факсимильной связи несет Сторона, передающая такую информацию.</w:t>
      </w:r>
    </w:p>
    <w:p w:rsidR="003C6D61" w:rsidRPr="003C6D61" w:rsidRDefault="003C6D61" w:rsidP="003C6D61">
      <w:pPr>
        <w:tabs>
          <w:tab w:val="left" w:pos="-1985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11.4.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11.5.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Все претензии, уведомления и документы, в рамках настоящего Договора, составляются в письменном виде с приложением либо оригиналов, либо заверенных направляющей Стороной копий обосновывающих документов и направляются по указанным в настоящем Договоре адресам, либо по иным адресам, которые Стороны могут указать дополнительно в письменном виде, либо (а) по почте (заказное отправление с уведомлением); (б) с нарочным или с доставкой срочной курьерской службой. Все претензии, уведомления и документы, направленные по почте (заказное отправление с уведомлением), с нарочным или срочной курьерской службой, если они получены в течение обычных рабочих часов в рабочий день, вступают в силу с даты их получения или, соответственно, вручения.</w:t>
      </w:r>
    </w:p>
    <w:p w:rsidR="003C6D61" w:rsidRPr="003C6D61" w:rsidRDefault="003C6D61" w:rsidP="003C6D6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Стороны установили, что под рабочими днями при исполнении настоящего Договора понимаются рабочие дни,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3C6D61" w:rsidRPr="003C6D61" w:rsidRDefault="003C6D61" w:rsidP="003C6D61">
      <w:pPr>
        <w:tabs>
          <w:tab w:val="left" w:pos="-1985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11.6.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в 2 (двух) экземплярах, по одному для каждой из Сторон, оба экземпляра имеют равну</w:t>
      </w:r>
      <w:bookmarkStart w:id="12" w:name="_GoBack"/>
      <w:bookmarkEnd w:id="12"/>
      <w:r w:rsidRPr="003C6D61">
        <w:rPr>
          <w:rFonts w:ascii="Times New Roman" w:eastAsia="Times New Roman" w:hAnsi="Times New Roman" w:cs="Times New Roman"/>
          <w:sz w:val="24"/>
          <w:szCs w:val="24"/>
        </w:rPr>
        <w:t>ю юридическую силу.</w:t>
      </w:r>
    </w:p>
    <w:p w:rsidR="003C6D61" w:rsidRPr="003C6D61" w:rsidRDefault="003C6D61" w:rsidP="003C6D61">
      <w:pPr>
        <w:tabs>
          <w:tab w:val="left" w:pos="-1985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11.7.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ab/>
        <w:t>Все Приложения и дополнения к настоящему Договору являются его неотъемлемой частью и составляются в письменной форме.</w:t>
      </w:r>
    </w:p>
    <w:p w:rsidR="003C6D61" w:rsidRPr="003C6D61" w:rsidRDefault="003C6D61" w:rsidP="003C6D61">
      <w:pPr>
        <w:tabs>
          <w:tab w:val="left" w:pos="-1985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D61" w:rsidRPr="003C6D61" w:rsidRDefault="003C6D61" w:rsidP="003C6D61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 w:rsidRPr="003C6D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ПРИЛОЖЕНИЯ К ДОГОВОРУ</w:t>
      </w:r>
    </w:p>
    <w:p w:rsidR="003C6D61" w:rsidRPr="003C6D61" w:rsidRDefault="003C6D61" w:rsidP="003C6D61">
      <w:pPr>
        <w:numPr>
          <w:ilvl w:val="1"/>
          <w:numId w:val="4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. Все Приложения Договора являются его неотъемлемыми частями.</w:t>
      </w:r>
    </w:p>
    <w:p w:rsidR="003C6D61" w:rsidRPr="003C6D61" w:rsidRDefault="003C6D61" w:rsidP="003C6D61">
      <w:pPr>
        <w:numPr>
          <w:ilvl w:val="1"/>
          <w:numId w:val="4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. Перечень Приложений к Договору:</w:t>
      </w:r>
    </w:p>
    <w:p w:rsidR="003C6D61" w:rsidRPr="003C6D61" w:rsidRDefault="003C6D61" w:rsidP="003C6D61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Спецификация.</w:t>
      </w:r>
    </w:p>
    <w:p w:rsidR="003C6D61" w:rsidRPr="003C6D61" w:rsidRDefault="003C6D61" w:rsidP="003C6D61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sz w:val="24"/>
          <w:szCs w:val="24"/>
        </w:rPr>
        <w:t>Техническое задание.</w:t>
      </w:r>
    </w:p>
    <w:p w:rsidR="003C6D61" w:rsidRPr="003C6D61" w:rsidRDefault="003C6D61" w:rsidP="003C6D61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6D61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оговорка.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D61" w:rsidRPr="003C6D61" w:rsidRDefault="003C6D61" w:rsidP="003C6D61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D61"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 w:rsidRPr="003C6D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АДРЕСА, РЕКВИЗИТЫ И ПОДПИСИ СТОРОН</w:t>
      </w:r>
    </w:p>
    <w:p w:rsidR="003C6D61" w:rsidRPr="003C6D61" w:rsidRDefault="003C6D61" w:rsidP="003C6D61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3C6D61" w:rsidRPr="003C6D61" w:rsidTr="003C6D61">
        <w:trPr>
          <w:trHeight w:val="253"/>
        </w:trPr>
        <w:tc>
          <w:tcPr>
            <w:tcW w:w="5211" w:type="dxa"/>
            <w:hideMark/>
          </w:tcPr>
          <w:p w:rsidR="003C6D61" w:rsidRPr="003C6D61" w:rsidRDefault="003C6D61" w:rsidP="003C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  <w:tc>
          <w:tcPr>
            <w:tcW w:w="5103" w:type="dxa"/>
            <w:hideMark/>
          </w:tcPr>
          <w:p w:rsidR="003C6D61" w:rsidRPr="003C6D61" w:rsidRDefault="003C6D61" w:rsidP="003C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ПОСТАВЩИК:</w:t>
            </w:r>
          </w:p>
        </w:tc>
      </w:tr>
      <w:tr w:rsidR="003C6D61" w:rsidRPr="003C6D61" w:rsidTr="003C6D61">
        <w:trPr>
          <w:trHeight w:val="308"/>
        </w:trPr>
        <w:tc>
          <w:tcPr>
            <w:tcW w:w="5211" w:type="dxa"/>
          </w:tcPr>
          <w:p w:rsidR="003C6D61" w:rsidRPr="003C6D61" w:rsidRDefault="003C6D61" w:rsidP="003C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ФГУП «Московский эндокринный завод»</w:t>
            </w:r>
          </w:p>
        </w:tc>
        <w:tc>
          <w:tcPr>
            <w:tcW w:w="5103" w:type="dxa"/>
          </w:tcPr>
          <w:p w:rsidR="003C6D61" w:rsidRPr="003C6D61" w:rsidRDefault="003C6D61" w:rsidP="003C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3C6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Алгори-М</w:t>
            </w:r>
            <w:proofErr w:type="spellEnd"/>
            <w:r w:rsidRPr="003C6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C6D61" w:rsidRPr="003C6D61" w:rsidTr="003C6D61">
        <w:trPr>
          <w:trHeight w:val="253"/>
        </w:trPr>
        <w:tc>
          <w:tcPr>
            <w:tcW w:w="5211" w:type="dxa"/>
            <w:hideMark/>
          </w:tcPr>
          <w:p w:rsidR="003C6D61" w:rsidRPr="003C6D61" w:rsidRDefault="003C6D61" w:rsidP="003C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и почтовый адрес:</w:t>
            </w:r>
          </w:p>
          <w:p w:rsidR="003C6D61" w:rsidRPr="003C6D61" w:rsidRDefault="003C6D61" w:rsidP="003C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109052, г. Москва, ул. </w:t>
            </w:r>
            <w:proofErr w:type="spellStart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, д. 25</w:t>
            </w:r>
          </w:p>
          <w:p w:rsidR="003C6D61" w:rsidRPr="003C6D61" w:rsidRDefault="003C6D61" w:rsidP="003C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ИНН 7722059711 КПП 772201001</w:t>
            </w:r>
          </w:p>
          <w:p w:rsidR="003C6D61" w:rsidRPr="003C6D61" w:rsidRDefault="003C6D61" w:rsidP="003C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1027700524840 </w:t>
            </w:r>
          </w:p>
          <w:p w:rsidR="003C6D61" w:rsidRPr="003C6D61" w:rsidRDefault="003C6D61" w:rsidP="003C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40393587</w:t>
            </w:r>
          </w:p>
          <w:p w:rsidR="003C6D61" w:rsidRPr="003C6D61" w:rsidRDefault="003C6D61" w:rsidP="003C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40502810400000100006</w:t>
            </w:r>
          </w:p>
          <w:p w:rsidR="003C6D61" w:rsidRPr="003C6D61" w:rsidRDefault="003C6D61" w:rsidP="003C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в ООО КБ «АРЕСБАНК» г</w:t>
            </w:r>
            <w:proofErr w:type="gramStart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</w:p>
          <w:p w:rsidR="003C6D61" w:rsidRPr="003C6D61" w:rsidRDefault="003C6D61" w:rsidP="003C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</w:t>
            </w:r>
            <w:r w:rsidRPr="003C6D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30101810845250000229</w:t>
            </w:r>
          </w:p>
          <w:p w:rsidR="003C6D61" w:rsidRPr="003C6D61" w:rsidRDefault="003C6D61" w:rsidP="003C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3C6D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044525229</w:t>
            </w:r>
          </w:p>
          <w:p w:rsidR="003C6D61" w:rsidRPr="003C6D61" w:rsidRDefault="003C6D61" w:rsidP="003C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3C6D61" w:rsidRPr="003C6D61" w:rsidRDefault="003C6D61" w:rsidP="003C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3C6D61" w:rsidRPr="003C6D61" w:rsidRDefault="003C6D61" w:rsidP="003C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143900, МО, </w:t>
            </w:r>
            <w:proofErr w:type="spellStart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алашиха</w:t>
            </w:r>
            <w:proofErr w:type="spellEnd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Ленина, д. 25, помещение 1107</w:t>
            </w:r>
          </w:p>
          <w:p w:rsidR="003C6D61" w:rsidRPr="003C6D61" w:rsidRDefault="003C6D61" w:rsidP="003C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3C6D61" w:rsidRPr="003C6D61" w:rsidRDefault="003C6D61" w:rsidP="003C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143906, МО, </w:t>
            </w:r>
            <w:proofErr w:type="spellStart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алашиха</w:t>
            </w:r>
            <w:proofErr w:type="spellEnd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кв-л</w:t>
            </w:r>
            <w:proofErr w:type="spellEnd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Изумрудный, д.2, кв.7</w:t>
            </w:r>
          </w:p>
          <w:p w:rsidR="003C6D61" w:rsidRPr="003C6D61" w:rsidRDefault="003C6D61" w:rsidP="003C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ИНН 5001110005 КПП 500101001</w:t>
            </w:r>
          </w:p>
          <w:p w:rsidR="003C6D61" w:rsidRPr="003C6D61" w:rsidRDefault="003C6D61" w:rsidP="003C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1165001053227 </w:t>
            </w:r>
          </w:p>
          <w:p w:rsidR="003C6D61" w:rsidRPr="003C6D61" w:rsidRDefault="003C6D61" w:rsidP="003C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40702810500000060381</w:t>
            </w:r>
          </w:p>
          <w:p w:rsidR="003C6D61" w:rsidRPr="003C6D61" w:rsidRDefault="003C6D61" w:rsidP="003C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в ПАО «</w:t>
            </w:r>
            <w:proofErr w:type="spellStart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Промсвязьбанк</w:t>
            </w:r>
            <w:proofErr w:type="spellEnd"/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3C6D61" w:rsidRPr="003C6D61" w:rsidRDefault="003C6D61" w:rsidP="003C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</w:t>
            </w:r>
            <w:r w:rsidRPr="003C6D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30101810400000000555</w:t>
            </w:r>
          </w:p>
          <w:p w:rsidR="003C6D61" w:rsidRPr="003C6D61" w:rsidRDefault="003C6D61" w:rsidP="003C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044525555</w:t>
            </w:r>
          </w:p>
          <w:p w:rsidR="003C6D61" w:rsidRPr="003C6D61" w:rsidRDefault="003C6D61" w:rsidP="003C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61" w:rsidRPr="003C6D61" w:rsidTr="003C6D61">
        <w:trPr>
          <w:trHeight w:val="568"/>
        </w:trPr>
        <w:tc>
          <w:tcPr>
            <w:tcW w:w="5211" w:type="dxa"/>
          </w:tcPr>
          <w:p w:rsidR="003C6D61" w:rsidRPr="003C6D61" w:rsidRDefault="003C6D61" w:rsidP="003C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закупок</w:t>
            </w:r>
          </w:p>
          <w:p w:rsidR="003C6D61" w:rsidRPr="003C6D61" w:rsidRDefault="003C6D61" w:rsidP="003C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C6D61" w:rsidRPr="003C6D61" w:rsidRDefault="003C6D61" w:rsidP="003C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C6D61" w:rsidRPr="003C6D61" w:rsidRDefault="003C6D61" w:rsidP="003C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61" w:rsidRPr="003C6D61" w:rsidTr="003C6D61">
        <w:trPr>
          <w:trHeight w:val="568"/>
        </w:trPr>
        <w:tc>
          <w:tcPr>
            <w:tcW w:w="5211" w:type="dxa"/>
          </w:tcPr>
          <w:p w:rsidR="003C6D61" w:rsidRPr="003C6D61" w:rsidRDefault="003C6D61" w:rsidP="003C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Е.А. Казанцева</w:t>
            </w:r>
          </w:p>
        </w:tc>
        <w:tc>
          <w:tcPr>
            <w:tcW w:w="5103" w:type="dxa"/>
          </w:tcPr>
          <w:p w:rsidR="003C6D61" w:rsidRPr="003C6D61" w:rsidRDefault="003C6D61" w:rsidP="003C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М.В. Китаев</w:t>
            </w:r>
          </w:p>
        </w:tc>
      </w:tr>
    </w:tbl>
    <w:p w:rsidR="003C6D61" w:rsidRPr="003C6D61" w:rsidRDefault="003C6D61" w:rsidP="003C6D61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D61" w:rsidRPr="003C6D61" w:rsidRDefault="003C6D61" w:rsidP="003C6D61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D61" w:rsidRPr="003C6D61" w:rsidRDefault="003C6D61" w:rsidP="003C6D61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D61" w:rsidRDefault="003C6D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C6D61" w:rsidRPr="003C6D61" w:rsidRDefault="003C6D61" w:rsidP="003C6D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6D6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3C6D61" w:rsidRPr="003C6D61" w:rsidRDefault="003C6D61" w:rsidP="003C6D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6D61">
        <w:rPr>
          <w:rFonts w:ascii="Times New Roman" w:eastAsia="Calibri" w:hAnsi="Times New Roman" w:cs="Times New Roman"/>
          <w:sz w:val="24"/>
          <w:szCs w:val="24"/>
        </w:rPr>
        <w:t>к Договору поставки № __________</w:t>
      </w:r>
    </w:p>
    <w:p w:rsidR="003C6D61" w:rsidRPr="003C6D61" w:rsidRDefault="003C6D61" w:rsidP="003C6D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6D61">
        <w:rPr>
          <w:rFonts w:ascii="Times New Roman" w:eastAsia="Calibri" w:hAnsi="Times New Roman" w:cs="Times New Roman"/>
          <w:sz w:val="24"/>
          <w:szCs w:val="24"/>
        </w:rPr>
        <w:t>от «___» __________ 20__ г.</w:t>
      </w:r>
    </w:p>
    <w:p w:rsidR="003C6D61" w:rsidRPr="003C6D61" w:rsidRDefault="003C6D61" w:rsidP="003C6D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D61" w:rsidRPr="003C6D61" w:rsidRDefault="003C6D61" w:rsidP="003C6D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6D61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p w:rsidR="003C6D61" w:rsidRPr="003C6D61" w:rsidRDefault="003C6D61" w:rsidP="003C6D61">
      <w:pPr>
        <w:tabs>
          <w:tab w:val="left" w:pos="7513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6D61" w:rsidRPr="003C6D61" w:rsidRDefault="003C6D61" w:rsidP="003C6D61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6D61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унитарное предприятие «Московский эндокринный завод» (ФГУП «Московский эндокринный завод»)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«Покупатель», в лице начальника управления закупок Казанцевой Екатерины Андреевны, действующего на основании доверенности №299/17 от 25.12.2017г., с одной стороны, и </w:t>
      </w:r>
      <w:r w:rsidRPr="003C6D61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3C6D61">
        <w:rPr>
          <w:rFonts w:ascii="Times New Roman" w:eastAsia="Times New Roman" w:hAnsi="Times New Roman" w:cs="Times New Roman"/>
          <w:b/>
          <w:sz w:val="24"/>
          <w:szCs w:val="24"/>
        </w:rPr>
        <w:t>Алгори-М</w:t>
      </w:r>
      <w:proofErr w:type="spellEnd"/>
      <w:r w:rsidRPr="003C6D61">
        <w:rPr>
          <w:rFonts w:ascii="Times New Roman" w:eastAsia="Times New Roman" w:hAnsi="Times New Roman" w:cs="Times New Roman"/>
          <w:b/>
          <w:sz w:val="24"/>
          <w:szCs w:val="24"/>
        </w:rPr>
        <w:t>» (ООО «</w:t>
      </w:r>
      <w:proofErr w:type="spellStart"/>
      <w:r w:rsidRPr="003C6D61">
        <w:rPr>
          <w:rFonts w:ascii="Times New Roman" w:eastAsia="Times New Roman" w:hAnsi="Times New Roman" w:cs="Times New Roman"/>
          <w:b/>
          <w:sz w:val="24"/>
          <w:szCs w:val="24"/>
        </w:rPr>
        <w:t>Алгори-М</w:t>
      </w:r>
      <w:proofErr w:type="spellEnd"/>
      <w:r w:rsidRPr="003C6D61">
        <w:rPr>
          <w:rFonts w:ascii="Times New Roman" w:eastAsia="Times New Roman" w:hAnsi="Times New Roman" w:cs="Times New Roman"/>
          <w:b/>
          <w:sz w:val="24"/>
          <w:szCs w:val="24"/>
        </w:rPr>
        <w:t>»)</w:t>
      </w:r>
      <w:r w:rsidRPr="003C6D61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«Поставщик», в лице Генерального директора Китаева Михаила Викторовича, действующего на основании Устава, с другой</w:t>
      </w:r>
      <w:proofErr w:type="gramEnd"/>
      <w:r w:rsidRPr="003C6D61">
        <w:rPr>
          <w:rFonts w:ascii="Times New Roman" w:eastAsia="Times New Roman" w:hAnsi="Times New Roman" w:cs="Times New Roman"/>
          <w:sz w:val="24"/>
          <w:szCs w:val="24"/>
        </w:rPr>
        <w:t xml:space="preserve"> стороны, подписали настоящую Спецификацию к Договору о нижеследующем:</w:t>
      </w:r>
    </w:p>
    <w:p w:rsidR="003C6D61" w:rsidRPr="003C6D61" w:rsidRDefault="003C6D61" w:rsidP="003C6D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D61" w:rsidRPr="003C6D61" w:rsidRDefault="003C6D61" w:rsidP="003C6D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D61">
        <w:rPr>
          <w:rFonts w:ascii="Times New Roman" w:eastAsia="Calibri" w:hAnsi="Times New Roman" w:cs="Times New Roman"/>
          <w:sz w:val="24"/>
          <w:szCs w:val="24"/>
        </w:rPr>
        <w:t>Поставщик обязуется поставить, а Покупатель обязуется оплатить и принять следующий Товар:</w:t>
      </w:r>
    </w:p>
    <w:p w:rsidR="003C6D61" w:rsidRPr="003C6D61" w:rsidRDefault="003C6D61" w:rsidP="003C6D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39"/>
        <w:gridCol w:w="2392"/>
        <w:gridCol w:w="656"/>
        <w:gridCol w:w="627"/>
        <w:gridCol w:w="1831"/>
        <w:gridCol w:w="1136"/>
        <w:gridCol w:w="1136"/>
        <w:gridCol w:w="1136"/>
        <w:gridCol w:w="1251"/>
      </w:tblGrid>
      <w:tr w:rsidR="00283C28" w:rsidRPr="00283C28" w:rsidTr="00283C28">
        <w:trPr>
          <w:trHeight w:val="1260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№</w:t>
            </w:r>
          </w:p>
        </w:tc>
        <w:tc>
          <w:tcPr>
            <w:tcW w:w="12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Наименование товара</w:t>
            </w:r>
          </w:p>
        </w:tc>
        <w:tc>
          <w:tcPr>
            <w:tcW w:w="33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Ед. </w:t>
            </w:r>
            <w:proofErr w:type="spellStart"/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изм</w:t>
            </w:r>
            <w:proofErr w:type="spellEnd"/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3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Кол - </w:t>
            </w:r>
            <w:proofErr w:type="gramStart"/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во</w:t>
            </w:r>
            <w:proofErr w:type="gramEnd"/>
          </w:p>
        </w:tc>
        <w:tc>
          <w:tcPr>
            <w:tcW w:w="4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Страна происхождения</w:t>
            </w:r>
          </w:p>
        </w:tc>
        <w:tc>
          <w:tcPr>
            <w:tcW w:w="60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Цена за ед. </w:t>
            </w:r>
            <w:proofErr w:type="spellStart"/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изм</w:t>
            </w:r>
            <w:proofErr w:type="spellEnd"/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., без НДС.</w:t>
            </w:r>
          </w:p>
        </w:tc>
        <w:tc>
          <w:tcPr>
            <w:tcW w:w="60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Цена за ед. </w:t>
            </w:r>
            <w:proofErr w:type="spellStart"/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изм</w:t>
            </w:r>
            <w:proofErr w:type="spellEnd"/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., </w:t>
            </w:r>
            <w:proofErr w:type="spellStart"/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вкл</w:t>
            </w:r>
            <w:proofErr w:type="spellEnd"/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. НДС 18%, руб. </w:t>
            </w:r>
          </w:p>
        </w:tc>
        <w:tc>
          <w:tcPr>
            <w:tcW w:w="5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Сумма НДС 18%, руб.</w:t>
            </w:r>
          </w:p>
        </w:tc>
        <w:tc>
          <w:tcPr>
            <w:tcW w:w="59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Сумма </w:t>
            </w:r>
            <w:proofErr w:type="spellStart"/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вкл</w:t>
            </w:r>
            <w:proofErr w:type="spellEnd"/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. НДС 18%, руб., </w:t>
            </w:r>
          </w:p>
        </w:tc>
      </w:tr>
      <w:tr w:rsidR="00283C28" w:rsidRPr="00283C28" w:rsidTr="00283C28">
        <w:trPr>
          <w:trHeight w:val="340"/>
        </w:trPr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  <w:proofErr w:type="gramStart"/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.п</w:t>
            </w:r>
            <w:proofErr w:type="spellEnd"/>
            <w:proofErr w:type="gramEnd"/>
          </w:p>
        </w:tc>
        <w:tc>
          <w:tcPr>
            <w:tcW w:w="12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3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283C28" w:rsidRPr="00283C28" w:rsidTr="00283C28">
        <w:trPr>
          <w:trHeight w:val="1300"/>
        </w:trPr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ind w:firstLineChars="400" w:firstLine="92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 1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(Д6) Дверь для чистых помещений (1,5) 2030(Н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1300, 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RAL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9003 полотно, 6001 коробка (матовая гладкая), левая, падающий порог,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осн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 полотно 900мм, со стеклом прозрачным 750(Н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300х6, доводчик с фиксацией, 2 петли WALA,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замок+нажимная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ручка+цилинд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45 978,00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54 254,04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8 276,04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54 254,04</w:t>
            </w:r>
          </w:p>
        </w:tc>
      </w:tr>
      <w:tr w:rsidR="00283C28" w:rsidRPr="00283C28" w:rsidTr="00283C28">
        <w:trPr>
          <w:trHeight w:val="1300"/>
        </w:trPr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ind w:firstLineChars="400" w:firstLine="92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 2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(Д7, Д11, Д12) Дверь для чистых помещений (1,5) 2030(Н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1300, 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RAL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9003 полотно, 6001 коробка (матовая гладкая), правая, падающий порог,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осн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. полотно 900мм, доводчик с фиксацией, 2 петли WALA,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замок+нажимная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ручка+цилинд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44 669,49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52 710,00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24 121,52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158 130,00 </w:t>
            </w:r>
          </w:p>
        </w:tc>
      </w:tr>
      <w:tr w:rsidR="00283C28" w:rsidRPr="00283C28" w:rsidTr="00283C28">
        <w:trPr>
          <w:trHeight w:val="340"/>
        </w:trPr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(Д8) Дверь для чистых помещений 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(1,5) 2030(Н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1200, 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RAL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9003 полотно, 6001 коробка (матовая гладкая), левая, падающий порог,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осн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. полотно 900мм, доводчик с фиксацией, 2 петли WALA,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замок+нажимная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ручка+цилинд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44 980,00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53 076,40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8 096,40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53 076,40</w:t>
            </w:r>
          </w:p>
        </w:tc>
      </w:tr>
      <w:tr w:rsidR="00283C28" w:rsidRPr="00283C28" w:rsidTr="00283C28">
        <w:trPr>
          <w:trHeight w:val="340"/>
        </w:trPr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4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(Д9) Дверь для чистых помещений (2,0) 2030(Н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1700, 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RAL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9003 полотно, 6001 коробка (матовая гладкая), левая, падающий порог,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осн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. полотно 900мм, доводчик с фиксацией, 2 петли WALA,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замок+нажимная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ручка+цилинд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53 750,00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63 425,00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9 675,00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63 425,00</w:t>
            </w:r>
          </w:p>
        </w:tc>
      </w:tr>
      <w:tr w:rsidR="00283C28" w:rsidRPr="00283C28" w:rsidTr="00283C28">
        <w:trPr>
          <w:trHeight w:val="660"/>
        </w:trPr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(Д10) Дверь для чистых помещений (1,0) 2030(Н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900, 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RAL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9003 полотно, 6001 коробка (матовая гладкая), левая, падающий порог,  доводчик с фиксацией, 2 петли WALA,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замок+нажимная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ручка+цилинд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37 650,00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44 427,00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6 777,00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44 427,00</w:t>
            </w:r>
          </w:p>
        </w:tc>
      </w:tr>
      <w:tr w:rsidR="00283C28" w:rsidRPr="00283C28" w:rsidTr="00283C28">
        <w:trPr>
          <w:trHeight w:val="660"/>
        </w:trPr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(14) 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Дверь для чистых помещений (1,5) 2030(Н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1300, 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RAL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9003 полотно, 6001 коробка (матовая гладкая), левая, падающий порог,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осн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 полотно 900мм, со стеклопакетом  зеркальной тонировки 750(Н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300х6, доводчик с фиксацией, 2 петли WALA,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замок+нажимная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ручка+цилинд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44 750,00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52 805,00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8 055,00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52 805,00</w:t>
            </w:r>
          </w:p>
        </w:tc>
      </w:tr>
      <w:tr w:rsidR="00283C28" w:rsidRPr="00283C28" w:rsidTr="00283C28">
        <w:trPr>
          <w:trHeight w:val="340"/>
        </w:trPr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(15) 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Дверь для 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чистых помещений (1,0) 2030(Н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700, 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RAL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9003 полотно, 6001 коробка (матовая гладкая), левая, падающий порог, со стеклопакетом  зеркальной тонировки 750(Н)х300х6, доводчик с фиксацией, 2 петли WALA,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замок+нажимная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ручка+цилинд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35 760,00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42 196,80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6 436,80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42 196,80</w:t>
            </w:r>
          </w:p>
        </w:tc>
      </w:tr>
      <w:tr w:rsidR="00283C28" w:rsidRPr="00283C28" w:rsidTr="00283C28">
        <w:trPr>
          <w:trHeight w:val="660"/>
        </w:trPr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8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(16) 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Дверь для чистых помещений (1,0) 2030(Н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900, 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RAL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9003 полотно, 6001 коробка (матовая гладкая), левая, падающий порог, со стеклом прозрачным 750(Н)х300х6, доводчик с фиксацией, 2 петли WALA,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замок+нажимная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ручка+цилинд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32 740,00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38 633,20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5 893,20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38 633,20</w:t>
            </w:r>
          </w:p>
        </w:tc>
      </w:tr>
      <w:tr w:rsidR="00283C28" w:rsidRPr="00283C28" w:rsidTr="00283C28">
        <w:trPr>
          <w:trHeight w:val="660"/>
        </w:trPr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(19) 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Дверь для чистых помещений (1,0) 2030(Н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1000, 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RAL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9003 полотно, 6001 коробка (матовая гладкая), левая, падающий порог, доводчик с фиксацией, 2 петли WALA,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замок+нажимная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ручка+цилинд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30 836,20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36 386,72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5 550,52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36 386,72</w:t>
            </w:r>
          </w:p>
        </w:tc>
      </w:tr>
      <w:tr w:rsidR="00283C28" w:rsidRPr="00283C28" w:rsidTr="00283C28">
        <w:trPr>
          <w:trHeight w:val="660"/>
        </w:trPr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Портал металлический Ст3 (имитация дверного проема)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540,00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637,20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1 069,20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7 009,20</w:t>
            </w:r>
          </w:p>
        </w:tc>
      </w:tr>
      <w:tr w:rsidR="00283C28" w:rsidRPr="00283C28" w:rsidTr="00283C28">
        <w:trPr>
          <w:trHeight w:val="340"/>
        </w:trPr>
        <w:tc>
          <w:tcPr>
            <w:tcW w:w="3270" w:type="pct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ИТОГО с НДС, включая доставку: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83 950,68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550 343,36</w:t>
            </w:r>
          </w:p>
        </w:tc>
      </w:tr>
    </w:tbl>
    <w:p w:rsidR="003C6D61" w:rsidRPr="003C6D61" w:rsidRDefault="003C6D61" w:rsidP="003C6D61">
      <w:pPr>
        <w:tabs>
          <w:tab w:val="left" w:pos="83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15"/>
        <w:gridCol w:w="5173"/>
      </w:tblGrid>
      <w:tr w:rsidR="003C6D61" w:rsidRPr="003C6D61" w:rsidTr="00283C28">
        <w:trPr>
          <w:trHeight w:val="253"/>
        </w:trPr>
        <w:tc>
          <w:tcPr>
            <w:tcW w:w="2534" w:type="pct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3C6D61" w:rsidRPr="003C6D61" w:rsidRDefault="003C6D61" w:rsidP="003C6D6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3C6D61" w:rsidRPr="003C6D61" w:rsidRDefault="003C6D61" w:rsidP="003C6D61">
            <w:pPr>
              <w:spacing w:after="0" w:line="240" w:lineRule="auto"/>
              <w:ind w:right="-2411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ФГУП «Московский эндокринный завод»</w:t>
            </w:r>
          </w:p>
          <w:p w:rsidR="003C6D61" w:rsidRPr="003C6D61" w:rsidRDefault="003C6D61" w:rsidP="003C6D6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закупок</w:t>
            </w:r>
          </w:p>
          <w:p w:rsidR="003C6D61" w:rsidRPr="003C6D61" w:rsidRDefault="003C6D61" w:rsidP="003C6D6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3C6D61" w:rsidRPr="003C6D61" w:rsidRDefault="003C6D61" w:rsidP="003C6D6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Поставщик:</w:t>
            </w:r>
          </w:p>
          <w:p w:rsidR="003C6D61" w:rsidRPr="003C6D61" w:rsidRDefault="003C6D61" w:rsidP="003C6D61">
            <w:pPr>
              <w:spacing w:after="0" w:line="240" w:lineRule="auto"/>
              <w:ind w:right="-2411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3C6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Алгори-М</w:t>
            </w:r>
            <w:proofErr w:type="spellEnd"/>
            <w:r w:rsidRPr="003C6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3C6D61" w:rsidRPr="003C6D61" w:rsidRDefault="003C6D61" w:rsidP="003C6D6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</w:t>
            </w:r>
          </w:p>
          <w:p w:rsidR="003C6D61" w:rsidRPr="003C6D61" w:rsidRDefault="003C6D61" w:rsidP="003C6D6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6D61" w:rsidRPr="003C6D61" w:rsidTr="00283C28">
        <w:trPr>
          <w:trHeight w:val="253"/>
        </w:trPr>
        <w:tc>
          <w:tcPr>
            <w:tcW w:w="2534" w:type="pct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3C6D61" w:rsidRPr="003C6D61" w:rsidRDefault="003C6D61" w:rsidP="003C6D6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3C6D61" w:rsidRPr="003C6D61" w:rsidRDefault="003C6D61" w:rsidP="003C6D6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6D61" w:rsidRPr="003C6D61" w:rsidTr="00283C28">
        <w:trPr>
          <w:trHeight w:val="253"/>
        </w:trPr>
        <w:tc>
          <w:tcPr>
            <w:tcW w:w="2534" w:type="pct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3C6D61" w:rsidRPr="003C6D61" w:rsidRDefault="003C6D61" w:rsidP="003C6D6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____________________/Е.А. Казанцева/</w:t>
            </w:r>
          </w:p>
        </w:tc>
        <w:tc>
          <w:tcPr>
            <w:tcW w:w="2466" w:type="pct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3C6D61" w:rsidRPr="003C6D61" w:rsidRDefault="003C6D61" w:rsidP="003C6D6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D6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____________________/М.В. Китаев/</w:t>
            </w:r>
          </w:p>
        </w:tc>
      </w:tr>
    </w:tbl>
    <w:p w:rsidR="00283C28" w:rsidRPr="00283C28" w:rsidRDefault="00283C28" w:rsidP="00283C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3C2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283C28" w:rsidRPr="00283C28" w:rsidRDefault="00283C28" w:rsidP="00283C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3C28">
        <w:rPr>
          <w:rFonts w:ascii="Times New Roman" w:eastAsia="Calibri" w:hAnsi="Times New Roman" w:cs="Times New Roman"/>
          <w:sz w:val="24"/>
          <w:szCs w:val="24"/>
        </w:rPr>
        <w:t>к Договору поставки № __________</w:t>
      </w:r>
    </w:p>
    <w:p w:rsidR="00283C28" w:rsidRPr="00283C28" w:rsidRDefault="00283C28" w:rsidP="00283C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3C28">
        <w:rPr>
          <w:rFonts w:ascii="Times New Roman" w:eastAsia="Calibri" w:hAnsi="Times New Roman" w:cs="Times New Roman"/>
          <w:sz w:val="24"/>
          <w:szCs w:val="24"/>
        </w:rPr>
        <w:t>от «___» __________ 20__ г.</w:t>
      </w:r>
    </w:p>
    <w:p w:rsidR="00283C28" w:rsidRPr="00283C28" w:rsidRDefault="00283C28" w:rsidP="00283C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3C28" w:rsidRPr="00283C28" w:rsidRDefault="00283C28" w:rsidP="00283C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3C28" w:rsidRPr="00283C28" w:rsidRDefault="00283C28" w:rsidP="00283C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3C28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:rsidR="00283C28" w:rsidRPr="00283C28" w:rsidRDefault="00283C28" w:rsidP="00283C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3C28">
        <w:rPr>
          <w:rFonts w:ascii="Times New Roman" w:eastAsia="Calibri" w:hAnsi="Times New Roman" w:cs="Times New Roman"/>
          <w:b/>
          <w:sz w:val="24"/>
          <w:szCs w:val="24"/>
        </w:rPr>
        <w:t>на поставку дверей для «Чистых помещений».</w:t>
      </w:r>
    </w:p>
    <w:p w:rsidR="00283C28" w:rsidRPr="00283C28" w:rsidRDefault="00283C28" w:rsidP="00283C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81"/>
        <w:gridCol w:w="4061"/>
        <w:gridCol w:w="946"/>
        <w:gridCol w:w="944"/>
        <w:gridCol w:w="4172"/>
      </w:tblGrid>
      <w:tr w:rsidR="00283C28" w:rsidRPr="00283C28" w:rsidTr="00283C28">
        <w:trPr>
          <w:trHeight w:val="1260"/>
        </w:trPr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4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 - </w:t>
            </w:r>
            <w:proofErr w:type="gramStart"/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9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Примечание, технические характеристики и требования</w:t>
            </w:r>
          </w:p>
        </w:tc>
      </w:tr>
      <w:tr w:rsidR="00283C28" w:rsidRPr="00283C28" w:rsidTr="00283C28">
        <w:trPr>
          <w:trHeight w:val="340"/>
        </w:trPr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8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3C28" w:rsidRPr="00283C28" w:rsidTr="00283C28">
        <w:trPr>
          <w:trHeight w:val="2659"/>
        </w:trPr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ind w:firstLineChars="400" w:firstLine="9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(Д6) Дверь для чистых помещений (1,5) 2030(Н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1300, 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RAL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9003 полотно, 6001 коробка (матовая гладкая), левая, падающий порог,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полотно 900мм, со стеклом прозрачным 750(Н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300х6, доводчик с фиксацией, 2 петли WALA,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замок+нажимная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ручка+цилинд</w:t>
            </w:r>
            <w:proofErr w:type="spellEnd"/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sz w:val="24"/>
                <w:szCs w:val="24"/>
              </w:rPr>
              <w:t>1. Полотно коробчатого типа из цельногнутого листа металла толщиной не менее 1,5 мм. Ст3</w:t>
            </w:r>
          </w:p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 Дверная коробка  без наличника в виде цельногнутого профиля из листа металла толщиной не менее 1,5мм. Ст3</w:t>
            </w:r>
          </w:p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Эпокси-полиэфирная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порошковая краска по каталогу RAL 9003 полотно и 6001 коробка, матовая, гладкая. </w:t>
            </w:r>
            <w:r w:rsidRPr="00283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Минимальная толщина </w:t>
            </w:r>
            <w:proofErr w:type="spellStart"/>
            <w:r w:rsidRPr="00283C28">
              <w:rPr>
                <w:rFonts w:ascii="Times New Roman" w:eastAsia="Calibri" w:hAnsi="Times New Roman" w:cs="Times New Roman"/>
                <w:sz w:val="24"/>
                <w:szCs w:val="24"/>
              </w:rPr>
              <w:t>укрывистого</w:t>
            </w:r>
            <w:proofErr w:type="spellEnd"/>
            <w:r w:rsidRPr="00283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слоя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 менее 60 мкм</w:t>
            </w:r>
          </w:p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Выпадающий порог, механический притвор щели между низом полотна и полом, выпадающий при полном закрытии двери и убирающийся при отрывании двери.</w:t>
            </w:r>
          </w:p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Врезной механический замок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Немеф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1769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нажимной ручкой на планке DL К038КР (цвет хром); цилиндр "ключ-ключ" (35х35мм.) или аналог с аналогичными или лучшими характеристиками.</w:t>
            </w:r>
          </w:p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Дверные петли WALA алюминиевые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трехопорные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аналог с аналогичными или лучшими характеристиками. Регулировка петель в 3 положениях.</w:t>
            </w:r>
          </w:p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 Все примыкания конструкции должны быть герметичными, без зазубрин и заусенцев.</w:t>
            </w:r>
          </w:p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 Покрытие поверхностей должно быть стойким к слабым щелочным растворам (моющим средствам) и перекиси водорода концентрацией не более 3%.</w:t>
            </w:r>
          </w:p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Конструкции или элементы не должны иметь открытых частей 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металла, щелей, не плотностей в сопряжениях деталей,  труднодоступных мест для обработки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дез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средствами.</w:t>
            </w:r>
          </w:p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Дверные коробки должны быть укомплектованы заглушками в количестве равном технологическим отверстиям, соответствующего диаметра.</w:t>
            </w:r>
          </w:p>
        </w:tc>
      </w:tr>
      <w:tr w:rsidR="00283C28" w:rsidRPr="00283C28" w:rsidTr="00283C28">
        <w:trPr>
          <w:trHeight w:val="2257"/>
        </w:trPr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ind w:firstLineChars="400" w:firstLine="9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(Д7, Д11, Д12) Дверь для чистых помещений (1,5) 2030(Н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1300, 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RAL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9003 полотно, 6001 коробка (матовая гладкая), правая, падающий порог,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полотно 900мм, доводчик с фиксацией, 2 петли WALA,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замок+нажимная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ручка+цилинд</w:t>
            </w:r>
            <w:proofErr w:type="spellEnd"/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C28" w:rsidRPr="00283C28" w:rsidTr="00283C28">
        <w:trPr>
          <w:trHeight w:val="340"/>
        </w:trPr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(Д8) Дверь для чистых помещений (1,5) 2030(Н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1200, 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RAL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9003 полотно, 6001 коробка (матовая гладкая), левая, падающий порог,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полотно 900мм, доводчик с фиксацией, 2 петли WALA,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замок+нажимная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ручка+цилинд</w:t>
            </w:r>
            <w:proofErr w:type="spellEnd"/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C28" w:rsidRPr="00283C28" w:rsidTr="00283C28">
        <w:trPr>
          <w:trHeight w:val="340"/>
        </w:trPr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(Д9) Дверь для чистых помещений (2,0) 2030(Н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1700, 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RAL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9003 полотно, 6001 коробка (матовая гладкая), левая, падающий порог,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полотно 900мм, доводчик с фиксацией, 2 петли WALA,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замок+нажимная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ручка+цилинд</w:t>
            </w:r>
            <w:proofErr w:type="spellEnd"/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C28" w:rsidRPr="00283C28" w:rsidTr="00283C28">
        <w:trPr>
          <w:trHeight w:val="660"/>
        </w:trPr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(Д10) Дверь для чистых помещений (1,0) 2030(Н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900, 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RAL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9003 полотно, 6001 коробка (матовая гладкая), левая, падающий порог,  доводчик с фиксацией, 2 петли WALA,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замок+нажимная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ручка+цилинд</w:t>
            </w:r>
            <w:proofErr w:type="spellEnd"/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C28" w:rsidRPr="00283C28" w:rsidTr="00283C28">
        <w:trPr>
          <w:trHeight w:val="2589"/>
        </w:trPr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(14) 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Дверь для чистых помещений (1,5) 2030(Н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1300, 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RAL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9003 полотно, 6001 коробка (матовая гладкая), левая, падающий порог,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полотно 900мм, со стеклопакетом  зеркальной тонировки 750(Н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300х6, доводчик с фиксацией, 2 петли WALA,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замок+нажимная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ручка+цилинд</w:t>
            </w:r>
            <w:proofErr w:type="spellEnd"/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C28" w:rsidRPr="00283C28" w:rsidTr="00283C28">
        <w:trPr>
          <w:trHeight w:val="2487"/>
        </w:trPr>
        <w:tc>
          <w:tcPr>
            <w:tcW w:w="27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(15) 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Дверь для чистых помещений (1,0) 2030(Н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700, 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RAL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9003 полотно, 6001 коробка (матовая гладкая), левая, падающий порог, со стеклопакетом  зеркальной тонировки 750(Н)х300х6, доводчик с фиксацией, 2 петли WALA,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замок+нажимная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ручка+цилинд</w:t>
            </w:r>
            <w:proofErr w:type="spellEnd"/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C28" w:rsidRPr="00283C28" w:rsidTr="00283C28">
        <w:trPr>
          <w:trHeight w:val="6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(16) 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Дверь для чистых помещений (1,0) 2030(Н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900, 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RAL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9003 полотно, 6001 коробка (матовая гладкая), левая, падающий порог, со стеклом прозрачным 750(Н)х300х6, доводчик с фиксацией, 2 петли WALA,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замок+нажимная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ручка+цилинд</w:t>
            </w:r>
            <w:proofErr w:type="spellEnd"/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C28" w:rsidRPr="00283C28" w:rsidTr="00283C28">
        <w:trPr>
          <w:trHeight w:val="660"/>
        </w:trPr>
        <w:tc>
          <w:tcPr>
            <w:tcW w:w="271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(19) 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Дверь для чистых помещений (1,0) 2030(Н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1000, 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RAL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9003 полотно, 6001 коробка (матовая гладкая), левая, падающий порог, доводчик с фиксацией, 2 петли WALA,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замок+нажимная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ручка+цилинд</w:t>
            </w:r>
            <w:proofErr w:type="spellEnd"/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C28" w:rsidRPr="00283C28" w:rsidTr="00283C28">
        <w:trPr>
          <w:trHeight w:val="660"/>
        </w:trPr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Портал металлический Ст3 (имитация дверного проема)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Портал металлический (П-образный элемент, имитация дверного проема) непосредственно в который будет вмонтирована дверь.</w:t>
            </w:r>
          </w:p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Дверь должна свободно вставляться в портал, для чего предусмотреть внутренний размер портала 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наружной ширине коробки + 5мм и наружной высоте коробки +3мм.  Профиль портала (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эскиз).. Портал может быть поставлен с монтажной  полосой, прихваченной точечной сваркой к стойкам в нижней части  для сохранения геометрического размера портала при транспортировке и монтаже.</w:t>
            </w:r>
          </w:p>
        </w:tc>
      </w:tr>
    </w:tbl>
    <w:p w:rsidR="00283C28" w:rsidRPr="00283C28" w:rsidRDefault="00283C28" w:rsidP="00283C28">
      <w:pPr>
        <w:tabs>
          <w:tab w:val="left" w:pos="83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C28" w:rsidRPr="00283C28" w:rsidRDefault="00283C28" w:rsidP="00283C28">
      <w:pPr>
        <w:tabs>
          <w:tab w:val="left" w:pos="83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C28">
        <w:rPr>
          <w:rFonts w:ascii="Times New Roman" w:eastAsia="Calibri" w:hAnsi="Times New Roman" w:cs="Times New Roman"/>
          <w:sz w:val="24"/>
          <w:szCs w:val="24"/>
        </w:rPr>
        <w:t>Эскиз портала:</w:t>
      </w:r>
    </w:p>
    <w:p w:rsidR="00283C28" w:rsidRPr="00283C28" w:rsidRDefault="00283C28" w:rsidP="00283C28">
      <w:pPr>
        <w:tabs>
          <w:tab w:val="left" w:pos="83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C28" w:rsidRPr="00283C28" w:rsidRDefault="00283C28" w:rsidP="00283C28">
      <w:pPr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435090" cy="4925695"/>
            <wp:effectExtent l="19050" t="0" r="381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492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C28" w:rsidRPr="00283C28" w:rsidRDefault="00283C28" w:rsidP="00283C28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C28" w:rsidRPr="00283C28" w:rsidRDefault="00283C28" w:rsidP="00283C28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7"/>
        <w:gridCol w:w="5103"/>
      </w:tblGrid>
      <w:tr w:rsidR="00283C28" w:rsidRPr="00283C28" w:rsidTr="00283C28">
        <w:trPr>
          <w:trHeight w:val="253"/>
        </w:trPr>
        <w:tc>
          <w:tcPr>
            <w:tcW w:w="53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283C28" w:rsidRPr="00283C28" w:rsidRDefault="00283C28" w:rsidP="00283C28">
            <w:pPr>
              <w:spacing w:after="0" w:line="240" w:lineRule="auto"/>
              <w:ind w:right="-241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ФГУП «Московский эндокринный завод»</w:t>
            </w:r>
          </w:p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закупок</w:t>
            </w:r>
          </w:p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83C28" w:rsidRPr="00283C28" w:rsidRDefault="00283C28" w:rsidP="00283C28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Поставщик:</w:t>
            </w:r>
          </w:p>
          <w:p w:rsidR="00283C28" w:rsidRPr="00283C28" w:rsidRDefault="00283C28" w:rsidP="00283C28">
            <w:pPr>
              <w:spacing w:after="60" w:line="240" w:lineRule="auto"/>
              <w:ind w:right="-241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283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Алгори-М</w:t>
            </w:r>
            <w:proofErr w:type="spellEnd"/>
            <w:r w:rsidRPr="00283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283C28" w:rsidRPr="00283C28" w:rsidRDefault="00283C28" w:rsidP="00283C28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</w:t>
            </w:r>
          </w:p>
          <w:p w:rsidR="00283C28" w:rsidRPr="00283C28" w:rsidRDefault="00283C28" w:rsidP="00283C28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83C28" w:rsidRPr="00283C28" w:rsidTr="00283C28">
        <w:trPr>
          <w:trHeight w:val="253"/>
        </w:trPr>
        <w:tc>
          <w:tcPr>
            <w:tcW w:w="53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83C28" w:rsidRPr="00283C28" w:rsidRDefault="00283C28" w:rsidP="00283C28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83C28" w:rsidRPr="00283C28" w:rsidTr="00283C28">
        <w:trPr>
          <w:trHeight w:val="253"/>
        </w:trPr>
        <w:tc>
          <w:tcPr>
            <w:tcW w:w="53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____________________/Е.А. Казанцева/</w:t>
            </w:r>
          </w:p>
        </w:tc>
        <w:tc>
          <w:tcPr>
            <w:tcW w:w="510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83C28" w:rsidRPr="00283C28" w:rsidRDefault="00283C28" w:rsidP="00283C28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____________________/М.В. Китаев/</w:t>
            </w:r>
          </w:p>
        </w:tc>
      </w:tr>
    </w:tbl>
    <w:p w:rsidR="00283C28" w:rsidRPr="00283C28" w:rsidRDefault="00283C28" w:rsidP="00283C28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C28" w:rsidRPr="00283C28" w:rsidRDefault="00283C28" w:rsidP="00283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3C2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283C28" w:rsidRPr="00283C28" w:rsidRDefault="00283C28" w:rsidP="00283C28">
      <w:pPr>
        <w:tabs>
          <w:tab w:val="left" w:pos="10065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3C28">
        <w:rPr>
          <w:rFonts w:ascii="Times New Roman" w:eastAsia="Times New Roman" w:hAnsi="Times New Roman" w:cs="Times New Roman"/>
          <w:bCs/>
          <w:sz w:val="24"/>
          <w:szCs w:val="24"/>
        </w:rPr>
        <w:t>к Договору поставки № __________</w:t>
      </w:r>
    </w:p>
    <w:p w:rsidR="00283C28" w:rsidRPr="00283C28" w:rsidRDefault="00283C28" w:rsidP="00283C28">
      <w:pPr>
        <w:tabs>
          <w:tab w:val="left" w:pos="10065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3C28">
        <w:rPr>
          <w:rFonts w:ascii="Times New Roman" w:eastAsia="Times New Roman" w:hAnsi="Times New Roman" w:cs="Times New Roman"/>
          <w:bCs/>
          <w:sz w:val="24"/>
          <w:szCs w:val="24"/>
        </w:rPr>
        <w:t>от «___» __________ 201_г.</w:t>
      </w:r>
    </w:p>
    <w:p w:rsidR="00283C28" w:rsidRPr="00283C28" w:rsidRDefault="00283C28" w:rsidP="00283C28">
      <w:pPr>
        <w:tabs>
          <w:tab w:val="left" w:pos="10065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C28" w:rsidRPr="00283C28" w:rsidRDefault="00283C28" w:rsidP="0028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C28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АНТИКОРРУПЦИОННАЯ ОГОВОРКА</w:t>
      </w:r>
    </w:p>
    <w:p w:rsidR="00283C28" w:rsidRPr="00283C28" w:rsidRDefault="00283C28" w:rsidP="0028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83C28" w:rsidRPr="00283C28" w:rsidRDefault="00283C28" w:rsidP="00283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83C2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Статья 1</w:t>
      </w:r>
    </w:p>
    <w:p w:rsidR="00283C28" w:rsidRPr="00283C28" w:rsidRDefault="00283C28" w:rsidP="00283C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28">
        <w:rPr>
          <w:rFonts w:ascii="Times New Roman" w:eastAsia="Times New Roman" w:hAnsi="Times New Roman" w:cs="Times New Roman"/>
          <w:sz w:val="24"/>
          <w:szCs w:val="24"/>
        </w:rPr>
        <w:t>1.1. Настоящим каждая Сторона гарантирует, что при заключении настоящего Договора и исполнении своих обязательств по нему, Стороны:</w:t>
      </w:r>
    </w:p>
    <w:p w:rsidR="00283C28" w:rsidRPr="00283C28" w:rsidRDefault="00283C28" w:rsidP="00283C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28">
        <w:rPr>
          <w:rFonts w:ascii="Times New Roman" w:eastAsia="Times New Roman" w:hAnsi="Times New Roman" w:cs="Times New Roman"/>
          <w:sz w:val="24"/>
          <w:szCs w:val="24"/>
        </w:rPr>
        <w:t xml:space="preserve">1.1.1. соблюдают требования Федерального закона от 25.12.2008 N 273-ФЗ «О противодействии коррупции», а также иные нормы действующего законодательства Российской Федерации в сфере противодействия коррупции, </w:t>
      </w:r>
    </w:p>
    <w:p w:rsidR="00283C28" w:rsidRPr="00283C28" w:rsidRDefault="00283C28" w:rsidP="00283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>1.1.2.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283C28" w:rsidRPr="00283C28" w:rsidRDefault="00283C28" w:rsidP="00283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>1.1.3.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путем;</w:t>
      </w:r>
    </w:p>
    <w:p w:rsidR="00283C28" w:rsidRPr="00283C28" w:rsidRDefault="00283C28" w:rsidP="00283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>1.1.4. запрещают своим работникам выплачивать, предлагать выплатить (передать) какие-либо денежные средства или ценности,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283C28" w:rsidRPr="00283C28" w:rsidRDefault="00283C28" w:rsidP="00283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>1.1.5. запрещают своим работникам принимать или предлагать любым лицам выплатить (передать) работникам какие-либо денежные средства или ценности, прямо или косвенно, для оказания влияния на действия или решения этих работников с целью получить какие-либо неправомерные преимущества или иные неправомерные цели;</w:t>
      </w:r>
    </w:p>
    <w:p w:rsidR="00283C28" w:rsidRPr="00283C28" w:rsidRDefault="00283C28" w:rsidP="00283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1.1.6. принимают разумные меры для предотвращения совершения действий, квалифицируемых действующим законодательством как «коррупционные» со стороны их </w:t>
      </w:r>
      <w:proofErr w:type="spellStart"/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аффилированных</w:t>
      </w:r>
      <w:proofErr w:type="spellEnd"/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 или соисполнителей, субподрядчиков, консультантов, агентов, юристов, иных представителей и прочих посредников, действующих от имени Стороны (далее - Посредники).</w:t>
      </w:r>
    </w:p>
    <w:p w:rsidR="00283C28" w:rsidRPr="00283C28" w:rsidRDefault="00283C28" w:rsidP="00283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1.2. Под «разумными мерами» для предотвращения совершения коррупционных действий со стороны их </w:t>
      </w:r>
      <w:proofErr w:type="spellStart"/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аффилированных</w:t>
      </w:r>
      <w:proofErr w:type="spellEnd"/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 или посредников, помимо прочего, Стороны понимают:</w:t>
      </w:r>
    </w:p>
    <w:p w:rsidR="00283C28" w:rsidRPr="00283C28" w:rsidRDefault="00283C28" w:rsidP="00283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1.2.1. проведение инструктажа </w:t>
      </w:r>
      <w:proofErr w:type="spellStart"/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аффилированных</w:t>
      </w:r>
      <w:proofErr w:type="spellEnd"/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 или посредников о неприемлемости коррупционных действий и нетерпимости в отношении участия в каком-либо коррупционном действии;</w:t>
      </w:r>
    </w:p>
    <w:p w:rsidR="00283C28" w:rsidRPr="00283C28" w:rsidRDefault="00283C28" w:rsidP="00283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1.2.2. включение в договоры с </w:t>
      </w:r>
      <w:proofErr w:type="spellStart"/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аффилированными</w:t>
      </w:r>
      <w:proofErr w:type="spellEnd"/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лицами или посредниками </w:t>
      </w:r>
      <w:proofErr w:type="spellStart"/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>антикоррупционной</w:t>
      </w:r>
      <w:proofErr w:type="spellEnd"/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оговорки;</w:t>
      </w:r>
    </w:p>
    <w:p w:rsidR="00283C28" w:rsidRPr="00283C28" w:rsidRDefault="00283C28" w:rsidP="00283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1.2.3. неиспользование </w:t>
      </w:r>
      <w:proofErr w:type="spellStart"/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аффилированных</w:t>
      </w:r>
      <w:proofErr w:type="spellEnd"/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 или посредников в качестве канала </w:t>
      </w:r>
      <w:proofErr w:type="spellStart"/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аффилированных</w:t>
      </w:r>
      <w:proofErr w:type="spellEnd"/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 или любых посредников для совершения коррупционных действий;</w:t>
      </w:r>
    </w:p>
    <w:p w:rsidR="00283C28" w:rsidRPr="00283C28" w:rsidRDefault="00283C28" w:rsidP="00283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>1.2.4. привлечение к работе любых посредников только в пределах, обусловленных производственной необходимостью в ходе обычной хозяйственной деятельности Стороны;</w:t>
      </w:r>
    </w:p>
    <w:p w:rsidR="00283C28" w:rsidRPr="00283C28" w:rsidRDefault="00283C28" w:rsidP="00283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1.2.5. осуществление выплат </w:t>
      </w:r>
      <w:proofErr w:type="spellStart"/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аффилированным</w:t>
      </w:r>
      <w:proofErr w:type="spellEnd"/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лицам или посредникам в размере, не превышающем размер соответствующего вознаграждения за оказанные ими законные услуги.</w:t>
      </w:r>
    </w:p>
    <w:p w:rsidR="00283C28" w:rsidRPr="00283C28" w:rsidRDefault="00283C28" w:rsidP="00283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83C28" w:rsidRPr="00283C28" w:rsidRDefault="00283C28" w:rsidP="00283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83C2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Статья 2</w:t>
      </w:r>
    </w:p>
    <w:p w:rsidR="00283C28" w:rsidRPr="00283C28" w:rsidRDefault="00283C28" w:rsidP="00283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2.1. В </w:t>
      </w:r>
      <w:proofErr w:type="gramStart"/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случае</w:t>
      </w:r>
      <w:proofErr w:type="gramEnd"/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возникновения у Стороны подозрений, что произошло или может произойти нарушение каких-либо положений Статьи 1, соответствующая Сторона обязуется:</w:t>
      </w:r>
    </w:p>
    <w:p w:rsidR="00283C28" w:rsidRPr="00283C28" w:rsidRDefault="00283C28" w:rsidP="00283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2.1.1. уведомить другую Сторону в письменной форме в течение двух суток с момента, когда ей стало известно о нарушении (возникли подозрения о нарушении).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</w:t>
      </w:r>
      <w:r w:rsidRPr="00283C2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Это </w:t>
      </w:r>
      <w:r w:rsidRPr="00283C2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>подтверждение должно быть направлено в течение десяти рабочих дней с даты направления письменного уведомления;</w:t>
      </w:r>
    </w:p>
    <w:p w:rsidR="00283C28" w:rsidRPr="00283C28" w:rsidRDefault="00283C28" w:rsidP="00283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3C2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2.1.2. </w:t>
      </w:r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обеспечить конфиденциальность указанной информации вплоть до полного выяснения обстоятель</w:t>
      </w:r>
      <w:proofErr w:type="gramStart"/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>ств Ст</w:t>
      </w:r>
      <w:proofErr w:type="gramEnd"/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>оронами;</w:t>
      </w:r>
    </w:p>
    <w:p w:rsidR="00283C28" w:rsidRPr="00283C28" w:rsidRDefault="00283C28" w:rsidP="00283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2.1.3. провести по требованию и с участием другой Стороны аудит документов бухгалтерского учета и финансовой отчетности Стороны, предположительно допустившей нарушение, относящихся к исполнению настоящего Договора, а также иных документов, которые согласно имеющимся сведениям могли повлиять на исполнение настоящего Договора, </w:t>
      </w:r>
    </w:p>
    <w:p w:rsidR="00283C28" w:rsidRPr="00283C28" w:rsidRDefault="00283C28" w:rsidP="00283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>2.1.4. оказать полное содействие при сборе доказатель</w:t>
      </w:r>
      <w:proofErr w:type="gramStart"/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>ств пр</w:t>
      </w:r>
      <w:proofErr w:type="gramEnd"/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>и проведении аудита</w:t>
      </w:r>
      <w:r w:rsidRPr="00283C2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:rsidR="00283C28" w:rsidRPr="00283C28" w:rsidRDefault="00283C28" w:rsidP="00283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2.2. </w:t>
      </w:r>
      <w:proofErr w:type="gramStart"/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аффилированными</w:t>
      </w:r>
      <w:proofErr w:type="spellEnd"/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283C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доходов, полученных преступным путем.</w:t>
      </w:r>
    </w:p>
    <w:p w:rsidR="00283C28" w:rsidRPr="00283C28" w:rsidRDefault="00283C28" w:rsidP="00283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83C28" w:rsidRPr="00283C28" w:rsidRDefault="00283C28" w:rsidP="00283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83C2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Статья 3</w:t>
      </w:r>
    </w:p>
    <w:p w:rsidR="00283C28" w:rsidRPr="00283C28" w:rsidRDefault="00283C28" w:rsidP="00283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28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283C28">
        <w:rPr>
          <w:rFonts w:ascii="Times New Roman" w:eastAsia="Times New Roman" w:hAnsi="Times New Roman" w:cs="Times New Roman"/>
          <w:sz w:val="24"/>
          <w:szCs w:val="24"/>
        </w:rPr>
        <w:t>В случае нарушения одной Стороной обязательств воздерживаться от запрещенных в Статье 1 настоящего Приложения к Договору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внесудебном порядке полностью или в части, направив письменное уведомление о расторжении.</w:t>
      </w:r>
      <w:proofErr w:type="gramEnd"/>
      <w:r w:rsidRPr="00283C28">
        <w:rPr>
          <w:rFonts w:ascii="Times New Roman" w:eastAsia="Times New Roman" w:hAnsi="Times New Roman" w:cs="Times New Roman"/>
          <w:sz w:val="24"/>
          <w:szCs w:val="24"/>
        </w:rPr>
        <w:t xml:space="preserve"> Сторона, по чьей инициативе </w:t>
      </w:r>
      <w:proofErr w:type="gramStart"/>
      <w:r w:rsidRPr="00283C28">
        <w:rPr>
          <w:rFonts w:ascii="Times New Roman" w:eastAsia="Times New Roman" w:hAnsi="Times New Roman" w:cs="Times New Roman"/>
          <w:sz w:val="24"/>
          <w:szCs w:val="24"/>
        </w:rPr>
        <w:t>был</w:t>
      </w:r>
      <w:proofErr w:type="gramEnd"/>
      <w:r w:rsidRPr="00283C28">
        <w:rPr>
          <w:rFonts w:ascii="Times New Roman" w:eastAsia="Times New Roman" w:hAnsi="Times New Roman" w:cs="Times New Roman"/>
          <w:sz w:val="24"/>
          <w:szCs w:val="24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283C28" w:rsidRPr="00283C28" w:rsidRDefault="00283C28" w:rsidP="0028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C28" w:rsidRPr="00283C28" w:rsidRDefault="00283C28" w:rsidP="0028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C28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ПОДПИСИ СТОРОН</w:t>
      </w:r>
    </w:p>
    <w:p w:rsidR="00283C28" w:rsidRPr="00283C28" w:rsidRDefault="00283C28" w:rsidP="0028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CellMar>
          <w:left w:w="0" w:type="dxa"/>
          <w:right w:w="0" w:type="dxa"/>
        </w:tblCellMar>
        <w:tblLook w:val="04A0"/>
      </w:tblPr>
      <w:tblGrid>
        <w:gridCol w:w="5103"/>
        <w:gridCol w:w="5387"/>
      </w:tblGrid>
      <w:tr w:rsidR="00283C28" w:rsidRPr="00283C28" w:rsidTr="00FD46B7">
        <w:trPr>
          <w:trHeight w:val="253"/>
        </w:trPr>
        <w:tc>
          <w:tcPr>
            <w:tcW w:w="510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ФГУП «Московский эндокринный завод»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C2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закупок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283C28" w:rsidRPr="00283C28" w:rsidRDefault="00283C28" w:rsidP="00283C28">
            <w:pPr>
              <w:spacing w:after="0" w:line="240" w:lineRule="auto"/>
              <w:ind w:right="-24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283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Алгори-М</w:t>
            </w:r>
            <w:proofErr w:type="spellEnd"/>
            <w:r w:rsidRPr="00283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C28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C28" w:rsidRPr="00283C28" w:rsidTr="00FD46B7">
        <w:trPr>
          <w:trHeight w:val="253"/>
        </w:trPr>
        <w:tc>
          <w:tcPr>
            <w:tcW w:w="510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C28" w:rsidRPr="00283C28" w:rsidTr="00FD46B7">
        <w:trPr>
          <w:trHeight w:val="253"/>
        </w:trPr>
        <w:tc>
          <w:tcPr>
            <w:tcW w:w="510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C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____________________/Е.А. Казанцева/</w:t>
            </w:r>
          </w:p>
        </w:tc>
        <w:tc>
          <w:tcPr>
            <w:tcW w:w="53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C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____________________/М.В. Китаев/</w:t>
            </w:r>
          </w:p>
        </w:tc>
      </w:tr>
    </w:tbl>
    <w:p w:rsidR="00283C28" w:rsidRPr="00283C28" w:rsidRDefault="00283C28" w:rsidP="0028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D61" w:rsidRPr="003C6D61" w:rsidRDefault="003C6D61" w:rsidP="003C6D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D61" w:rsidRPr="003C6D61" w:rsidRDefault="003C6D61" w:rsidP="003C6D61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D61" w:rsidRPr="003C6D61" w:rsidRDefault="003C6D61" w:rsidP="003C6D61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D61" w:rsidRPr="003C6D61" w:rsidRDefault="003C6D61" w:rsidP="003C6D61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168" w:rsidRDefault="00213168">
      <w:pPr>
        <w:rPr>
          <w:rFonts w:ascii="Times New Roman" w:hAnsi="Times New Roman" w:cs="Times New Roman"/>
          <w:sz w:val="24"/>
          <w:szCs w:val="24"/>
        </w:rPr>
      </w:pPr>
    </w:p>
    <w:p w:rsidR="003C6D61" w:rsidRPr="00213168" w:rsidRDefault="003C6D61">
      <w:pPr>
        <w:rPr>
          <w:rFonts w:ascii="Times New Roman" w:hAnsi="Times New Roman" w:cs="Times New Roman"/>
          <w:sz w:val="24"/>
          <w:szCs w:val="24"/>
        </w:rPr>
      </w:pPr>
    </w:p>
    <w:p w:rsidR="001A7B2C" w:rsidRPr="00213168" w:rsidRDefault="00AA3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4DC" w:rsidRPr="005E1E06" w:rsidRDefault="00CD64DC" w:rsidP="005E1E06">
      <w:pPr>
        <w:pStyle w:val="a9"/>
        <w:numPr>
          <w:ilvl w:val="0"/>
          <w:numId w:val="4"/>
        </w:numPr>
        <w:shd w:val="clear" w:color="auto" w:fill="FFFFFF"/>
        <w:tabs>
          <w:tab w:val="num" w:pos="0"/>
        </w:tabs>
        <w:ind w:left="0" w:firstLine="0"/>
        <w:jc w:val="center"/>
        <w:rPr>
          <w:b/>
          <w:color w:val="000000"/>
          <w:sz w:val="24"/>
          <w:szCs w:val="24"/>
        </w:rPr>
      </w:pPr>
      <w:r w:rsidRPr="005E1E06">
        <w:rPr>
          <w:b/>
          <w:color w:val="000000"/>
          <w:sz w:val="24"/>
          <w:szCs w:val="24"/>
        </w:rPr>
        <w:lastRenderedPageBreak/>
        <w:t>ТЕХНИЧЕСКОЕ ЗАДАНИЕ</w:t>
      </w:r>
    </w:p>
    <w:p w:rsidR="00DB33E5" w:rsidRPr="005E1E06" w:rsidRDefault="00CD64DC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83C28" w:rsidRPr="00283C28">
        <w:rPr>
          <w:rFonts w:ascii="Times New Roman" w:hAnsi="Times New Roman" w:cs="Times New Roman"/>
          <w:b/>
          <w:sz w:val="24"/>
          <w:szCs w:val="24"/>
        </w:rPr>
        <w:t>поставку дверей для «Чистых помещений»</w:t>
      </w:r>
    </w:p>
    <w:p w:rsidR="00050B80" w:rsidRPr="009763EA" w:rsidRDefault="00050B80" w:rsidP="0097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27" w:type="pct"/>
        <w:tblInd w:w="-176" w:type="dxa"/>
        <w:tblLayout w:type="fixed"/>
        <w:tblLook w:val="04A0"/>
      </w:tblPr>
      <w:tblGrid>
        <w:gridCol w:w="584"/>
        <w:gridCol w:w="4083"/>
        <w:gridCol w:w="951"/>
        <w:gridCol w:w="949"/>
        <w:gridCol w:w="4195"/>
      </w:tblGrid>
      <w:tr w:rsidR="00283C28" w:rsidRPr="00283C28" w:rsidTr="00FD46B7">
        <w:trPr>
          <w:trHeight w:val="1260"/>
        </w:trPr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4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 - </w:t>
            </w:r>
            <w:proofErr w:type="gramStart"/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9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Примечание, технические характеристики и требования</w:t>
            </w:r>
          </w:p>
        </w:tc>
      </w:tr>
      <w:tr w:rsidR="00283C28" w:rsidRPr="00283C28" w:rsidTr="00FD46B7">
        <w:trPr>
          <w:trHeight w:val="340"/>
        </w:trPr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283C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8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3C28" w:rsidRPr="00283C28" w:rsidTr="00FD46B7">
        <w:trPr>
          <w:trHeight w:val="2659"/>
        </w:trPr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ind w:firstLineChars="400" w:firstLine="9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(Д6) Дверь для чистых помещений (1,5) 2030(Н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1300, 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RAL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9003 полотно, 6001 коробка (матовая гладкая), левая, падающий порог,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полотно 900мм, со стеклом прозрачным 750(Н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300х6, доводчик с фиксацией, 2 петли WALA,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замок+нажимная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ручка+цилинд</w:t>
            </w:r>
            <w:proofErr w:type="spellEnd"/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sz w:val="24"/>
                <w:szCs w:val="24"/>
              </w:rPr>
              <w:t>1. Полотно коробчатого типа из цельногнутого листа металла толщиной не менее 1,5 мм. Ст3</w:t>
            </w:r>
          </w:p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 Дверная коробка  без наличника в виде цельногнутого профиля из листа металла толщиной не менее 1,5мм. Ст3</w:t>
            </w:r>
          </w:p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Эпокси-полиэфирная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порошковая краска по каталогу RAL 9003 полотно и 6001 коробка, матовая, гладкая. </w:t>
            </w:r>
            <w:r w:rsidRPr="00283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Минимальная толщина </w:t>
            </w:r>
            <w:proofErr w:type="spellStart"/>
            <w:r w:rsidRPr="00283C28">
              <w:rPr>
                <w:rFonts w:ascii="Times New Roman" w:eastAsia="Calibri" w:hAnsi="Times New Roman" w:cs="Times New Roman"/>
                <w:sz w:val="24"/>
                <w:szCs w:val="24"/>
              </w:rPr>
              <w:t>укрывистого</w:t>
            </w:r>
            <w:proofErr w:type="spellEnd"/>
            <w:r w:rsidRPr="00283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слоя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 менее 60 мкм</w:t>
            </w:r>
          </w:p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Выпадающий порог, механический притвор щели между низом полотна и полом, выпадающий при полном закрытии двери и убирающийся при отрывании двери.</w:t>
            </w:r>
          </w:p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Врезной механический замок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Немеф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1769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нажимной ручкой на планке DL К038КР (цвет хром); цилиндр "ключ-ключ" (35х35мм.) или аналог с аналогичными или лучшими характеристиками.</w:t>
            </w:r>
          </w:p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Дверные петли WALA алюминиевые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трехопорные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аналог с аналогичными или лучшими характеристиками. Регулировка петель в 3 положениях.</w:t>
            </w:r>
          </w:p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 Все примыкания конструкции должны быть герметичными, без зазубрин и заусенцев.</w:t>
            </w:r>
          </w:p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 Покрытие поверхностей должно быть стойким к слабым щелочным растворам (моющим средствам) и перекиси водорода концентрацией не более 3%.</w:t>
            </w:r>
          </w:p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Конструкции или элементы не должны иметь открытых частей металла, щелей, не плотностей в сопряжениях деталей,  труднодоступных мест для обработки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дез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средствами.</w:t>
            </w:r>
          </w:p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10. Дверные коробки должны быть укомплектованы заглушками в 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количестве равном технологическим отверстиям, соответствующего диаметра.</w:t>
            </w:r>
          </w:p>
        </w:tc>
      </w:tr>
      <w:tr w:rsidR="00283C28" w:rsidRPr="00283C28" w:rsidTr="00FD46B7">
        <w:trPr>
          <w:trHeight w:val="2257"/>
        </w:trPr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ind w:firstLineChars="400" w:firstLine="9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(Д7, Д11, Д12) Дверь для чистых помещений (1,5) 2030(Н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1300, 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RAL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9003 полотно, 6001 коробка (матовая гладкая), правая, падающий порог,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полотно 900мм, доводчик с фиксацией, 2 петли WALA,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замок+нажимная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ручка+цилинд</w:t>
            </w:r>
            <w:proofErr w:type="spellEnd"/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C28" w:rsidRPr="00283C28" w:rsidTr="00FD46B7">
        <w:trPr>
          <w:trHeight w:val="340"/>
        </w:trPr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(Д8) Дверь для чистых помещений (1,5) 2030(Н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1200, 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RAL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9003 полотно, 6001 коробка (матовая гладкая), левая, падающий порог,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полотно 900мм, доводчик с фиксацией, 2 петли WALA,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замок+нажимная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ручка+цилинд</w:t>
            </w:r>
            <w:proofErr w:type="spellEnd"/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C28" w:rsidRPr="00283C28" w:rsidTr="00FD46B7">
        <w:trPr>
          <w:trHeight w:val="340"/>
        </w:trPr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(Д9) Дверь для чистых помещений (2,0) 2030(Н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1700, 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RAL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9003 полотно, 6001 коробка (матовая гладкая), левая, падающий порог,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полотно 900мм, доводчик с фиксацией, 2 петли WALA,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замок+нажимная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ручка+цилинд</w:t>
            </w:r>
            <w:proofErr w:type="spellEnd"/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C28" w:rsidRPr="00283C28" w:rsidTr="00FD46B7">
        <w:trPr>
          <w:trHeight w:val="660"/>
        </w:trPr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(Д10) Дверь для чистых помещений (1,0) 2030(Н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900, 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RAL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9003 полотно, 6001 коробка (матовая гладкая), левая, падающий порог,  доводчик с фиксацией, 2 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петли WALA,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замок+нажимная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ручка+цилинд</w:t>
            </w:r>
            <w:proofErr w:type="spellEnd"/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C28" w:rsidRPr="00283C28" w:rsidTr="00FD46B7">
        <w:trPr>
          <w:trHeight w:val="2589"/>
        </w:trPr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(14) 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Дверь для чистых помещений (1,5) 2030(Н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1300, 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RAL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9003 полотно, 6001 коробка (матовая гладкая), левая, падающий порог,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полотно 900мм, со стеклопакетом  зеркальной тонировки 750(Н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300х6, доводчик с фиксацией, 2 петли WALA,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замок+нажимная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ручка+цилинд</w:t>
            </w:r>
            <w:proofErr w:type="spellEnd"/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C28" w:rsidRPr="00283C28" w:rsidTr="00FD46B7">
        <w:trPr>
          <w:trHeight w:val="2487"/>
        </w:trPr>
        <w:tc>
          <w:tcPr>
            <w:tcW w:w="27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(15) 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Дверь для чистых помещений (1,0) 2030(Н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700, 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RAL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9003 полотно, 6001 коробка (матовая гладкая), левая, падающий порог, со стеклопакетом  зеркальной тонировки 750(Н)х300х6, доводчик с фиксацией, 2 петли WALA,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замок+нажимная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ручка+цилинд</w:t>
            </w:r>
            <w:proofErr w:type="spellEnd"/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C28" w:rsidRPr="00283C28" w:rsidTr="00FD46B7">
        <w:trPr>
          <w:trHeight w:val="6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(16) 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Дверь для чистых помещений (1,0) 2030(Н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900, 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RAL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9003 полотно, 6001 коробка (матовая гладкая), левая, падающий порог, со стеклом прозрачным 750(Н)х300х6, доводчик с фиксацией, 2 петли WALA,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замок+нажимная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ручка+цилинд</w:t>
            </w:r>
            <w:proofErr w:type="spellEnd"/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C28" w:rsidRPr="00283C28" w:rsidTr="00FD46B7">
        <w:trPr>
          <w:trHeight w:val="660"/>
        </w:trPr>
        <w:tc>
          <w:tcPr>
            <w:tcW w:w="271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(19) 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Дверь для чистых помещений (1,0) 2030(Н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)х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1000, </w:t>
            </w:r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RAL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9003 полотно, 6001 коробка (матовая гладкая), левая, падающий порог, доводчик с фиксацией, 2 петли WALA,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замок+нажимная</w:t>
            </w:r>
            <w:proofErr w:type="spell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ручка+цилинд</w:t>
            </w:r>
            <w:proofErr w:type="spellEnd"/>
          </w:p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C28" w:rsidRPr="00283C28" w:rsidTr="00FD46B7">
        <w:trPr>
          <w:trHeight w:val="660"/>
        </w:trPr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Портал металлический Ст3 (имитация дверного проема)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28" w:rsidRPr="00283C28" w:rsidRDefault="00283C28" w:rsidP="0028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Портал металлический (П-образный элемент, имитация дверного проема) непосредственно в который будет вмонтирована дверь.</w:t>
            </w:r>
          </w:p>
          <w:p w:rsidR="00283C28" w:rsidRPr="00283C28" w:rsidRDefault="00283C28" w:rsidP="0028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Дверь должна свободно вставляться в портал, для чего предусмотреть внутренний размер портала 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наружной ширине коробки + 5мм и наружной высоте коробки +3мм.  Профиль портала (</w:t>
            </w:r>
            <w:proofErr w:type="gramStart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эскиз).. Портал </w:t>
            </w:r>
            <w:r w:rsidRPr="00283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может быть поставлен с монтажной  полосой, прихваченной точечной сваркой к стойкам в нижней части  для сохранения геометрического размера портала при транспортировке и монтаже.</w:t>
            </w:r>
          </w:p>
        </w:tc>
      </w:tr>
    </w:tbl>
    <w:p w:rsidR="002F0D7D" w:rsidRPr="005E1E06" w:rsidRDefault="002F0D7D" w:rsidP="005E1E0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CD64DC" w:rsidRPr="005E1E06" w:rsidRDefault="00CD64DC" w:rsidP="005E1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64DC" w:rsidRPr="005E1E06" w:rsidSect="001A7B2C">
      <w:footerReference w:type="default" r:id="rId10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CE3" w:rsidRDefault="002F0CE3" w:rsidP="00D36188">
      <w:pPr>
        <w:spacing w:after="0" w:line="240" w:lineRule="auto"/>
      </w:pPr>
      <w:r>
        <w:separator/>
      </w:r>
    </w:p>
  </w:endnote>
  <w:endnote w:type="continuationSeparator" w:id="0">
    <w:p w:rsidR="002F0CE3" w:rsidRDefault="002F0CE3" w:rsidP="00D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1788880"/>
      <w:docPartObj>
        <w:docPartGallery w:val="Page Numbers (Bottom of Page)"/>
        <w:docPartUnique/>
      </w:docPartObj>
    </w:sdtPr>
    <w:sdtContent>
      <w:p w:rsidR="002F0CE3" w:rsidRPr="004F3B4B" w:rsidRDefault="006D58F6" w:rsidP="00150E59">
        <w:pPr>
          <w:pStyle w:val="a7"/>
          <w:jc w:val="right"/>
          <w:rPr>
            <w:rFonts w:ascii="Times New Roman" w:hAnsi="Times New Roman" w:cs="Times New Roman"/>
          </w:rPr>
        </w:pPr>
        <w:r w:rsidRPr="004F3B4B">
          <w:rPr>
            <w:rFonts w:ascii="Times New Roman" w:hAnsi="Times New Roman" w:cs="Times New Roman"/>
          </w:rPr>
          <w:fldChar w:fldCharType="begin"/>
        </w:r>
        <w:r w:rsidR="002F0CE3" w:rsidRPr="004F3B4B">
          <w:rPr>
            <w:rFonts w:ascii="Times New Roman" w:hAnsi="Times New Roman" w:cs="Times New Roman"/>
          </w:rPr>
          <w:instrText xml:space="preserve"> PAGE   \* MERGEFORMAT </w:instrText>
        </w:r>
        <w:r w:rsidRPr="004F3B4B">
          <w:rPr>
            <w:rFonts w:ascii="Times New Roman" w:hAnsi="Times New Roman" w:cs="Times New Roman"/>
          </w:rPr>
          <w:fldChar w:fldCharType="separate"/>
        </w:r>
        <w:r w:rsidR="00813620">
          <w:rPr>
            <w:rFonts w:ascii="Times New Roman" w:hAnsi="Times New Roman" w:cs="Times New Roman"/>
            <w:noProof/>
          </w:rPr>
          <w:t>4</w:t>
        </w:r>
        <w:r w:rsidRPr="004F3B4B">
          <w:rPr>
            <w:rFonts w:ascii="Times New Roman" w:hAnsi="Times New Roman" w:cs="Times New Roman"/>
          </w:rPr>
          <w:fldChar w:fldCharType="end"/>
        </w:r>
      </w:p>
    </w:sdtContent>
  </w:sdt>
  <w:p w:rsidR="002F0CE3" w:rsidRDefault="002F0C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CE3" w:rsidRDefault="002F0CE3" w:rsidP="00D36188">
      <w:pPr>
        <w:spacing w:after="0" w:line="240" w:lineRule="auto"/>
      </w:pPr>
      <w:r>
        <w:separator/>
      </w:r>
    </w:p>
  </w:footnote>
  <w:footnote w:type="continuationSeparator" w:id="0">
    <w:p w:rsidR="002F0CE3" w:rsidRDefault="002F0CE3" w:rsidP="00D3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b/>
        <w:bCs/>
        <w:color w:val="000000"/>
        <w:sz w:val="22"/>
        <w:szCs w:val="22"/>
        <w:shd w:val="clear" w:color="auto" w:fill="CCFF66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C65E90F8"/>
    <w:name w:val="WW8Num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Times New Roman" w:eastAsia="Arial Unicode MS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86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58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69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83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9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10866" w:hanging="1800"/>
      </w:pPr>
      <w:rPr>
        <w:rFonts w:hint="default"/>
      </w:rPr>
    </w:lvl>
  </w:abstractNum>
  <w:abstractNum w:abstractNumId="4">
    <w:nsid w:val="01164BB1"/>
    <w:multiLevelType w:val="multilevel"/>
    <w:tmpl w:val="2D9E7904"/>
    <w:lvl w:ilvl="0">
      <w:start w:val="1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8"/>
        </w:tabs>
        <w:ind w:left="468" w:hanging="4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68"/>
        </w:tabs>
        <w:ind w:left="468" w:hanging="468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>
    <w:nsid w:val="022740B4"/>
    <w:multiLevelType w:val="hybridMultilevel"/>
    <w:tmpl w:val="16B4582E"/>
    <w:lvl w:ilvl="0" w:tplc="1DD272B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237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52338B"/>
    <w:multiLevelType w:val="hybridMultilevel"/>
    <w:tmpl w:val="D1B48140"/>
    <w:lvl w:ilvl="0" w:tplc="6B343DB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733E6"/>
    <w:multiLevelType w:val="singleLevel"/>
    <w:tmpl w:val="B8CC1FA8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 CYR" w:hAnsi="Arial CYR" w:cs="Arial CYR" w:hint="default"/>
        <w:b w:val="0"/>
        <w:i w:val="0"/>
        <w:sz w:val="24"/>
      </w:rPr>
    </w:lvl>
  </w:abstractNum>
  <w:abstractNum w:abstractNumId="9">
    <w:nsid w:val="14E3024D"/>
    <w:multiLevelType w:val="hybridMultilevel"/>
    <w:tmpl w:val="E92CD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00FB6"/>
    <w:multiLevelType w:val="singleLevel"/>
    <w:tmpl w:val="B0EE39A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16D7640C"/>
    <w:multiLevelType w:val="singleLevel"/>
    <w:tmpl w:val="8942482E"/>
    <w:lvl w:ilvl="0">
      <w:start w:val="1"/>
      <w:numFmt w:val="decimal"/>
      <w:lvlText w:val="Приложение %1."/>
      <w:lvlJc w:val="left"/>
      <w:pPr>
        <w:tabs>
          <w:tab w:val="num" w:pos="180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4"/>
        <w:szCs w:val="24"/>
      </w:rPr>
    </w:lvl>
  </w:abstractNum>
  <w:abstractNum w:abstractNumId="12">
    <w:nsid w:val="1A264916"/>
    <w:multiLevelType w:val="multilevel"/>
    <w:tmpl w:val="3E28FA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3">
    <w:nsid w:val="1A2952B8"/>
    <w:multiLevelType w:val="singleLevel"/>
    <w:tmpl w:val="2E62D57E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4">
    <w:nsid w:val="1B041FCF"/>
    <w:multiLevelType w:val="hybridMultilevel"/>
    <w:tmpl w:val="ECF2B758"/>
    <w:lvl w:ilvl="0" w:tplc="D26ADF68">
      <w:start w:val="1"/>
      <w:numFmt w:val="decimal"/>
      <w:lvlText w:val="%1."/>
      <w:lvlJc w:val="left"/>
      <w:pPr>
        <w:ind w:left="720" w:hanging="360"/>
      </w:pPr>
    </w:lvl>
    <w:lvl w:ilvl="1" w:tplc="4D54E99C" w:tentative="1">
      <w:start w:val="1"/>
      <w:numFmt w:val="lowerLetter"/>
      <w:lvlText w:val="%2."/>
      <w:lvlJc w:val="left"/>
      <w:pPr>
        <w:ind w:left="1440" w:hanging="360"/>
      </w:pPr>
    </w:lvl>
    <w:lvl w:ilvl="2" w:tplc="84309AB4" w:tentative="1">
      <w:start w:val="1"/>
      <w:numFmt w:val="lowerRoman"/>
      <w:lvlText w:val="%3."/>
      <w:lvlJc w:val="right"/>
      <w:pPr>
        <w:ind w:left="2160" w:hanging="180"/>
      </w:pPr>
    </w:lvl>
    <w:lvl w:ilvl="3" w:tplc="735634B2" w:tentative="1">
      <w:start w:val="1"/>
      <w:numFmt w:val="decimal"/>
      <w:lvlText w:val="%4."/>
      <w:lvlJc w:val="left"/>
      <w:pPr>
        <w:ind w:left="2880" w:hanging="360"/>
      </w:pPr>
    </w:lvl>
    <w:lvl w:ilvl="4" w:tplc="052A701A" w:tentative="1">
      <w:start w:val="1"/>
      <w:numFmt w:val="lowerLetter"/>
      <w:lvlText w:val="%5."/>
      <w:lvlJc w:val="left"/>
      <w:pPr>
        <w:ind w:left="3600" w:hanging="360"/>
      </w:pPr>
    </w:lvl>
    <w:lvl w:ilvl="5" w:tplc="08785D10" w:tentative="1">
      <w:start w:val="1"/>
      <w:numFmt w:val="lowerRoman"/>
      <w:lvlText w:val="%6."/>
      <w:lvlJc w:val="right"/>
      <w:pPr>
        <w:ind w:left="4320" w:hanging="180"/>
      </w:pPr>
    </w:lvl>
    <w:lvl w:ilvl="6" w:tplc="B1AE09A4" w:tentative="1">
      <w:start w:val="1"/>
      <w:numFmt w:val="decimal"/>
      <w:lvlText w:val="%7."/>
      <w:lvlJc w:val="left"/>
      <w:pPr>
        <w:ind w:left="5040" w:hanging="360"/>
      </w:pPr>
    </w:lvl>
    <w:lvl w:ilvl="7" w:tplc="2C7CE7B6" w:tentative="1">
      <w:start w:val="1"/>
      <w:numFmt w:val="lowerLetter"/>
      <w:lvlText w:val="%8."/>
      <w:lvlJc w:val="left"/>
      <w:pPr>
        <w:ind w:left="5760" w:hanging="360"/>
      </w:pPr>
    </w:lvl>
    <w:lvl w:ilvl="8" w:tplc="B0B82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050CA"/>
    <w:multiLevelType w:val="hybridMultilevel"/>
    <w:tmpl w:val="44B6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A7AE6"/>
    <w:multiLevelType w:val="multilevel"/>
    <w:tmpl w:val="FE1C07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2C7836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1F709F3"/>
    <w:multiLevelType w:val="multilevel"/>
    <w:tmpl w:val="57D020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>
    <w:nsid w:val="32260CB3"/>
    <w:multiLevelType w:val="singleLevel"/>
    <w:tmpl w:val="DA7EB4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364B1831"/>
    <w:multiLevelType w:val="multilevel"/>
    <w:tmpl w:val="8E803D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1">
    <w:nsid w:val="37E453CA"/>
    <w:multiLevelType w:val="multilevel"/>
    <w:tmpl w:val="8D243C0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2">
    <w:nsid w:val="3AA04099"/>
    <w:multiLevelType w:val="multilevel"/>
    <w:tmpl w:val="FEAEE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3DA65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0D4424F"/>
    <w:multiLevelType w:val="hybridMultilevel"/>
    <w:tmpl w:val="B23C3776"/>
    <w:lvl w:ilvl="0" w:tplc="818EC0C4">
      <w:start w:val="3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5">
    <w:nsid w:val="440365EF"/>
    <w:multiLevelType w:val="multilevel"/>
    <w:tmpl w:val="993629D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6">
    <w:nsid w:val="45C42C53"/>
    <w:multiLevelType w:val="hybridMultilevel"/>
    <w:tmpl w:val="7E40E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B1891"/>
    <w:multiLevelType w:val="hybridMultilevel"/>
    <w:tmpl w:val="FC66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345DC"/>
    <w:multiLevelType w:val="multilevel"/>
    <w:tmpl w:val="A26C886E"/>
    <w:lvl w:ilvl="0">
      <w:start w:val="11"/>
      <w:numFmt w:val="decimal"/>
      <w:lvlText w:val="%1"/>
      <w:lvlJc w:val="left"/>
      <w:pPr>
        <w:tabs>
          <w:tab w:val="num" w:pos="528"/>
        </w:tabs>
        <w:ind w:left="528" w:hanging="528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28"/>
        </w:tabs>
        <w:ind w:left="528" w:hanging="52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28"/>
        </w:tabs>
        <w:ind w:left="528" w:hanging="528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9">
    <w:nsid w:val="49237BA9"/>
    <w:multiLevelType w:val="hybridMultilevel"/>
    <w:tmpl w:val="9C68F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8A5B9E"/>
    <w:multiLevelType w:val="singleLevel"/>
    <w:tmpl w:val="183865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50395034"/>
    <w:multiLevelType w:val="multilevel"/>
    <w:tmpl w:val="4DC022F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55457784"/>
    <w:multiLevelType w:val="singleLevel"/>
    <w:tmpl w:val="7F460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33">
    <w:nsid w:val="56A12B18"/>
    <w:multiLevelType w:val="hybridMultilevel"/>
    <w:tmpl w:val="E95C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F47B5B"/>
    <w:multiLevelType w:val="singleLevel"/>
    <w:tmpl w:val="B0EE39A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5FED42FB"/>
    <w:multiLevelType w:val="multilevel"/>
    <w:tmpl w:val="FA9CE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0A97149"/>
    <w:multiLevelType w:val="hybridMultilevel"/>
    <w:tmpl w:val="ABF4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362EE"/>
    <w:multiLevelType w:val="singleLevel"/>
    <w:tmpl w:val="2E62D57E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8">
    <w:nsid w:val="64B37EF0"/>
    <w:multiLevelType w:val="singleLevel"/>
    <w:tmpl w:val="203E745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9">
    <w:nsid w:val="670D2039"/>
    <w:multiLevelType w:val="hybridMultilevel"/>
    <w:tmpl w:val="D3B8EF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CFF32AE"/>
    <w:multiLevelType w:val="hybridMultilevel"/>
    <w:tmpl w:val="D5D28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0E6EA2"/>
    <w:multiLevelType w:val="hybridMultilevel"/>
    <w:tmpl w:val="F4A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3C34A2"/>
    <w:multiLevelType w:val="hybridMultilevel"/>
    <w:tmpl w:val="13AE6B22"/>
    <w:lvl w:ilvl="0" w:tplc="64A81EDE">
      <w:start w:val="1"/>
      <w:numFmt w:val="upperRoman"/>
      <w:lvlText w:val="%1."/>
      <w:lvlJc w:val="right"/>
      <w:pPr>
        <w:tabs>
          <w:tab w:val="num" w:pos="3582"/>
        </w:tabs>
        <w:ind w:left="3582" w:hanging="180"/>
      </w:pPr>
      <w:rPr>
        <w:rFonts w:cs="Times New Roman" w:hint="default"/>
        <w:b/>
        <w:sz w:val="24"/>
        <w:szCs w:val="26"/>
      </w:rPr>
    </w:lvl>
    <w:lvl w:ilvl="1" w:tplc="7E04E992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E67F6A"/>
    <w:multiLevelType w:val="multilevel"/>
    <w:tmpl w:val="94B675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4"/>
      </w:rPr>
    </w:lvl>
  </w:abstractNum>
  <w:abstractNum w:abstractNumId="44">
    <w:nsid w:val="780F1F47"/>
    <w:multiLevelType w:val="multilevel"/>
    <w:tmpl w:val="3E28FA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5">
    <w:nsid w:val="79981B3E"/>
    <w:multiLevelType w:val="hybridMultilevel"/>
    <w:tmpl w:val="10505380"/>
    <w:lvl w:ilvl="0" w:tplc="A202C7F2">
      <w:start w:val="1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CA5261F"/>
    <w:multiLevelType w:val="hybridMultilevel"/>
    <w:tmpl w:val="7110F782"/>
    <w:lvl w:ilvl="0" w:tplc="4078A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DE04D"/>
    <w:multiLevelType w:val="multilevel"/>
    <w:tmpl w:val="28B9FA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1"/>
  </w:num>
  <w:num w:numId="2">
    <w:abstractNumId w:val="42"/>
  </w:num>
  <w:num w:numId="3">
    <w:abstractNumId w:val="46"/>
  </w:num>
  <w:num w:numId="4">
    <w:abstractNumId w:val="24"/>
  </w:num>
  <w:num w:numId="5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4"/>
  </w:num>
  <w:num w:numId="7">
    <w:abstractNumId w:val="26"/>
  </w:num>
  <w:num w:numId="8">
    <w:abstractNumId w:val="19"/>
  </w:num>
  <w:num w:numId="9">
    <w:abstractNumId w:val="30"/>
  </w:num>
  <w:num w:numId="10">
    <w:abstractNumId w:val="4"/>
  </w:num>
  <w:num w:numId="11">
    <w:abstractNumId w:val="28"/>
  </w:num>
  <w:num w:numId="12">
    <w:abstractNumId w:val="20"/>
  </w:num>
  <w:num w:numId="13">
    <w:abstractNumId w:val="8"/>
  </w:num>
  <w:num w:numId="14">
    <w:abstractNumId w:val="15"/>
  </w:num>
  <w:num w:numId="15">
    <w:abstractNumId w:val="41"/>
  </w:num>
  <w:num w:numId="16">
    <w:abstractNumId w:val="9"/>
  </w:num>
  <w:num w:numId="17">
    <w:abstractNumId w:val="39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25" w:hanging="283"/>
        </w:pPr>
        <w:rPr>
          <w:rFonts w:ascii="Wingdings" w:hAnsi="Wingdings" w:hint="default"/>
          <w:b/>
          <w:i w:val="0"/>
          <w:sz w:val="24"/>
        </w:rPr>
      </w:lvl>
    </w:lvlOverride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"/>
  </w:num>
  <w:num w:numId="22">
    <w:abstractNumId w:val="2"/>
  </w:num>
  <w:num w:numId="23">
    <w:abstractNumId w:val="3"/>
  </w:num>
  <w:num w:numId="24">
    <w:abstractNumId w:val="16"/>
  </w:num>
  <w:num w:numId="25">
    <w:abstractNumId w:val="23"/>
  </w:num>
  <w:num w:numId="26">
    <w:abstractNumId w:val="17"/>
  </w:num>
  <w:num w:numId="27">
    <w:abstractNumId w:val="6"/>
  </w:num>
  <w:num w:numId="28">
    <w:abstractNumId w:val="37"/>
  </w:num>
  <w:num w:numId="29">
    <w:abstractNumId w:val="13"/>
  </w:num>
  <w:num w:numId="30">
    <w:abstractNumId w:val="10"/>
  </w:num>
  <w:num w:numId="31">
    <w:abstractNumId w:val="34"/>
  </w:num>
  <w:num w:numId="32">
    <w:abstractNumId w:val="43"/>
  </w:num>
  <w:num w:numId="33">
    <w:abstractNumId w:val="35"/>
  </w:num>
  <w:num w:numId="34">
    <w:abstractNumId w:val="25"/>
  </w:num>
  <w:num w:numId="35">
    <w:abstractNumId w:val="32"/>
    <w:lvlOverride w:ilvl="0">
      <w:startOverride w:val="1"/>
    </w:lvlOverride>
  </w:num>
  <w:num w:numId="36">
    <w:abstractNumId w:val="45"/>
  </w:num>
  <w:num w:numId="37">
    <w:abstractNumId w:val="18"/>
  </w:num>
  <w:num w:numId="38">
    <w:abstractNumId w:val="33"/>
  </w:num>
  <w:num w:numId="39">
    <w:abstractNumId w:val="22"/>
  </w:num>
  <w:num w:numId="40">
    <w:abstractNumId w:val="27"/>
  </w:num>
  <w:num w:numId="41">
    <w:abstractNumId w:val="5"/>
  </w:num>
  <w:num w:numId="42">
    <w:abstractNumId w:val="44"/>
  </w:num>
  <w:num w:numId="43">
    <w:abstractNumId w:val="12"/>
  </w:num>
  <w:num w:numId="44">
    <w:abstractNumId w:val="47"/>
  </w:num>
  <w:num w:numId="45">
    <w:abstractNumId w:val="47"/>
    <w:lvlOverride w:ilvl="0">
      <w:startOverride w:val="1"/>
    </w:lvlOverride>
  </w:num>
  <w:num w:numId="46">
    <w:abstractNumId w:val="29"/>
  </w:num>
  <w:num w:numId="47">
    <w:abstractNumId w:val="38"/>
  </w:num>
  <w:num w:numId="48">
    <w:abstractNumId w:val="11"/>
    <w:lvlOverride w:ilvl="0">
      <w:startOverride w:val="1"/>
    </w:lvlOverride>
  </w:num>
  <w:num w:numId="49">
    <w:abstractNumId w:val="21"/>
  </w:num>
  <w:num w:numId="50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6B3"/>
    <w:rsid w:val="00003E9C"/>
    <w:rsid w:val="000044FF"/>
    <w:rsid w:val="00004FF2"/>
    <w:rsid w:val="00005DE0"/>
    <w:rsid w:val="0000694C"/>
    <w:rsid w:val="00006EAF"/>
    <w:rsid w:val="00015F74"/>
    <w:rsid w:val="000203F7"/>
    <w:rsid w:val="00021E15"/>
    <w:rsid w:val="00021E76"/>
    <w:rsid w:val="000230B4"/>
    <w:rsid w:val="00031635"/>
    <w:rsid w:val="00033C27"/>
    <w:rsid w:val="00035BF5"/>
    <w:rsid w:val="00040307"/>
    <w:rsid w:val="000437D3"/>
    <w:rsid w:val="00044489"/>
    <w:rsid w:val="00050B80"/>
    <w:rsid w:val="00050F81"/>
    <w:rsid w:val="00056680"/>
    <w:rsid w:val="00057825"/>
    <w:rsid w:val="00064147"/>
    <w:rsid w:val="000765C5"/>
    <w:rsid w:val="000837C1"/>
    <w:rsid w:val="00085109"/>
    <w:rsid w:val="00087055"/>
    <w:rsid w:val="000A47C5"/>
    <w:rsid w:val="000C476B"/>
    <w:rsid w:val="000C4988"/>
    <w:rsid w:val="000E36F6"/>
    <w:rsid w:val="000F03EB"/>
    <w:rsid w:val="000F3FCA"/>
    <w:rsid w:val="000F408F"/>
    <w:rsid w:val="001027C2"/>
    <w:rsid w:val="00107DF6"/>
    <w:rsid w:val="001313FB"/>
    <w:rsid w:val="0013311C"/>
    <w:rsid w:val="00145D56"/>
    <w:rsid w:val="00150E59"/>
    <w:rsid w:val="00151CBC"/>
    <w:rsid w:val="00154788"/>
    <w:rsid w:val="001616FB"/>
    <w:rsid w:val="0016180C"/>
    <w:rsid w:val="00161FF3"/>
    <w:rsid w:val="00163109"/>
    <w:rsid w:val="001719DE"/>
    <w:rsid w:val="001729B6"/>
    <w:rsid w:val="00180F33"/>
    <w:rsid w:val="00186F03"/>
    <w:rsid w:val="00192893"/>
    <w:rsid w:val="001972F0"/>
    <w:rsid w:val="001A4C8E"/>
    <w:rsid w:val="001A7B2C"/>
    <w:rsid w:val="001B0370"/>
    <w:rsid w:val="001B2455"/>
    <w:rsid w:val="001B43BB"/>
    <w:rsid w:val="001C4974"/>
    <w:rsid w:val="001D176F"/>
    <w:rsid w:val="001D2859"/>
    <w:rsid w:val="001D29D7"/>
    <w:rsid w:val="001D2E2B"/>
    <w:rsid w:val="001E13CA"/>
    <w:rsid w:val="001E6C84"/>
    <w:rsid w:val="001F375A"/>
    <w:rsid w:val="00213168"/>
    <w:rsid w:val="002137AA"/>
    <w:rsid w:val="00215D4B"/>
    <w:rsid w:val="00226D7F"/>
    <w:rsid w:val="00227452"/>
    <w:rsid w:val="002331A5"/>
    <w:rsid w:val="002345CD"/>
    <w:rsid w:val="002350F9"/>
    <w:rsid w:val="00250197"/>
    <w:rsid w:val="00254FAF"/>
    <w:rsid w:val="0025510A"/>
    <w:rsid w:val="0026405A"/>
    <w:rsid w:val="00283C28"/>
    <w:rsid w:val="00290BF1"/>
    <w:rsid w:val="00296314"/>
    <w:rsid w:val="002A2BE4"/>
    <w:rsid w:val="002A440A"/>
    <w:rsid w:val="002B0553"/>
    <w:rsid w:val="002B3F2E"/>
    <w:rsid w:val="002C1F67"/>
    <w:rsid w:val="002C22B8"/>
    <w:rsid w:val="002C7ECD"/>
    <w:rsid w:val="002D09E6"/>
    <w:rsid w:val="002D6FC0"/>
    <w:rsid w:val="002E102A"/>
    <w:rsid w:val="002F0978"/>
    <w:rsid w:val="002F0CE3"/>
    <w:rsid w:val="002F0D7D"/>
    <w:rsid w:val="002F65B1"/>
    <w:rsid w:val="002F727B"/>
    <w:rsid w:val="003051EC"/>
    <w:rsid w:val="003137F6"/>
    <w:rsid w:val="003148B3"/>
    <w:rsid w:val="003166E9"/>
    <w:rsid w:val="00316CA3"/>
    <w:rsid w:val="00325532"/>
    <w:rsid w:val="0032712F"/>
    <w:rsid w:val="003319E1"/>
    <w:rsid w:val="003332E1"/>
    <w:rsid w:val="003350D6"/>
    <w:rsid w:val="00340882"/>
    <w:rsid w:val="003413FC"/>
    <w:rsid w:val="00341F5A"/>
    <w:rsid w:val="00343066"/>
    <w:rsid w:val="00345A4B"/>
    <w:rsid w:val="00355588"/>
    <w:rsid w:val="00355C1D"/>
    <w:rsid w:val="00357BEE"/>
    <w:rsid w:val="00372B16"/>
    <w:rsid w:val="00373857"/>
    <w:rsid w:val="0037632D"/>
    <w:rsid w:val="00384097"/>
    <w:rsid w:val="003846B5"/>
    <w:rsid w:val="003A2496"/>
    <w:rsid w:val="003A432A"/>
    <w:rsid w:val="003A543D"/>
    <w:rsid w:val="003A5B1E"/>
    <w:rsid w:val="003A5FB4"/>
    <w:rsid w:val="003B2542"/>
    <w:rsid w:val="003C6D61"/>
    <w:rsid w:val="003D52CE"/>
    <w:rsid w:val="003E1122"/>
    <w:rsid w:val="003E373A"/>
    <w:rsid w:val="003F5C08"/>
    <w:rsid w:val="00402100"/>
    <w:rsid w:val="00411CE3"/>
    <w:rsid w:val="00422F2F"/>
    <w:rsid w:val="00430B9E"/>
    <w:rsid w:val="00433E73"/>
    <w:rsid w:val="00434579"/>
    <w:rsid w:val="00436066"/>
    <w:rsid w:val="00455889"/>
    <w:rsid w:val="00461043"/>
    <w:rsid w:val="00465649"/>
    <w:rsid w:val="00467E36"/>
    <w:rsid w:val="004747C6"/>
    <w:rsid w:val="00477B48"/>
    <w:rsid w:val="00483292"/>
    <w:rsid w:val="00484DA5"/>
    <w:rsid w:val="0048775B"/>
    <w:rsid w:val="00490CEB"/>
    <w:rsid w:val="004938B9"/>
    <w:rsid w:val="004A2C3A"/>
    <w:rsid w:val="004A33A1"/>
    <w:rsid w:val="004B2727"/>
    <w:rsid w:val="004B7036"/>
    <w:rsid w:val="004C1DF4"/>
    <w:rsid w:val="004C2DA7"/>
    <w:rsid w:val="004C7F64"/>
    <w:rsid w:val="004D5967"/>
    <w:rsid w:val="004D6A9E"/>
    <w:rsid w:val="004F22DB"/>
    <w:rsid w:val="004F3B4B"/>
    <w:rsid w:val="004F3FFE"/>
    <w:rsid w:val="005004CC"/>
    <w:rsid w:val="005079F7"/>
    <w:rsid w:val="005102A6"/>
    <w:rsid w:val="00512B29"/>
    <w:rsid w:val="005136AF"/>
    <w:rsid w:val="0051403C"/>
    <w:rsid w:val="005168C0"/>
    <w:rsid w:val="005176CF"/>
    <w:rsid w:val="00527490"/>
    <w:rsid w:val="005279A5"/>
    <w:rsid w:val="00532479"/>
    <w:rsid w:val="00544D0D"/>
    <w:rsid w:val="00545C59"/>
    <w:rsid w:val="005624FF"/>
    <w:rsid w:val="005655CB"/>
    <w:rsid w:val="00565A53"/>
    <w:rsid w:val="00571215"/>
    <w:rsid w:val="00586661"/>
    <w:rsid w:val="005C2309"/>
    <w:rsid w:val="005C60CF"/>
    <w:rsid w:val="005C7C70"/>
    <w:rsid w:val="005D0406"/>
    <w:rsid w:val="005D28AA"/>
    <w:rsid w:val="005D3061"/>
    <w:rsid w:val="005E00A3"/>
    <w:rsid w:val="005E1E06"/>
    <w:rsid w:val="005E304D"/>
    <w:rsid w:val="00601CCC"/>
    <w:rsid w:val="00601EB1"/>
    <w:rsid w:val="0061204A"/>
    <w:rsid w:val="00621FA1"/>
    <w:rsid w:val="006346FC"/>
    <w:rsid w:val="00653269"/>
    <w:rsid w:val="00661D10"/>
    <w:rsid w:val="0067571F"/>
    <w:rsid w:val="00677B2B"/>
    <w:rsid w:val="0069156A"/>
    <w:rsid w:val="00694DC1"/>
    <w:rsid w:val="00696966"/>
    <w:rsid w:val="006A22A3"/>
    <w:rsid w:val="006A26DE"/>
    <w:rsid w:val="006A676C"/>
    <w:rsid w:val="006B0452"/>
    <w:rsid w:val="006B1209"/>
    <w:rsid w:val="006C0740"/>
    <w:rsid w:val="006C175D"/>
    <w:rsid w:val="006C4713"/>
    <w:rsid w:val="006D58F6"/>
    <w:rsid w:val="006D7C40"/>
    <w:rsid w:val="006E2115"/>
    <w:rsid w:val="006E39EB"/>
    <w:rsid w:val="006F1351"/>
    <w:rsid w:val="00700EC3"/>
    <w:rsid w:val="00710807"/>
    <w:rsid w:val="00714605"/>
    <w:rsid w:val="007214D7"/>
    <w:rsid w:val="0072283E"/>
    <w:rsid w:val="00725715"/>
    <w:rsid w:val="00725D83"/>
    <w:rsid w:val="00730283"/>
    <w:rsid w:val="0073080A"/>
    <w:rsid w:val="007334DD"/>
    <w:rsid w:val="00737893"/>
    <w:rsid w:val="007434C5"/>
    <w:rsid w:val="00747C99"/>
    <w:rsid w:val="00750031"/>
    <w:rsid w:val="007534E4"/>
    <w:rsid w:val="00761140"/>
    <w:rsid w:val="00766C14"/>
    <w:rsid w:val="00767BA5"/>
    <w:rsid w:val="00767E1E"/>
    <w:rsid w:val="00783D1C"/>
    <w:rsid w:val="00787B11"/>
    <w:rsid w:val="00791A0D"/>
    <w:rsid w:val="007A19D9"/>
    <w:rsid w:val="007A7A56"/>
    <w:rsid w:val="007B1A6E"/>
    <w:rsid w:val="007B7D11"/>
    <w:rsid w:val="007D244F"/>
    <w:rsid w:val="007D286F"/>
    <w:rsid w:val="007D46C4"/>
    <w:rsid w:val="007E2969"/>
    <w:rsid w:val="007F16B7"/>
    <w:rsid w:val="007F369B"/>
    <w:rsid w:val="007F6DEB"/>
    <w:rsid w:val="00813620"/>
    <w:rsid w:val="008162E7"/>
    <w:rsid w:val="0082438E"/>
    <w:rsid w:val="00825268"/>
    <w:rsid w:val="00831748"/>
    <w:rsid w:val="00835B92"/>
    <w:rsid w:val="00841B6F"/>
    <w:rsid w:val="00845095"/>
    <w:rsid w:val="00847EC5"/>
    <w:rsid w:val="00856BD1"/>
    <w:rsid w:val="00865A54"/>
    <w:rsid w:val="00873CA8"/>
    <w:rsid w:val="00874643"/>
    <w:rsid w:val="0087792E"/>
    <w:rsid w:val="00883A5D"/>
    <w:rsid w:val="008931E2"/>
    <w:rsid w:val="008967AF"/>
    <w:rsid w:val="00896B1E"/>
    <w:rsid w:val="008A3337"/>
    <w:rsid w:val="008A4CA9"/>
    <w:rsid w:val="008A6F02"/>
    <w:rsid w:val="008A72A2"/>
    <w:rsid w:val="008B32CE"/>
    <w:rsid w:val="008C0B7D"/>
    <w:rsid w:val="008D2DB0"/>
    <w:rsid w:val="008D7747"/>
    <w:rsid w:val="008F1201"/>
    <w:rsid w:val="008F1AB2"/>
    <w:rsid w:val="008F65CD"/>
    <w:rsid w:val="009016A1"/>
    <w:rsid w:val="00901F0B"/>
    <w:rsid w:val="00903227"/>
    <w:rsid w:val="009038E3"/>
    <w:rsid w:val="00903C27"/>
    <w:rsid w:val="00904636"/>
    <w:rsid w:val="009101D3"/>
    <w:rsid w:val="009121F9"/>
    <w:rsid w:val="0091318C"/>
    <w:rsid w:val="00913EF0"/>
    <w:rsid w:val="009215A6"/>
    <w:rsid w:val="00922102"/>
    <w:rsid w:val="00923A8D"/>
    <w:rsid w:val="00931B32"/>
    <w:rsid w:val="0093696C"/>
    <w:rsid w:val="00943F54"/>
    <w:rsid w:val="009463C7"/>
    <w:rsid w:val="00950936"/>
    <w:rsid w:val="00960B69"/>
    <w:rsid w:val="00965C89"/>
    <w:rsid w:val="00967A44"/>
    <w:rsid w:val="009702F3"/>
    <w:rsid w:val="00973141"/>
    <w:rsid w:val="00975D98"/>
    <w:rsid w:val="00976394"/>
    <w:rsid w:val="009763EA"/>
    <w:rsid w:val="00991419"/>
    <w:rsid w:val="009A36E3"/>
    <w:rsid w:val="009B5D64"/>
    <w:rsid w:val="009C242F"/>
    <w:rsid w:val="009D0C8B"/>
    <w:rsid w:val="009E6761"/>
    <w:rsid w:val="009E6D5A"/>
    <w:rsid w:val="009F0834"/>
    <w:rsid w:val="009F5AE5"/>
    <w:rsid w:val="00A01971"/>
    <w:rsid w:val="00A06407"/>
    <w:rsid w:val="00A1731B"/>
    <w:rsid w:val="00A32B3A"/>
    <w:rsid w:val="00A3543A"/>
    <w:rsid w:val="00A37DBD"/>
    <w:rsid w:val="00A42895"/>
    <w:rsid w:val="00A46719"/>
    <w:rsid w:val="00A52B72"/>
    <w:rsid w:val="00A5430A"/>
    <w:rsid w:val="00A579D3"/>
    <w:rsid w:val="00A628C1"/>
    <w:rsid w:val="00A65332"/>
    <w:rsid w:val="00A71101"/>
    <w:rsid w:val="00A759CC"/>
    <w:rsid w:val="00A75E6F"/>
    <w:rsid w:val="00A90809"/>
    <w:rsid w:val="00A94A5A"/>
    <w:rsid w:val="00A975ED"/>
    <w:rsid w:val="00AA0D47"/>
    <w:rsid w:val="00AA2EB1"/>
    <w:rsid w:val="00AA34CB"/>
    <w:rsid w:val="00AA47DF"/>
    <w:rsid w:val="00AA794C"/>
    <w:rsid w:val="00AB0D02"/>
    <w:rsid w:val="00AB314D"/>
    <w:rsid w:val="00AC2DC7"/>
    <w:rsid w:val="00AC3912"/>
    <w:rsid w:val="00AC5379"/>
    <w:rsid w:val="00AC5424"/>
    <w:rsid w:val="00AD1E97"/>
    <w:rsid w:val="00AD25CF"/>
    <w:rsid w:val="00AD269F"/>
    <w:rsid w:val="00AD5CB5"/>
    <w:rsid w:val="00B02AAA"/>
    <w:rsid w:val="00B02EF7"/>
    <w:rsid w:val="00B03671"/>
    <w:rsid w:val="00B112C2"/>
    <w:rsid w:val="00B236B3"/>
    <w:rsid w:val="00B24645"/>
    <w:rsid w:val="00B2753F"/>
    <w:rsid w:val="00B27941"/>
    <w:rsid w:val="00B34ACB"/>
    <w:rsid w:val="00B37753"/>
    <w:rsid w:val="00B4244D"/>
    <w:rsid w:val="00B52097"/>
    <w:rsid w:val="00B57837"/>
    <w:rsid w:val="00B60A29"/>
    <w:rsid w:val="00B61E92"/>
    <w:rsid w:val="00B73E6A"/>
    <w:rsid w:val="00B76E76"/>
    <w:rsid w:val="00B80989"/>
    <w:rsid w:val="00B864E4"/>
    <w:rsid w:val="00B87A97"/>
    <w:rsid w:val="00BA1D61"/>
    <w:rsid w:val="00BB593C"/>
    <w:rsid w:val="00BB6305"/>
    <w:rsid w:val="00BD2085"/>
    <w:rsid w:val="00BD4F87"/>
    <w:rsid w:val="00BD77D6"/>
    <w:rsid w:val="00BF2196"/>
    <w:rsid w:val="00BF26DC"/>
    <w:rsid w:val="00C05735"/>
    <w:rsid w:val="00C06D42"/>
    <w:rsid w:val="00C11E8E"/>
    <w:rsid w:val="00C17117"/>
    <w:rsid w:val="00C42F9B"/>
    <w:rsid w:val="00C50775"/>
    <w:rsid w:val="00C57A51"/>
    <w:rsid w:val="00C62AF5"/>
    <w:rsid w:val="00C636A5"/>
    <w:rsid w:val="00C6612B"/>
    <w:rsid w:val="00C66294"/>
    <w:rsid w:val="00C701EF"/>
    <w:rsid w:val="00C75A87"/>
    <w:rsid w:val="00C75E25"/>
    <w:rsid w:val="00C815D4"/>
    <w:rsid w:val="00C86F02"/>
    <w:rsid w:val="00C90758"/>
    <w:rsid w:val="00C91D5C"/>
    <w:rsid w:val="00C92111"/>
    <w:rsid w:val="00C944B2"/>
    <w:rsid w:val="00C94C79"/>
    <w:rsid w:val="00CA17BD"/>
    <w:rsid w:val="00CB7270"/>
    <w:rsid w:val="00CB7C67"/>
    <w:rsid w:val="00CC30FF"/>
    <w:rsid w:val="00CC5881"/>
    <w:rsid w:val="00CC6476"/>
    <w:rsid w:val="00CD04D1"/>
    <w:rsid w:val="00CD5045"/>
    <w:rsid w:val="00CD5E09"/>
    <w:rsid w:val="00CD64DC"/>
    <w:rsid w:val="00CE3C1C"/>
    <w:rsid w:val="00CF3608"/>
    <w:rsid w:val="00CF5092"/>
    <w:rsid w:val="00CF58E1"/>
    <w:rsid w:val="00CF6C57"/>
    <w:rsid w:val="00D06E3F"/>
    <w:rsid w:val="00D10C6D"/>
    <w:rsid w:val="00D14570"/>
    <w:rsid w:val="00D1606B"/>
    <w:rsid w:val="00D170D4"/>
    <w:rsid w:val="00D2446F"/>
    <w:rsid w:val="00D25D89"/>
    <w:rsid w:val="00D36188"/>
    <w:rsid w:val="00D37A3D"/>
    <w:rsid w:val="00D4270A"/>
    <w:rsid w:val="00D42CD1"/>
    <w:rsid w:val="00D44885"/>
    <w:rsid w:val="00D62366"/>
    <w:rsid w:val="00D73420"/>
    <w:rsid w:val="00D87800"/>
    <w:rsid w:val="00D90BAA"/>
    <w:rsid w:val="00D966FB"/>
    <w:rsid w:val="00D97E18"/>
    <w:rsid w:val="00DB33E5"/>
    <w:rsid w:val="00DB43FA"/>
    <w:rsid w:val="00DB79C9"/>
    <w:rsid w:val="00DC52F7"/>
    <w:rsid w:val="00DD4AF4"/>
    <w:rsid w:val="00DE389D"/>
    <w:rsid w:val="00DF0F3D"/>
    <w:rsid w:val="00DF25DC"/>
    <w:rsid w:val="00DF4DCC"/>
    <w:rsid w:val="00DF6F05"/>
    <w:rsid w:val="00DF6F6D"/>
    <w:rsid w:val="00DF7514"/>
    <w:rsid w:val="00E02115"/>
    <w:rsid w:val="00E21F52"/>
    <w:rsid w:val="00E24A11"/>
    <w:rsid w:val="00E300BC"/>
    <w:rsid w:val="00E30E68"/>
    <w:rsid w:val="00E31721"/>
    <w:rsid w:val="00E31F27"/>
    <w:rsid w:val="00E35182"/>
    <w:rsid w:val="00E450A6"/>
    <w:rsid w:val="00E479D5"/>
    <w:rsid w:val="00E55B76"/>
    <w:rsid w:val="00E566D1"/>
    <w:rsid w:val="00E60831"/>
    <w:rsid w:val="00E60FAE"/>
    <w:rsid w:val="00E76B1E"/>
    <w:rsid w:val="00E76ED7"/>
    <w:rsid w:val="00E851FB"/>
    <w:rsid w:val="00E92BFB"/>
    <w:rsid w:val="00E94BAA"/>
    <w:rsid w:val="00E95E42"/>
    <w:rsid w:val="00EB0E3A"/>
    <w:rsid w:val="00EB39E2"/>
    <w:rsid w:val="00EE070E"/>
    <w:rsid w:val="00EE12E8"/>
    <w:rsid w:val="00EE215A"/>
    <w:rsid w:val="00EE5818"/>
    <w:rsid w:val="00F00F8C"/>
    <w:rsid w:val="00F0655B"/>
    <w:rsid w:val="00F07474"/>
    <w:rsid w:val="00F07B54"/>
    <w:rsid w:val="00F07CBD"/>
    <w:rsid w:val="00F224D8"/>
    <w:rsid w:val="00F36944"/>
    <w:rsid w:val="00F413F8"/>
    <w:rsid w:val="00F429CD"/>
    <w:rsid w:val="00F503F8"/>
    <w:rsid w:val="00F53D51"/>
    <w:rsid w:val="00F55DC8"/>
    <w:rsid w:val="00F60A00"/>
    <w:rsid w:val="00F638E1"/>
    <w:rsid w:val="00F654FE"/>
    <w:rsid w:val="00F67490"/>
    <w:rsid w:val="00F714E7"/>
    <w:rsid w:val="00F762B2"/>
    <w:rsid w:val="00F775CF"/>
    <w:rsid w:val="00F85FA1"/>
    <w:rsid w:val="00F9208F"/>
    <w:rsid w:val="00F95989"/>
    <w:rsid w:val="00FA3E36"/>
    <w:rsid w:val="00FA4628"/>
    <w:rsid w:val="00FA75CE"/>
    <w:rsid w:val="00FB2D00"/>
    <w:rsid w:val="00FB531B"/>
    <w:rsid w:val="00FB5EFD"/>
    <w:rsid w:val="00FB7DAD"/>
    <w:rsid w:val="00FC1A18"/>
    <w:rsid w:val="00FC3818"/>
    <w:rsid w:val="00FD1C50"/>
    <w:rsid w:val="00FD4486"/>
    <w:rsid w:val="00FD46B7"/>
    <w:rsid w:val="00FD4789"/>
    <w:rsid w:val="00FD6B93"/>
    <w:rsid w:val="00FE0533"/>
    <w:rsid w:val="00FE235C"/>
    <w:rsid w:val="00FF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88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B236B3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2">
    <w:name w:val="heading 2"/>
    <w:aliases w:val="H2,H2 Знак"/>
    <w:basedOn w:val="a"/>
    <w:next w:val="a"/>
    <w:link w:val="20"/>
    <w:qFormat/>
    <w:rsid w:val="00B236B3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aliases w:val=" Знак2,Знак2"/>
    <w:basedOn w:val="a"/>
    <w:next w:val="a"/>
    <w:link w:val="30"/>
    <w:qFormat/>
    <w:rsid w:val="00B236B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6B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6B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B236B3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236B3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1,H2 Знак Знак"/>
    <w:basedOn w:val="a0"/>
    <w:link w:val="2"/>
    <w:rsid w:val="00B236B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B236B3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36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236B3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B236B3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B236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footnote reference"/>
    <w:semiHidden/>
    <w:rsid w:val="00B236B3"/>
    <w:rPr>
      <w:vertAlign w:val="superscript"/>
    </w:rPr>
  </w:style>
  <w:style w:type="paragraph" w:styleId="a5">
    <w:name w:val="header"/>
    <w:aliases w:val="Aa?oiee eieiioeooe"/>
    <w:basedOn w:val="a"/>
    <w:link w:val="a6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aliases w:val="Aa?oiee eieiioeooe Знак"/>
    <w:basedOn w:val="a0"/>
    <w:link w:val="a5"/>
    <w:rsid w:val="00B236B3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B236B3"/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236B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B236B3"/>
    <w:rPr>
      <w:color w:val="0000FF"/>
      <w:u w:val="single"/>
    </w:rPr>
  </w:style>
  <w:style w:type="character" w:customStyle="1" w:styleId="ab">
    <w:name w:val="Основной текст + Полужирный"/>
    <w:basedOn w:val="a0"/>
    <w:uiPriority w:val="99"/>
    <w:rsid w:val="00B236B3"/>
    <w:rPr>
      <w:rFonts w:ascii="Times New Roman" w:hAnsi="Times New Roman" w:cs="Times New Roman"/>
      <w:b/>
      <w:bCs/>
      <w:color w:val="000000"/>
      <w:spacing w:val="7"/>
      <w:w w:val="100"/>
      <w:position w:val="0"/>
      <w:sz w:val="20"/>
      <w:szCs w:val="20"/>
      <w:u w:val="none"/>
      <w:lang w:val="ru-RU" w:eastAsia="ru-RU"/>
    </w:rPr>
  </w:style>
  <w:style w:type="character" w:customStyle="1" w:styleId="ac">
    <w:name w:val="Основной текст_"/>
    <w:basedOn w:val="a0"/>
    <w:link w:val="11"/>
    <w:uiPriority w:val="99"/>
    <w:locked/>
    <w:rsid w:val="00B236B3"/>
    <w:rPr>
      <w:rFonts w:ascii="Times New Roman" w:hAnsi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B236B3"/>
    <w:pPr>
      <w:widowControl w:val="0"/>
      <w:shd w:val="clear" w:color="auto" w:fill="FFFFFF"/>
      <w:spacing w:before="600" w:after="360" w:line="274" w:lineRule="exact"/>
      <w:ind w:hanging="60"/>
    </w:pPr>
    <w:rPr>
      <w:rFonts w:ascii="Times New Roman" w:hAnsi="Times New Roman"/>
      <w:spacing w:val="7"/>
    </w:rPr>
  </w:style>
  <w:style w:type="character" w:customStyle="1" w:styleId="21">
    <w:name w:val="Заголовок №2_"/>
    <w:basedOn w:val="a0"/>
    <w:link w:val="22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236B3"/>
    <w:pPr>
      <w:widowControl w:val="0"/>
      <w:shd w:val="clear" w:color="auto" w:fill="FFFFFF"/>
      <w:spacing w:before="360" w:after="360" w:line="240" w:lineRule="atLeast"/>
      <w:outlineLvl w:val="1"/>
    </w:pPr>
    <w:rPr>
      <w:rFonts w:ascii="Times New Roman" w:hAnsi="Times New Roman"/>
      <w:b/>
      <w:bCs/>
      <w:spacing w:val="7"/>
    </w:rPr>
  </w:style>
  <w:style w:type="character" w:customStyle="1" w:styleId="31">
    <w:name w:val="Основной текст (3)_"/>
    <w:basedOn w:val="a0"/>
    <w:link w:val="32"/>
    <w:uiPriority w:val="99"/>
    <w:locked/>
    <w:rsid w:val="00B236B3"/>
    <w:rPr>
      <w:rFonts w:ascii="Times New Roman" w:hAnsi="Times New Roman"/>
      <w:b/>
      <w:bCs/>
      <w:spacing w:val="7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236B3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b/>
      <w:bCs/>
      <w:spacing w:val="7"/>
      <w:sz w:val="21"/>
      <w:szCs w:val="21"/>
    </w:rPr>
  </w:style>
  <w:style w:type="character" w:customStyle="1" w:styleId="23">
    <w:name w:val="Основной текст (2)_"/>
    <w:basedOn w:val="a0"/>
    <w:link w:val="24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236B3"/>
    <w:pPr>
      <w:widowControl w:val="0"/>
      <w:shd w:val="clear" w:color="auto" w:fill="FFFFFF"/>
      <w:spacing w:before="60" w:after="600" w:line="240" w:lineRule="atLeast"/>
      <w:jc w:val="both"/>
    </w:pPr>
    <w:rPr>
      <w:rFonts w:ascii="Times New Roman" w:hAnsi="Times New Roman"/>
      <w:b/>
      <w:bCs/>
      <w:spacing w:val="7"/>
    </w:rPr>
  </w:style>
  <w:style w:type="character" w:customStyle="1" w:styleId="20pt">
    <w:name w:val="Основной текст (2) + Интервал 0 pt"/>
    <w:basedOn w:val="23"/>
    <w:uiPriority w:val="99"/>
    <w:rsid w:val="00B236B3"/>
    <w:rPr>
      <w:color w:val="000000"/>
      <w:spacing w:val="9"/>
      <w:w w:val="100"/>
      <w:position w:val="0"/>
      <w:lang w:val="ru-RU" w:eastAsia="ru-RU"/>
    </w:rPr>
  </w:style>
  <w:style w:type="paragraph" w:styleId="33">
    <w:name w:val="Body Text Indent 3"/>
    <w:basedOn w:val="a"/>
    <w:link w:val="34"/>
    <w:rsid w:val="00B236B3"/>
    <w:pPr>
      <w:snapToGrid w:val="0"/>
      <w:spacing w:after="0" w:line="240" w:lineRule="auto"/>
      <w:ind w:left="426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B236B3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 Indent"/>
    <w:basedOn w:val="a"/>
    <w:link w:val="ae"/>
    <w:unhideWhenUsed/>
    <w:rsid w:val="00B236B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236B3"/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nhideWhenUsed/>
    <w:rsid w:val="00B236B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B236B3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236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ConsNonformat">
    <w:name w:val="ConsNonformat"/>
    <w:rsid w:val="00B236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customStyle="1" w:styleId="ConsTitle">
    <w:name w:val="ConsTitle"/>
    <w:rsid w:val="00B236B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f1">
    <w:name w:val="Strong"/>
    <w:qFormat/>
    <w:rsid w:val="00B236B3"/>
    <w:rPr>
      <w:b/>
      <w:bCs/>
    </w:rPr>
  </w:style>
  <w:style w:type="paragraph" w:styleId="af2">
    <w:name w:val="Balloon Text"/>
    <w:basedOn w:val="a"/>
    <w:link w:val="af3"/>
    <w:semiHidden/>
    <w:unhideWhenUsed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236B3"/>
    <w:rPr>
      <w:rFonts w:ascii="Tahoma" w:eastAsia="Times New Roman" w:hAnsi="Tahoma" w:cs="Tahoma"/>
      <w:sz w:val="16"/>
      <w:szCs w:val="16"/>
    </w:rPr>
  </w:style>
  <w:style w:type="paragraph" w:styleId="af4">
    <w:name w:val="Title"/>
    <w:basedOn w:val="a"/>
    <w:link w:val="af5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236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B236B3"/>
    <w:rPr>
      <w:rFonts w:ascii="Times New Roman" w:hAnsi="Times New Roman" w:cs="Times New Roman" w:hint="default"/>
      <w:sz w:val="20"/>
      <w:szCs w:val="20"/>
    </w:rPr>
  </w:style>
  <w:style w:type="paragraph" w:styleId="25">
    <w:name w:val="Body Text Indent 2"/>
    <w:basedOn w:val="a"/>
    <w:link w:val="26"/>
    <w:uiPriority w:val="99"/>
    <w:unhideWhenUsed/>
    <w:rsid w:val="00B236B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B236B3"/>
    <w:pPr>
      <w:ind w:left="720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236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7">
    <w:name w:val="Основной текст 2 Знак"/>
    <w:link w:val="28"/>
    <w:locked/>
    <w:rsid w:val="00B236B3"/>
    <w:rPr>
      <w:rFonts w:ascii="Times New Roman" w:hAnsi="Times New Roman"/>
      <w:sz w:val="24"/>
      <w:szCs w:val="24"/>
      <w:lang w:eastAsia="ar-SA"/>
    </w:rPr>
  </w:style>
  <w:style w:type="paragraph" w:styleId="28">
    <w:name w:val="Body Text 2"/>
    <w:basedOn w:val="a"/>
    <w:link w:val="27"/>
    <w:rsid w:val="00B236B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10">
    <w:name w:val="Основной текст 2 Знак1"/>
    <w:basedOn w:val="a0"/>
    <w:link w:val="28"/>
    <w:uiPriority w:val="99"/>
    <w:semiHidden/>
    <w:rsid w:val="00B236B3"/>
  </w:style>
  <w:style w:type="character" w:customStyle="1" w:styleId="35">
    <w:name w:val="Основной текст 3 Знак"/>
    <w:link w:val="36"/>
    <w:semiHidden/>
    <w:locked/>
    <w:rsid w:val="00B236B3"/>
    <w:rPr>
      <w:rFonts w:ascii="Times New Roman" w:hAnsi="Times New Roman"/>
      <w:sz w:val="16"/>
      <w:szCs w:val="16"/>
      <w:lang w:eastAsia="ar-SA"/>
    </w:rPr>
  </w:style>
  <w:style w:type="paragraph" w:styleId="36">
    <w:name w:val="Body Text 3"/>
    <w:basedOn w:val="a"/>
    <w:link w:val="35"/>
    <w:semiHidden/>
    <w:rsid w:val="00B236B3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10">
    <w:name w:val="Основной текст 3 Знак1"/>
    <w:basedOn w:val="a0"/>
    <w:link w:val="36"/>
    <w:uiPriority w:val="99"/>
    <w:semiHidden/>
    <w:rsid w:val="00B236B3"/>
    <w:rPr>
      <w:sz w:val="16"/>
      <w:szCs w:val="16"/>
    </w:rPr>
  </w:style>
  <w:style w:type="paragraph" w:customStyle="1" w:styleId="af6">
    <w:name w:val="Параграф"/>
    <w:basedOn w:val="a"/>
    <w:rsid w:val="00B236B3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i/>
      <w:sz w:val="24"/>
      <w:szCs w:val="20"/>
    </w:rPr>
  </w:style>
  <w:style w:type="paragraph" w:customStyle="1" w:styleId="ESKDtabletxt">
    <w:name w:val="ESKD_table_txt"/>
    <w:basedOn w:val="a"/>
    <w:link w:val="ESKDtabletxt0"/>
    <w:autoRedefine/>
    <w:rsid w:val="00B236B3"/>
    <w:pPr>
      <w:spacing w:after="0" w:line="240" w:lineRule="auto"/>
      <w:jc w:val="center"/>
    </w:pPr>
    <w:rPr>
      <w:rFonts w:ascii="Arial" w:eastAsia="Calibri" w:hAnsi="Arial" w:cs="Times New Roman"/>
      <w:noProof/>
      <w:sz w:val="20"/>
      <w:szCs w:val="20"/>
    </w:rPr>
  </w:style>
  <w:style w:type="character" w:customStyle="1" w:styleId="ESKDtabletxt0">
    <w:name w:val="ESKD_table_txt Знак"/>
    <w:link w:val="ESKDtabletxt"/>
    <w:locked/>
    <w:rsid w:val="00B236B3"/>
    <w:rPr>
      <w:rFonts w:ascii="Arial" w:eastAsia="Calibri" w:hAnsi="Arial" w:cs="Times New Roman"/>
      <w:noProof/>
      <w:sz w:val="20"/>
      <w:szCs w:val="20"/>
    </w:rPr>
  </w:style>
  <w:style w:type="paragraph" w:customStyle="1" w:styleId="Default">
    <w:name w:val="Default"/>
    <w:link w:val="Default0"/>
    <w:rsid w:val="00B23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f7">
    <w:name w:val="annotation reference"/>
    <w:rsid w:val="00B236B3"/>
    <w:rPr>
      <w:sz w:val="16"/>
      <w:szCs w:val="16"/>
    </w:rPr>
  </w:style>
  <w:style w:type="paragraph" w:styleId="af8">
    <w:name w:val="annotation text"/>
    <w:basedOn w:val="a"/>
    <w:link w:val="af9"/>
    <w:rsid w:val="00B236B3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rsid w:val="00B236B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rsid w:val="00B236B3"/>
    <w:rPr>
      <w:b/>
      <w:bCs/>
    </w:rPr>
  </w:style>
  <w:style w:type="character" w:customStyle="1" w:styleId="afb">
    <w:name w:val="Тема примечания Знак"/>
    <w:basedOn w:val="af9"/>
    <w:link w:val="afa"/>
    <w:rsid w:val="00B236B3"/>
    <w:rPr>
      <w:b/>
      <w:bCs/>
    </w:rPr>
  </w:style>
  <w:style w:type="character" w:customStyle="1" w:styleId="hps">
    <w:name w:val="hps"/>
    <w:rsid w:val="00B236B3"/>
  </w:style>
  <w:style w:type="paragraph" w:styleId="afc">
    <w:name w:val="Subtitle"/>
    <w:basedOn w:val="a"/>
    <w:link w:val="afd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заголовок Знак"/>
    <w:basedOn w:val="a0"/>
    <w:link w:val="afc"/>
    <w:rsid w:val="00B236B3"/>
    <w:rPr>
      <w:rFonts w:ascii="Times New Roman" w:eastAsia="Times New Roman" w:hAnsi="Times New Roman" w:cs="Times New Roman"/>
      <w:b/>
      <w:sz w:val="28"/>
      <w:szCs w:val="20"/>
    </w:rPr>
  </w:style>
  <w:style w:type="paragraph" w:styleId="afe">
    <w:name w:val="No Spacing"/>
    <w:uiPriority w:val="1"/>
    <w:qFormat/>
    <w:rsid w:val="00B2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lock Text"/>
    <w:basedOn w:val="a"/>
    <w:rsid w:val="00B236B3"/>
    <w:pPr>
      <w:spacing w:before="120" w:after="0" w:line="240" w:lineRule="auto"/>
      <w:ind w:left="851" w:right="-1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Normal1">
    <w:name w:val="Normal1"/>
    <w:rsid w:val="00B236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Iioeo">
    <w:name w:val="Iioeo"/>
    <w:basedOn w:val="Normal1"/>
    <w:uiPriority w:val="99"/>
    <w:rsid w:val="00B236B3"/>
    <w:pPr>
      <w:widowControl w:val="0"/>
      <w:tabs>
        <w:tab w:val="left" w:pos="36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aff0">
    <w:name w:val="Пнукт"/>
    <w:basedOn w:val="Normal1"/>
    <w:uiPriority w:val="99"/>
    <w:rsid w:val="00B236B3"/>
    <w:pPr>
      <w:widowControl w:val="0"/>
      <w:tabs>
        <w:tab w:val="left" w:pos="360"/>
        <w:tab w:val="left" w:pos="72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13">
    <w:name w:val="Обычный1"/>
    <w:rsid w:val="00B236B3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aff1">
    <w:name w:val="page number"/>
    <w:basedOn w:val="a0"/>
    <w:rsid w:val="00B236B3"/>
  </w:style>
  <w:style w:type="paragraph" w:customStyle="1" w:styleId="29">
    <w:name w:val="Обычный2"/>
    <w:rsid w:val="00B236B3"/>
    <w:pPr>
      <w:widowControl w:val="0"/>
      <w:spacing w:after="0" w:line="240" w:lineRule="auto"/>
    </w:pPr>
    <w:rPr>
      <w:rFonts w:ascii="Times New Roman" w:eastAsia="SimSun" w:hAnsi="Times New Roman" w:cs="Times New Roman"/>
      <w:snapToGrid w:val="0"/>
      <w:sz w:val="20"/>
      <w:szCs w:val="20"/>
    </w:rPr>
  </w:style>
  <w:style w:type="character" w:customStyle="1" w:styleId="shorttext">
    <w:name w:val="short_text"/>
    <w:basedOn w:val="a0"/>
    <w:rsid w:val="00B236B3"/>
  </w:style>
  <w:style w:type="character" w:customStyle="1" w:styleId="longtext">
    <w:name w:val="long_text"/>
    <w:basedOn w:val="a0"/>
    <w:rsid w:val="00B236B3"/>
  </w:style>
  <w:style w:type="character" w:customStyle="1" w:styleId="atn">
    <w:name w:val="atn"/>
    <w:basedOn w:val="a0"/>
    <w:rsid w:val="00B236B3"/>
  </w:style>
  <w:style w:type="character" w:customStyle="1" w:styleId="alt-edited">
    <w:name w:val="alt-edited"/>
    <w:basedOn w:val="a0"/>
    <w:rsid w:val="00B236B3"/>
  </w:style>
  <w:style w:type="paragraph" w:customStyle="1" w:styleId="Times12">
    <w:name w:val="Times 12"/>
    <w:basedOn w:val="a"/>
    <w:link w:val="Times120"/>
    <w:qFormat/>
    <w:rsid w:val="00B236B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Times120">
    <w:name w:val="Times 12 Знак"/>
    <w:basedOn w:val="a0"/>
    <w:link w:val="Times12"/>
    <w:rsid w:val="00B236B3"/>
    <w:rPr>
      <w:rFonts w:ascii="Times New Roman" w:eastAsia="Times New Roman" w:hAnsi="Times New Roman" w:cs="Times New Roman"/>
      <w:bCs/>
      <w:sz w:val="24"/>
    </w:rPr>
  </w:style>
  <w:style w:type="character" w:customStyle="1" w:styleId="Default0">
    <w:name w:val="Default Знак"/>
    <w:basedOn w:val="a0"/>
    <w:link w:val="Default"/>
    <w:rsid w:val="00D25D89"/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text0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norm2">
    <w:name w:val="contractnorm2"/>
    <w:basedOn w:val="a"/>
    <w:locked/>
    <w:rsid w:val="00D25D89"/>
    <w:pPr>
      <w:suppressAutoHyphens/>
      <w:spacing w:before="20" w:after="20" w:line="240" w:lineRule="auto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styleId="aff2">
    <w:name w:val="Plain Text"/>
    <w:basedOn w:val="a"/>
    <w:link w:val="aff3"/>
    <w:uiPriority w:val="99"/>
    <w:rsid w:val="008A6F02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8A6F02"/>
    <w:rPr>
      <w:rFonts w:ascii="Courier New" w:eastAsia="Times New Roman" w:hAnsi="Courier New" w:cs="Times New Roman"/>
      <w:sz w:val="20"/>
      <w:szCs w:val="20"/>
    </w:rPr>
  </w:style>
  <w:style w:type="paragraph" w:customStyle="1" w:styleId="aff4">
    <w:name w:val="Пункт"/>
    <w:basedOn w:val="a"/>
    <w:rsid w:val="0043457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C701EF"/>
  </w:style>
  <w:style w:type="table" w:customStyle="1" w:styleId="15">
    <w:name w:val="Сетка таблицы1"/>
    <w:basedOn w:val="a1"/>
    <w:next w:val="a3"/>
    <w:rsid w:val="00C701E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Revision"/>
    <w:hidden/>
    <w:uiPriority w:val="99"/>
    <w:semiHidden/>
    <w:rsid w:val="00C701E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aff6">
    <w:name w:val="Placeholder Text"/>
    <w:uiPriority w:val="99"/>
    <w:semiHidden/>
    <w:rsid w:val="00C701EF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C70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1EF"/>
    <w:rPr>
      <w:rFonts w:ascii="Courier New" w:eastAsia="Times New Roman" w:hAnsi="Courier New" w:cs="Times New Roman"/>
      <w:sz w:val="20"/>
      <w:szCs w:val="20"/>
    </w:rPr>
  </w:style>
  <w:style w:type="numbering" w:customStyle="1" w:styleId="2a">
    <w:name w:val="Нет списка2"/>
    <w:next w:val="a2"/>
    <w:uiPriority w:val="99"/>
    <w:semiHidden/>
    <w:unhideWhenUsed/>
    <w:rsid w:val="00AD269F"/>
  </w:style>
  <w:style w:type="table" w:customStyle="1" w:styleId="2b">
    <w:name w:val="Сетка таблицы2"/>
    <w:basedOn w:val="a1"/>
    <w:next w:val="a3"/>
    <w:rsid w:val="00AD269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1F375A"/>
  </w:style>
  <w:style w:type="table" w:customStyle="1" w:styleId="38">
    <w:name w:val="Сетка таблицы3"/>
    <w:basedOn w:val="a1"/>
    <w:next w:val="a3"/>
    <w:rsid w:val="001F37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033C27"/>
  </w:style>
  <w:style w:type="table" w:customStyle="1" w:styleId="42">
    <w:name w:val="Сетка таблицы4"/>
    <w:basedOn w:val="a1"/>
    <w:next w:val="a3"/>
    <w:rsid w:val="00033C2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Стиль1"/>
    <w:basedOn w:val="a0"/>
    <w:uiPriority w:val="1"/>
    <w:rsid w:val="00033C27"/>
    <w:rPr>
      <w:rFonts w:ascii="Times New Roman" w:hAnsi="Times New Roman"/>
      <w:b/>
      <w:color w:val="auto"/>
      <w:sz w:val="24"/>
    </w:rPr>
  </w:style>
  <w:style w:type="numbering" w:customStyle="1" w:styleId="51">
    <w:name w:val="Нет списка5"/>
    <w:next w:val="a2"/>
    <w:uiPriority w:val="99"/>
    <w:semiHidden/>
    <w:unhideWhenUsed/>
    <w:rsid w:val="007214D7"/>
  </w:style>
  <w:style w:type="table" w:customStyle="1" w:styleId="52">
    <w:name w:val="Сетка таблицы5"/>
    <w:basedOn w:val="a1"/>
    <w:next w:val="a3"/>
    <w:rsid w:val="007214D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D2DB0"/>
  </w:style>
  <w:style w:type="table" w:customStyle="1" w:styleId="60">
    <w:name w:val="Сетка таблицы6"/>
    <w:basedOn w:val="a1"/>
    <w:next w:val="a3"/>
    <w:rsid w:val="008D2DB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7F369B"/>
  </w:style>
  <w:style w:type="table" w:customStyle="1" w:styleId="70">
    <w:name w:val="Сетка таблицы7"/>
    <w:basedOn w:val="a1"/>
    <w:next w:val="a3"/>
    <w:rsid w:val="007F369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FD4789"/>
  </w:style>
  <w:style w:type="table" w:customStyle="1" w:styleId="82">
    <w:name w:val="Сетка таблицы8"/>
    <w:basedOn w:val="a1"/>
    <w:next w:val="a3"/>
    <w:rsid w:val="00FD478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254FAF"/>
  </w:style>
  <w:style w:type="table" w:customStyle="1" w:styleId="90">
    <w:name w:val="Сетка таблицы9"/>
    <w:basedOn w:val="a1"/>
    <w:next w:val="a3"/>
    <w:rsid w:val="00254FA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32712F"/>
  </w:style>
  <w:style w:type="table" w:customStyle="1" w:styleId="101">
    <w:name w:val="Сетка таблицы10"/>
    <w:basedOn w:val="a1"/>
    <w:next w:val="a3"/>
    <w:rsid w:val="0032712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72B16"/>
  </w:style>
  <w:style w:type="table" w:customStyle="1" w:styleId="111">
    <w:name w:val="Сетка таблицы11"/>
    <w:basedOn w:val="a1"/>
    <w:next w:val="a3"/>
    <w:rsid w:val="00372B1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36066"/>
  </w:style>
  <w:style w:type="table" w:customStyle="1" w:styleId="121">
    <w:name w:val="Сетка таблицы12"/>
    <w:basedOn w:val="a1"/>
    <w:next w:val="a3"/>
    <w:rsid w:val="0043606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CD64DC"/>
  </w:style>
  <w:style w:type="paragraph" w:customStyle="1" w:styleId="74e">
    <w:name w:val="Основнг74eй текст"/>
    <w:basedOn w:val="a"/>
    <w:rsid w:val="00CD64DC"/>
    <w:pPr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after="0" w:line="240" w:lineRule="auto"/>
      <w:jc w:val="both"/>
    </w:pPr>
    <w:rPr>
      <w:rFonts w:ascii="Arial" w:hAnsi="Arial" w:cs="Times New Roman"/>
      <w:snapToGrid w:val="0"/>
      <w:sz w:val="20"/>
      <w:szCs w:val="20"/>
      <w:lang w:val="en-US"/>
    </w:rPr>
  </w:style>
  <w:style w:type="character" w:customStyle="1" w:styleId="17">
    <w:name w:val="Номер страницы1"/>
    <w:basedOn w:val="18"/>
    <w:rsid w:val="00CD64DC"/>
  </w:style>
  <w:style w:type="character" w:customStyle="1" w:styleId="18">
    <w:name w:val="Основной шрифт абзаца1"/>
    <w:rsid w:val="00CD64DC"/>
  </w:style>
  <w:style w:type="paragraph" w:customStyle="1" w:styleId="19">
    <w:name w:val="Нижний колонтитул1"/>
    <w:basedOn w:val="Normal1"/>
    <w:rsid w:val="00CD64DC"/>
    <w:pPr>
      <w:widowControl w:val="0"/>
      <w:tabs>
        <w:tab w:val="center" w:pos="4536"/>
        <w:tab w:val="right" w:pos="9072"/>
      </w:tabs>
    </w:pPr>
    <w:rPr>
      <w:rFonts w:eastAsiaTheme="minorEastAsia"/>
      <w:snapToGrid w:val="0"/>
      <w:lang w:val="ru-RU"/>
    </w:rPr>
  </w:style>
  <w:style w:type="paragraph" w:customStyle="1" w:styleId="Iauiue">
    <w:name w:val="Iau?iue"/>
    <w:rsid w:val="00CD64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caaieiaie2">
    <w:name w:val="caaieiaie 2"/>
    <w:basedOn w:val="Iauiue"/>
    <w:next w:val="Iauiue"/>
    <w:rsid w:val="00CD64DC"/>
    <w:pPr>
      <w:keepNext/>
      <w:ind w:right="396"/>
      <w:jc w:val="right"/>
    </w:pPr>
    <w:rPr>
      <w:rFonts w:ascii="Arial" w:hAnsi="Arial"/>
      <w:b/>
      <w:color w:val="000000"/>
      <w:sz w:val="18"/>
      <w:lang w:val="ru-RU"/>
    </w:rPr>
  </w:style>
  <w:style w:type="paragraph" w:customStyle="1" w:styleId="Iauiue1">
    <w:name w:val="Iau?iue1"/>
    <w:rsid w:val="00CD64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mediumtext">
    <w:name w:val="medium_text"/>
    <w:basedOn w:val="a0"/>
    <w:rsid w:val="00CD64DC"/>
  </w:style>
  <w:style w:type="paragraph" w:customStyle="1" w:styleId="Sprechblasentext">
    <w:name w:val="Sprechblasentext"/>
    <w:basedOn w:val="a"/>
    <w:semiHidden/>
    <w:rsid w:val="00CD64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val="de-DE" w:eastAsia="de-DE"/>
    </w:rPr>
  </w:style>
  <w:style w:type="character" w:customStyle="1" w:styleId="MicrosoftSansSerif85pt">
    <w:name w:val="Основной текст + Microsoft Sans Serif;8;5 pt"/>
    <w:basedOn w:val="ac"/>
    <w:rsid w:val="002F0D7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icrosoftSansSerif85pt1">
    <w:name w:val="Основной текст + Microsoft Sans Serif;8;5 pt;Курсив1"/>
    <w:basedOn w:val="ac"/>
    <w:rsid w:val="002F0D7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numbering" w:customStyle="1" w:styleId="140">
    <w:name w:val="Нет списка14"/>
    <w:next w:val="a2"/>
    <w:uiPriority w:val="99"/>
    <w:semiHidden/>
    <w:unhideWhenUsed/>
    <w:rsid w:val="00831748"/>
  </w:style>
  <w:style w:type="numbering" w:customStyle="1" w:styleId="150">
    <w:name w:val="Нет списка15"/>
    <w:next w:val="a2"/>
    <w:uiPriority w:val="99"/>
    <w:semiHidden/>
    <w:unhideWhenUsed/>
    <w:rsid w:val="001A7B2C"/>
  </w:style>
  <w:style w:type="table" w:customStyle="1" w:styleId="131">
    <w:name w:val="Сетка таблицы13"/>
    <w:basedOn w:val="a1"/>
    <w:next w:val="a3"/>
    <w:rsid w:val="001A7B2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213168"/>
  </w:style>
  <w:style w:type="table" w:customStyle="1" w:styleId="141">
    <w:name w:val="Сетка таблицы14"/>
    <w:basedOn w:val="a1"/>
    <w:next w:val="a3"/>
    <w:rsid w:val="0021316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mez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7D47-D2D4-4692-9F16-A2C833F1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26</Pages>
  <Words>8103</Words>
  <Characters>46190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54185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chsv</cp:lastModifiedBy>
  <cp:revision>162</cp:revision>
  <cp:lastPrinted>2018-01-29T10:06:00Z</cp:lastPrinted>
  <dcterms:created xsi:type="dcterms:W3CDTF">2014-12-22T08:37:00Z</dcterms:created>
  <dcterms:modified xsi:type="dcterms:W3CDTF">2018-01-29T10:08:00Z</dcterms:modified>
</cp:coreProperties>
</file>