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sz w:val="24"/>
          <w:szCs w:val="24"/>
        </w:rPr>
        <w:t>ИЗВЕЩЕНИЕ</w:t>
      </w:r>
      <w:r w:rsidRPr="00806BBE">
        <w:rPr>
          <w:rFonts w:ascii="Times New Roman" w:hAnsi="Times New Roman" w:cs="Times New Roman"/>
          <w:b/>
          <w:bCs/>
          <w:sz w:val="24"/>
          <w:szCs w:val="24"/>
        </w:rPr>
        <w:t xml:space="preserve"> О ЗАКУПКЕ </w:t>
      </w:r>
    </w:p>
    <w:p w:rsidR="00B236B3" w:rsidRPr="00806BBE" w:rsidRDefault="00B236B3" w:rsidP="00806BBE">
      <w:pPr>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3C3014" w:rsidRPr="00806BBE" w:rsidRDefault="00D25D89" w:rsidP="00806BBE">
      <w:pPr>
        <w:spacing w:after="0" w:line="240" w:lineRule="auto"/>
        <w:jc w:val="center"/>
        <w:rPr>
          <w:rFonts w:ascii="Times New Roman" w:hAnsi="Times New Roman" w:cs="Times New Roman"/>
          <w:b/>
          <w:bCs/>
          <w:sz w:val="24"/>
          <w:szCs w:val="24"/>
        </w:rPr>
      </w:pPr>
      <w:r w:rsidRPr="00806BBE">
        <w:rPr>
          <w:rFonts w:ascii="Times New Roman" w:eastAsia="Calibri" w:hAnsi="Times New Roman" w:cs="Times New Roman"/>
          <w:b/>
          <w:bCs/>
          <w:sz w:val="24"/>
          <w:szCs w:val="24"/>
        </w:rPr>
        <w:t xml:space="preserve">на </w:t>
      </w:r>
      <w:r w:rsidR="00797065" w:rsidRPr="00806BBE">
        <w:rPr>
          <w:rFonts w:ascii="Times New Roman" w:eastAsia="Calibri" w:hAnsi="Times New Roman" w:cs="Times New Roman"/>
          <w:b/>
          <w:bCs/>
          <w:sz w:val="24"/>
          <w:szCs w:val="24"/>
        </w:rPr>
        <w:t xml:space="preserve">поставку </w:t>
      </w:r>
      <w:r w:rsidR="00C616C4" w:rsidRPr="00806BBE">
        <w:rPr>
          <w:rFonts w:ascii="Times New Roman" w:hAnsi="Times New Roman" w:cs="Times New Roman"/>
          <w:b/>
          <w:bCs/>
          <w:sz w:val="24"/>
          <w:szCs w:val="24"/>
        </w:rPr>
        <w:t xml:space="preserve">пепсина </w:t>
      </w:r>
      <w:proofErr w:type="spellStart"/>
      <w:r w:rsidR="00C616C4" w:rsidRPr="00806BBE">
        <w:rPr>
          <w:rFonts w:ascii="Times New Roman" w:hAnsi="Times New Roman" w:cs="Times New Roman"/>
          <w:b/>
          <w:bCs/>
          <w:sz w:val="24"/>
          <w:szCs w:val="24"/>
        </w:rPr>
        <w:t>говяжего</w:t>
      </w:r>
      <w:proofErr w:type="spellEnd"/>
      <w:r w:rsidR="00C616C4" w:rsidRPr="00806BBE">
        <w:rPr>
          <w:rFonts w:ascii="Times New Roman" w:hAnsi="Times New Roman" w:cs="Times New Roman"/>
          <w:b/>
          <w:bCs/>
          <w:sz w:val="24"/>
          <w:szCs w:val="24"/>
        </w:rPr>
        <w:t xml:space="preserve"> ФС 10</w:t>
      </w:r>
    </w:p>
    <w:p w:rsidR="00B236B3" w:rsidRPr="00806BBE" w:rsidRDefault="00B236B3" w:rsidP="00806BBE">
      <w:pPr>
        <w:spacing w:after="0" w:line="240" w:lineRule="auto"/>
        <w:jc w:val="center"/>
        <w:rPr>
          <w:rFonts w:ascii="Times New Roman" w:hAnsi="Times New Roman" w:cs="Times New Roman"/>
          <w:b/>
          <w:sz w:val="24"/>
          <w:szCs w:val="24"/>
        </w:rPr>
      </w:pPr>
      <w:r w:rsidRPr="00210E18">
        <w:rPr>
          <w:rFonts w:ascii="Times New Roman" w:hAnsi="Times New Roman" w:cs="Times New Roman"/>
          <w:b/>
          <w:sz w:val="24"/>
          <w:szCs w:val="24"/>
        </w:rPr>
        <w:t>№</w:t>
      </w:r>
      <w:r w:rsidR="00EC4875">
        <w:rPr>
          <w:rFonts w:ascii="Times New Roman" w:hAnsi="Times New Roman" w:cs="Times New Roman"/>
          <w:b/>
          <w:sz w:val="24"/>
          <w:szCs w:val="24"/>
        </w:rPr>
        <w:t>5</w:t>
      </w:r>
      <w:r w:rsidR="00A277F7">
        <w:rPr>
          <w:rFonts w:ascii="Times New Roman" w:hAnsi="Times New Roman" w:cs="Times New Roman"/>
          <w:b/>
          <w:sz w:val="24"/>
          <w:szCs w:val="24"/>
        </w:rPr>
        <w:t>9</w:t>
      </w:r>
      <w:r w:rsidRPr="00210E18">
        <w:rPr>
          <w:rFonts w:ascii="Times New Roman" w:hAnsi="Times New Roman" w:cs="Times New Roman"/>
          <w:b/>
          <w:sz w:val="24"/>
          <w:szCs w:val="24"/>
        </w:rPr>
        <w:t>/1</w:t>
      </w:r>
      <w:r w:rsidR="00CD64DC" w:rsidRPr="00210E18">
        <w:rPr>
          <w:rFonts w:ascii="Times New Roman" w:hAnsi="Times New Roman" w:cs="Times New Roman"/>
          <w:b/>
          <w:sz w:val="24"/>
          <w:szCs w:val="24"/>
        </w:rPr>
        <w:t>7</w:t>
      </w:r>
    </w:p>
    <w:p w:rsidR="003A5B1E" w:rsidRPr="00806BBE" w:rsidRDefault="003A5B1E" w:rsidP="00806BBE">
      <w:pPr>
        <w:spacing w:after="0" w:line="240" w:lineRule="auto"/>
        <w:jc w:val="center"/>
        <w:rPr>
          <w:rFonts w:ascii="Times New Roman" w:hAnsi="Times New Roman" w:cs="Times New Roman"/>
          <w:b/>
          <w:sz w:val="24"/>
          <w:szCs w:val="24"/>
        </w:rPr>
      </w:pPr>
    </w:p>
    <w:p w:rsidR="003A5B1E" w:rsidRPr="00806BBE" w:rsidRDefault="003A5B1E" w:rsidP="00806BBE">
      <w:pPr>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w:t>
      </w:r>
      <w:r w:rsidR="006F4C7D" w:rsidRPr="00806BBE">
        <w:rPr>
          <w:rFonts w:ascii="Times New Roman" w:hAnsi="Times New Roman" w:cs="Times New Roman"/>
          <w:bCs/>
          <w:sz w:val="24"/>
          <w:szCs w:val="24"/>
        </w:rPr>
        <w:t>».</w:t>
      </w:r>
    </w:p>
    <w:p w:rsidR="003A5B1E" w:rsidRPr="00806BBE" w:rsidRDefault="003A5B1E" w:rsidP="00806BBE">
      <w:pPr>
        <w:spacing w:after="0" w:line="240" w:lineRule="auto"/>
        <w:jc w:val="center"/>
        <w:rPr>
          <w:rFonts w:ascii="Times New Roman" w:hAnsi="Times New Roman" w:cs="Times New Roman"/>
          <w:b/>
          <w:bCs/>
          <w:sz w:val="24"/>
          <w:szCs w:val="24"/>
        </w:rPr>
      </w:pPr>
    </w:p>
    <w:p w:rsidR="00835B92" w:rsidRPr="00806BBE" w:rsidRDefault="003A5B1E" w:rsidP="00806BBE">
      <w:pPr>
        <w:spacing w:after="0" w:line="240" w:lineRule="auto"/>
        <w:ind w:right="142"/>
        <w:jc w:val="both"/>
        <w:rPr>
          <w:rFonts w:ascii="Times New Roman" w:hAnsi="Times New Roman" w:cs="Times New Roman"/>
          <w:b/>
          <w:bCs/>
          <w:sz w:val="24"/>
          <w:szCs w:val="24"/>
        </w:rPr>
      </w:pPr>
      <w:r w:rsidRPr="00806BBE">
        <w:rPr>
          <w:rFonts w:ascii="Times New Roman" w:hAnsi="Times New Roman" w:cs="Times New Roman"/>
          <w:b/>
          <w:bCs/>
          <w:sz w:val="24"/>
          <w:szCs w:val="24"/>
        </w:rPr>
        <w:t>г. Москв</w:t>
      </w:r>
      <w:r w:rsidR="000603DE" w:rsidRPr="00806BBE">
        <w:rPr>
          <w:rFonts w:ascii="Times New Roman" w:hAnsi="Times New Roman" w:cs="Times New Roman"/>
          <w:b/>
          <w:bCs/>
          <w:sz w:val="24"/>
          <w:szCs w:val="24"/>
        </w:rPr>
        <w:t xml:space="preserve">а </w:t>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t xml:space="preserve">                  </w:t>
      </w:r>
      <w:r w:rsidR="00A277F7">
        <w:rPr>
          <w:rFonts w:ascii="Times New Roman" w:hAnsi="Times New Roman" w:cs="Times New Roman"/>
          <w:b/>
          <w:bCs/>
          <w:sz w:val="24"/>
          <w:szCs w:val="24"/>
        </w:rPr>
        <w:t>14</w:t>
      </w:r>
      <w:r w:rsidR="00EC4875">
        <w:rPr>
          <w:rFonts w:ascii="Times New Roman" w:hAnsi="Times New Roman" w:cs="Times New Roman"/>
          <w:b/>
          <w:bCs/>
          <w:sz w:val="24"/>
          <w:szCs w:val="24"/>
        </w:rPr>
        <w:t xml:space="preserve"> ноября</w:t>
      </w:r>
      <w:r w:rsidR="00434579" w:rsidRPr="00806BBE">
        <w:rPr>
          <w:rFonts w:ascii="Times New Roman" w:hAnsi="Times New Roman" w:cs="Times New Roman"/>
          <w:b/>
          <w:bCs/>
          <w:sz w:val="24"/>
          <w:szCs w:val="24"/>
        </w:rPr>
        <w:t xml:space="preserve"> </w:t>
      </w:r>
      <w:r w:rsidR="00B236B3" w:rsidRPr="00806BBE">
        <w:rPr>
          <w:rFonts w:ascii="Times New Roman" w:hAnsi="Times New Roman" w:cs="Times New Roman"/>
          <w:b/>
          <w:bCs/>
          <w:sz w:val="24"/>
          <w:szCs w:val="24"/>
        </w:rPr>
        <w:t>201</w:t>
      </w:r>
      <w:r w:rsidR="00CD64DC" w:rsidRPr="00806BBE">
        <w:rPr>
          <w:rFonts w:ascii="Times New Roman" w:hAnsi="Times New Roman" w:cs="Times New Roman"/>
          <w:b/>
          <w:bCs/>
          <w:sz w:val="24"/>
          <w:szCs w:val="24"/>
        </w:rPr>
        <w:t>7</w:t>
      </w:r>
      <w:r w:rsidR="00B236B3" w:rsidRPr="00806BBE">
        <w:rPr>
          <w:rFonts w:ascii="Times New Roman" w:hAnsi="Times New Roman" w:cs="Times New Roman"/>
          <w:b/>
          <w:bCs/>
          <w:sz w:val="24"/>
          <w:szCs w:val="24"/>
        </w:rPr>
        <w:t xml:space="preserve"> г.</w:t>
      </w:r>
    </w:p>
    <w:p w:rsidR="00732B64" w:rsidRPr="00806BBE" w:rsidRDefault="00732B64" w:rsidP="00806BBE">
      <w:pPr>
        <w:spacing w:after="0" w:line="240" w:lineRule="auto"/>
        <w:ind w:right="142"/>
        <w:jc w:val="both"/>
        <w:rPr>
          <w:rFonts w:ascii="Times New Roman" w:hAnsi="Times New Roman" w:cs="Times New Roman"/>
          <w:b/>
          <w:bCs/>
          <w:sz w:val="24"/>
          <w:szCs w:val="24"/>
        </w:rPr>
      </w:pPr>
    </w:p>
    <w:tbl>
      <w:tblPr>
        <w:tblW w:w="10206" w:type="dxa"/>
        <w:tblInd w:w="108" w:type="dxa"/>
        <w:tblLayout w:type="fixed"/>
        <w:tblLook w:val="0000"/>
      </w:tblPr>
      <w:tblGrid>
        <w:gridCol w:w="993"/>
        <w:gridCol w:w="3226"/>
        <w:gridCol w:w="5987"/>
      </w:tblGrid>
      <w:tr w:rsidR="00B236B3" w:rsidRPr="00806BBE" w:rsidTr="003A5B1E">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Содержание</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598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Информация</w:t>
            </w:r>
          </w:p>
        </w:tc>
      </w:tr>
      <w:tr w:rsidR="00B236B3" w:rsidRPr="00806BBE" w:rsidTr="003A5B1E">
        <w:trPr>
          <w:trHeight w:val="377"/>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Способ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b/>
                <w:sz w:val="24"/>
                <w:szCs w:val="24"/>
              </w:rPr>
            </w:pPr>
            <w:r w:rsidRPr="00806BBE">
              <w:rPr>
                <w:rFonts w:ascii="Times New Roman" w:hAnsi="Times New Roman" w:cs="Times New Roman"/>
                <w:b/>
                <w:sz w:val="24"/>
                <w:szCs w:val="24"/>
              </w:rPr>
              <w:t>Закупка у единственного поставщика (исполнителя, подрядчика)</w:t>
            </w:r>
          </w:p>
        </w:tc>
      </w:tr>
      <w:tr w:rsidR="00B236B3" w:rsidRPr="00806BBE" w:rsidTr="003A5B1E">
        <w:trPr>
          <w:trHeight w:val="2152"/>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2.</w:t>
            </w: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Наименование заказчика, контактная информация</w:t>
            </w:r>
          </w:p>
        </w:tc>
        <w:tc>
          <w:tcPr>
            <w:tcW w:w="5987" w:type="dxa"/>
            <w:tcBorders>
              <w:top w:val="single" w:sz="4" w:space="0" w:color="auto"/>
              <w:left w:val="single" w:sz="4" w:space="0" w:color="auto"/>
              <w:bottom w:val="single" w:sz="4" w:space="0" w:color="auto"/>
              <w:right w:val="single" w:sz="4" w:space="0" w:color="auto"/>
            </w:tcBorders>
          </w:tcPr>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Наименование: ФГУП «Московский эндокринный завод»</w:t>
            </w:r>
          </w:p>
          <w:p w:rsidR="003A5B1E"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Место нахождения</w:t>
            </w:r>
            <w:r w:rsidR="003A5B1E" w:rsidRPr="00806BBE">
              <w:rPr>
                <w:rFonts w:ascii="Times New Roman" w:eastAsia="Times New Roman" w:hAnsi="Times New Roman" w:cs="Times New Roman"/>
                <w:sz w:val="24"/>
                <w:szCs w:val="24"/>
              </w:rPr>
              <w:t xml:space="preserve"> и почтовый адрес:</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109052, г. Москва, ул. Новохохловская, д. 25</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Телефон: +7 (495) 234-61-92 </w:t>
            </w:r>
            <w:proofErr w:type="spellStart"/>
            <w:r w:rsidRPr="00806BBE">
              <w:rPr>
                <w:rFonts w:ascii="Times New Roman" w:eastAsia="Times New Roman" w:hAnsi="Times New Roman" w:cs="Times New Roman"/>
                <w:sz w:val="24"/>
                <w:szCs w:val="24"/>
              </w:rPr>
              <w:t>доб</w:t>
            </w:r>
            <w:proofErr w:type="spellEnd"/>
            <w:r w:rsidRPr="00806BBE">
              <w:rPr>
                <w:rFonts w:ascii="Times New Roman" w:eastAsia="Times New Roman" w:hAnsi="Times New Roman" w:cs="Times New Roman"/>
                <w:sz w:val="24"/>
                <w:szCs w:val="24"/>
              </w:rPr>
              <w:t xml:space="preserve">. </w:t>
            </w:r>
            <w:r w:rsidR="009779C0" w:rsidRPr="00806BBE">
              <w:rPr>
                <w:rFonts w:ascii="Times New Roman" w:eastAsia="Times New Roman" w:hAnsi="Times New Roman" w:cs="Times New Roman"/>
                <w:sz w:val="24"/>
                <w:szCs w:val="24"/>
              </w:rPr>
              <w:t>5</w:t>
            </w:r>
            <w:r w:rsidR="0037034B" w:rsidRPr="00806BBE">
              <w:rPr>
                <w:rFonts w:ascii="Times New Roman" w:eastAsia="Times New Roman" w:hAnsi="Times New Roman" w:cs="Times New Roman"/>
                <w:sz w:val="24"/>
                <w:szCs w:val="24"/>
              </w:rPr>
              <w:t>2</w:t>
            </w:r>
            <w:r w:rsidRPr="00806BBE">
              <w:rPr>
                <w:rFonts w:ascii="Times New Roman" w:eastAsia="Times New Roman" w:hAnsi="Times New Roman" w:cs="Times New Roman"/>
                <w:sz w:val="24"/>
                <w:szCs w:val="24"/>
              </w:rPr>
              <w:t>7</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Факс: +7 (495) 911-42-10</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Электронная почта: </w:t>
            </w:r>
            <w:hyperlink r:id="rId8" w:history="1">
              <w:r w:rsidR="00C9220A" w:rsidRPr="00806BBE">
                <w:rPr>
                  <w:rStyle w:val="aa"/>
                  <w:rFonts w:ascii="Times New Roman" w:eastAsia="Calibri" w:hAnsi="Times New Roman" w:cs="Times New Roman"/>
                  <w:noProof/>
                  <w:sz w:val="24"/>
                  <w:szCs w:val="24"/>
                  <w:lang w:eastAsia="en-US"/>
                </w:rPr>
                <w:t>zakupkimez@yandex.ru</w:t>
              </w:r>
            </w:hyperlink>
          </w:p>
          <w:p w:rsidR="00B236B3" w:rsidRPr="00806BBE" w:rsidRDefault="00CD5045"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eastAsia="Times New Roman" w:hAnsi="Times New Roman" w:cs="Times New Roman"/>
                <w:sz w:val="24"/>
                <w:szCs w:val="24"/>
              </w:rPr>
              <w:t xml:space="preserve">Контактное лицо: </w:t>
            </w:r>
            <w:r w:rsidR="00BD701C" w:rsidRPr="00806BBE">
              <w:rPr>
                <w:rFonts w:ascii="Times New Roman" w:eastAsia="Times New Roman" w:hAnsi="Times New Roman" w:cs="Times New Roman"/>
                <w:sz w:val="24"/>
                <w:szCs w:val="24"/>
              </w:rPr>
              <w:t>Антонова Наталья Михайловна</w:t>
            </w:r>
          </w:p>
        </w:tc>
      </w:tr>
      <w:tr w:rsidR="00991419" w:rsidRPr="00806BBE" w:rsidTr="00732B64">
        <w:trPr>
          <w:trHeight w:val="1362"/>
        </w:trPr>
        <w:tc>
          <w:tcPr>
            <w:tcW w:w="993" w:type="dxa"/>
            <w:vMerge w:val="restart"/>
            <w:tcBorders>
              <w:top w:val="single" w:sz="4" w:space="0" w:color="auto"/>
              <w:left w:val="single" w:sz="4" w:space="0" w:color="auto"/>
              <w:right w:val="single" w:sz="4" w:space="0" w:color="auto"/>
            </w:tcBorders>
          </w:tcPr>
          <w:p w:rsidR="00991419" w:rsidRPr="00806BBE" w:rsidRDefault="00991419"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3.</w:t>
            </w:r>
          </w:p>
          <w:p w:rsidR="00991419" w:rsidRPr="00806BBE" w:rsidRDefault="00991419" w:rsidP="00806BBE">
            <w:pPr>
              <w:spacing w:after="0" w:line="240" w:lineRule="auto"/>
              <w:jc w:val="center"/>
              <w:rPr>
                <w:rFonts w:ascii="Times New Roman" w:hAnsi="Times New Roman" w:cs="Times New Roman"/>
                <w:b/>
                <w:bCs/>
                <w:snapToGrid w:val="0"/>
                <w:sz w:val="24"/>
                <w:szCs w:val="24"/>
              </w:rPr>
            </w:pPr>
          </w:p>
          <w:p w:rsidR="00991419" w:rsidRPr="00806BBE" w:rsidRDefault="00991419" w:rsidP="00806BBE">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806BBE" w:rsidRDefault="00991419"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987" w:type="dxa"/>
            <w:tcBorders>
              <w:top w:val="single" w:sz="4" w:space="0" w:color="auto"/>
              <w:left w:val="single" w:sz="4" w:space="0" w:color="auto"/>
              <w:bottom w:val="single" w:sz="4" w:space="0" w:color="auto"/>
              <w:right w:val="single" w:sz="4" w:space="0" w:color="auto"/>
            </w:tcBorders>
          </w:tcPr>
          <w:p w:rsidR="00876557" w:rsidRPr="00806BBE" w:rsidRDefault="00797065" w:rsidP="00806BBE">
            <w:pPr>
              <w:overflowPunct w:val="0"/>
              <w:autoSpaceDE w:val="0"/>
              <w:autoSpaceDN w:val="0"/>
              <w:adjustRightInd w:val="0"/>
              <w:spacing w:after="0" w:line="240" w:lineRule="auto"/>
              <w:ind w:left="50"/>
              <w:textAlignment w:val="baseline"/>
              <w:rPr>
                <w:rFonts w:ascii="Times New Roman" w:hAnsi="Times New Roman" w:cs="Times New Roman"/>
                <w:b/>
                <w:bCs/>
                <w:sz w:val="24"/>
                <w:szCs w:val="24"/>
              </w:rPr>
            </w:pPr>
            <w:r w:rsidRPr="00806BBE">
              <w:rPr>
                <w:rFonts w:ascii="Times New Roman" w:eastAsia="Calibri" w:hAnsi="Times New Roman" w:cs="Times New Roman"/>
                <w:b/>
                <w:bCs/>
                <w:sz w:val="24"/>
                <w:szCs w:val="24"/>
              </w:rPr>
              <w:t xml:space="preserve">Поставка </w:t>
            </w:r>
            <w:r w:rsidR="00C616C4" w:rsidRPr="00806BBE">
              <w:rPr>
                <w:rFonts w:ascii="Times New Roman" w:hAnsi="Times New Roman" w:cs="Times New Roman"/>
                <w:b/>
                <w:bCs/>
                <w:sz w:val="24"/>
                <w:szCs w:val="24"/>
              </w:rPr>
              <w:t xml:space="preserve">пепсина </w:t>
            </w:r>
            <w:proofErr w:type="spellStart"/>
            <w:r w:rsidR="00C616C4" w:rsidRPr="00806BBE">
              <w:rPr>
                <w:rFonts w:ascii="Times New Roman" w:hAnsi="Times New Roman" w:cs="Times New Roman"/>
                <w:b/>
                <w:bCs/>
                <w:sz w:val="24"/>
                <w:szCs w:val="24"/>
              </w:rPr>
              <w:t>говяжего</w:t>
            </w:r>
            <w:proofErr w:type="spellEnd"/>
            <w:r w:rsidR="00C616C4" w:rsidRPr="00806BBE">
              <w:rPr>
                <w:rFonts w:ascii="Times New Roman" w:hAnsi="Times New Roman" w:cs="Times New Roman"/>
                <w:b/>
                <w:bCs/>
                <w:sz w:val="24"/>
                <w:szCs w:val="24"/>
              </w:rPr>
              <w:t xml:space="preserve"> ФС 10</w:t>
            </w:r>
          </w:p>
          <w:p w:rsidR="00797065" w:rsidRPr="00806BBE" w:rsidRDefault="00797065" w:rsidP="00806BBE">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806BBE" w:rsidRPr="00806BBE" w:rsidRDefault="00C9220A" w:rsidP="00806BBE">
            <w:pPr>
              <w:tabs>
                <w:tab w:val="left" w:pos="737"/>
                <w:tab w:val="left" w:pos="5740"/>
              </w:tabs>
              <w:overflowPunct w:val="0"/>
              <w:autoSpaceDE w:val="0"/>
              <w:autoSpaceDN w:val="0"/>
              <w:adjustRightInd w:val="0"/>
              <w:spacing w:after="0" w:line="240" w:lineRule="auto"/>
              <w:jc w:val="both"/>
              <w:rPr>
                <w:rFonts w:ascii="Times New Roman" w:hAnsi="Times New Roman" w:cs="Times New Roman"/>
                <w:b/>
                <w:bCs/>
                <w:sz w:val="24"/>
                <w:szCs w:val="24"/>
              </w:rPr>
            </w:pPr>
            <w:r w:rsidRPr="00806BBE">
              <w:rPr>
                <w:rFonts w:ascii="Times New Roman" w:hAnsi="Times New Roman" w:cs="Times New Roman"/>
                <w:b/>
                <w:bCs/>
                <w:sz w:val="24"/>
                <w:szCs w:val="24"/>
              </w:rPr>
              <w:t xml:space="preserve">Производитель: </w:t>
            </w:r>
            <w:r w:rsidR="00806BBE" w:rsidRPr="00806BBE">
              <w:rPr>
                <w:rFonts w:ascii="Times New Roman" w:hAnsi="Times New Roman" w:cs="Times New Roman"/>
                <w:sz w:val="24"/>
                <w:szCs w:val="24"/>
              </w:rPr>
              <w:t>ООО «Завод эндокринных ферментов», Россия.</w:t>
            </w:r>
          </w:p>
          <w:p w:rsidR="00C9220A" w:rsidRPr="00806BBE" w:rsidRDefault="00C9220A" w:rsidP="00806BBE">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highlight w:val="yellow"/>
              </w:rPr>
            </w:pPr>
          </w:p>
          <w:p w:rsidR="00991419" w:rsidRPr="00806BBE" w:rsidRDefault="00C9220A" w:rsidP="00806BBE">
            <w:pPr>
              <w:overflowPunct w:val="0"/>
              <w:autoSpaceDE w:val="0"/>
              <w:autoSpaceDN w:val="0"/>
              <w:adjustRightInd w:val="0"/>
              <w:spacing w:after="0" w:line="240" w:lineRule="auto"/>
              <w:ind w:left="50"/>
              <w:jc w:val="both"/>
              <w:textAlignment w:val="baseline"/>
              <w:rPr>
                <w:rFonts w:ascii="Times New Roman" w:eastAsia="Courier New" w:hAnsi="Times New Roman" w:cs="Times New Roman"/>
                <w:color w:val="000000"/>
                <w:sz w:val="24"/>
                <w:szCs w:val="24"/>
                <w:lang w:bidi="ru-RU"/>
              </w:rPr>
            </w:pPr>
            <w:r w:rsidRPr="00806BBE">
              <w:rPr>
                <w:rFonts w:ascii="Times New Roman" w:hAnsi="Times New Roman" w:cs="Times New Roman"/>
                <w:b/>
                <w:bCs/>
                <w:sz w:val="24"/>
                <w:szCs w:val="24"/>
              </w:rPr>
              <w:t>Количество:</w:t>
            </w:r>
            <w:r w:rsidRPr="00806BBE">
              <w:rPr>
                <w:rFonts w:ascii="Times New Roman" w:hAnsi="Times New Roman" w:cs="Times New Roman"/>
                <w:bCs/>
                <w:iCs/>
                <w:sz w:val="24"/>
                <w:szCs w:val="24"/>
              </w:rPr>
              <w:t xml:space="preserve">  </w:t>
            </w:r>
            <w:r w:rsidR="00806BBE" w:rsidRPr="00806BBE">
              <w:rPr>
                <w:rFonts w:ascii="Times New Roman" w:hAnsi="Times New Roman" w:cs="Times New Roman"/>
                <w:sz w:val="24"/>
                <w:szCs w:val="24"/>
              </w:rPr>
              <w:t>60</w:t>
            </w:r>
            <w:r w:rsidRPr="00806BBE">
              <w:rPr>
                <w:rFonts w:ascii="Times New Roman" w:hAnsi="Times New Roman" w:cs="Times New Roman"/>
                <w:sz w:val="24"/>
                <w:szCs w:val="24"/>
              </w:rPr>
              <w:t xml:space="preserve"> кг, </w:t>
            </w:r>
            <w:r w:rsidRPr="00806BBE">
              <w:rPr>
                <w:rFonts w:ascii="Times New Roman" w:eastAsia="Microsoft Sans Serif" w:hAnsi="Times New Roman" w:cs="Times New Roman"/>
                <w:iCs/>
                <w:color w:val="000000"/>
                <w:sz w:val="24"/>
                <w:szCs w:val="24"/>
                <w:lang w:bidi="ru-RU"/>
              </w:rPr>
              <w:t>в соответствии с частью III «ТЕХНИЧЕСКОЕ ЗАДАНИЕ».</w:t>
            </w:r>
          </w:p>
        </w:tc>
      </w:tr>
      <w:tr w:rsidR="00806BBE" w:rsidRPr="00806BBE" w:rsidTr="003A5B1E">
        <w:tc>
          <w:tcPr>
            <w:tcW w:w="993" w:type="dxa"/>
            <w:vMerge/>
            <w:tcBorders>
              <w:left w:val="single" w:sz="4" w:space="0" w:color="auto"/>
              <w:right w:val="single" w:sz="4" w:space="0" w:color="auto"/>
            </w:tcBorders>
          </w:tcPr>
          <w:p w:rsidR="00806BBE" w:rsidRPr="00806BBE" w:rsidRDefault="00806BBE" w:rsidP="00806BBE">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Код ОКПД</w:t>
            </w:r>
            <w:proofErr w:type="gramStart"/>
            <w:r w:rsidRPr="00806BBE">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tabs>
                <w:tab w:val="left" w:pos="142"/>
              </w:tabs>
              <w:spacing w:after="0" w:line="240" w:lineRule="auto"/>
              <w:jc w:val="both"/>
              <w:rPr>
                <w:rFonts w:ascii="Times New Roman" w:hAnsi="Times New Roman" w:cs="Times New Roman"/>
                <w:sz w:val="24"/>
                <w:szCs w:val="24"/>
                <w:highlight w:val="yellow"/>
              </w:rPr>
            </w:pPr>
            <w:r w:rsidRPr="00806BBE">
              <w:rPr>
                <w:rFonts w:ascii="Times New Roman" w:hAnsi="Times New Roman" w:cs="Times New Roman"/>
                <w:sz w:val="24"/>
                <w:szCs w:val="24"/>
              </w:rPr>
              <w:t>С</w:t>
            </w:r>
            <w:r w:rsidRPr="00806BBE">
              <w:rPr>
                <w:rFonts w:ascii="Times New Roman" w:hAnsi="Times New Roman" w:cs="Times New Roman"/>
                <w:bCs/>
                <w:sz w:val="24"/>
                <w:szCs w:val="24"/>
              </w:rPr>
              <w:t>20.59.51.110</w:t>
            </w:r>
          </w:p>
        </w:tc>
      </w:tr>
      <w:tr w:rsidR="00806BBE" w:rsidRPr="00806BBE" w:rsidTr="003A5B1E">
        <w:trPr>
          <w:trHeight w:val="77"/>
        </w:trPr>
        <w:tc>
          <w:tcPr>
            <w:tcW w:w="993" w:type="dxa"/>
            <w:vMerge/>
            <w:tcBorders>
              <w:left w:val="single" w:sz="4" w:space="0" w:color="auto"/>
              <w:bottom w:val="single" w:sz="4" w:space="0" w:color="auto"/>
              <w:right w:val="single" w:sz="4" w:space="0" w:color="auto"/>
            </w:tcBorders>
          </w:tcPr>
          <w:p w:rsidR="00806BBE" w:rsidRPr="00806BBE" w:rsidRDefault="00806BBE" w:rsidP="00806BBE">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Код ОКВЭД</w:t>
            </w:r>
            <w:proofErr w:type="gramStart"/>
            <w:r w:rsidRPr="00806BBE">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tabs>
                <w:tab w:val="left" w:pos="142"/>
              </w:tabs>
              <w:spacing w:after="0" w:line="240" w:lineRule="auto"/>
              <w:jc w:val="both"/>
              <w:rPr>
                <w:rFonts w:ascii="Times New Roman" w:hAnsi="Times New Roman" w:cs="Times New Roman"/>
                <w:sz w:val="24"/>
                <w:szCs w:val="24"/>
                <w:highlight w:val="yellow"/>
                <w:lang w:val="en-US"/>
              </w:rPr>
            </w:pPr>
            <w:r w:rsidRPr="00806BBE">
              <w:rPr>
                <w:rFonts w:ascii="Times New Roman" w:hAnsi="Times New Roman" w:cs="Times New Roman"/>
                <w:sz w:val="24"/>
                <w:szCs w:val="24"/>
              </w:rPr>
              <w:t>С20.59.5</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Рассмотрение заявок на участие в закупке не проводится.</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Итоги закупки не подводятся. </w:t>
            </w:r>
          </w:p>
          <w:p w:rsidR="00B236B3" w:rsidRPr="00806BBE" w:rsidRDefault="00B236B3" w:rsidP="00806BBE">
            <w:pPr>
              <w:spacing w:after="0" w:line="240" w:lineRule="auto"/>
              <w:jc w:val="both"/>
              <w:rPr>
                <w:rFonts w:ascii="Times New Roman" w:hAnsi="Times New Roman" w:cs="Times New Roman"/>
                <w:bCs/>
                <w:snapToGrid w:val="0"/>
                <w:sz w:val="24"/>
                <w:szCs w:val="24"/>
              </w:rPr>
            </w:pP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Источник финансирования</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Собственные средства</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поставки товара, выполнения работ, оказания услуг</w:t>
            </w:r>
          </w:p>
        </w:tc>
        <w:tc>
          <w:tcPr>
            <w:tcW w:w="5987" w:type="dxa"/>
            <w:tcBorders>
              <w:top w:val="single" w:sz="4" w:space="0" w:color="auto"/>
              <w:left w:val="single" w:sz="4" w:space="0" w:color="auto"/>
              <w:bottom w:val="single" w:sz="4" w:space="0" w:color="auto"/>
              <w:right w:val="single" w:sz="4" w:space="0" w:color="auto"/>
            </w:tcBorders>
          </w:tcPr>
          <w:p w:rsidR="00741BC1" w:rsidRPr="00C86A87" w:rsidRDefault="004E5B90" w:rsidP="00C86A87">
            <w:pPr>
              <w:spacing w:after="0" w:line="240" w:lineRule="auto"/>
              <w:jc w:val="both"/>
              <w:rPr>
                <w:rFonts w:ascii="Times New Roman" w:hAnsi="Times New Roman" w:cs="Times New Roman"/>
                <w:sz w:val="24"/>
                <w:szCs w:val="24"/>
              </w:rPr>
            </w:pPr>
            <w:r w:rsidRPr="00C86A87">
              <w:rPr>
                <w:rFonts w:ascii="Times New Roman" w:hAnsi="Times New Roman" w:cs="Times New Roman"/>
                <w:bCs/>
                <w:sz w:val="24"/>
                <w:szCs w:val="24"/>
              </w:rPr>
              <w:t xml:space="preserve"> </w:t>
            </w:r>
            <w:r w:rsidR="00C86A87" w:rsidRPr="00C86A87">
              <w:rPr>
                <w:rFonts w:ascii="Times New Roman" w:eastAsia="Times New Roman" w:hAnsi="Times New Roman" w:cs="Times New Roman"/>
                <w:bCs/>
                <w:sz w:val="24"/>
                <w:szCs w:val="24"/>
              </w:rPr>
              <w:t xml:space="preserve">Доставка Товара осуществляется транспортом Поставщика по адресу: </w:t>
            </w:r>
            <w:proofErr w:type="gramStart"/>
            <w:r w:rsidR="00C86A87" w:rsidRPr="00C86A87">
              <w:rPr>
                <w:rFonts w:ascii="Times New Roman" w:eastAsia="Times New Roman" w:hAnsi="Times New Roman" w:cs="Times New Roman"/>
                <w:bCs/>
                <w:sz w:val="24"/>
                <w:szCs w:val="24"/>
              </w:rPr>
              <w:t>г</w:t>
            </w:r>
            <w:proofErr w:type="gramEnd"/>
            <w:r w:rsidR="00C86A87" w:rsidRPr="00C86A87">
              <w:rPr>
                <w:rFonts w:ascii="Times New Roman" w:eastAsia="Times New Roman" w:hAnsi="Times New Roman" w:cs="Times New Roman"/>
                <w:bCs/>
                <w:sz w:val="24"/>
                <w:szCs w:val="24"/>
              </w:rPr>
              <w:t>. Москва, ул. Новохохловская, д. 25.</w:t>
            </w:r>
          </w:p>
        </w:tc>
      </w:tr>
      <w:tr w:rsidR="00B236B3" w:rsidRPr="00806BBE" w:rsidTr="0026009B">
        <w:trPr>
          <w:trHeight w:val="280"/>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7.</w:t>
            </w: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начальной  (максимальной) цене договора (цена лота) </w:t>
            </w:r>
          </w:p>
        </w:tc>
        <w:tc>
          <w:tcPr>
            <w:tcW w:w="5987" w:type="dxa"/>
            <w:tcBorders>
              <w:top w:val="single" w:sz="4" w:space="0" w:color="auto"/>
              <w:left w:val="single" w:sz="4" w:space="0" w:color="auto"/>
              <w:bottom w:val="single" w:sz="4" w:space="0" w:color="auto"/>
              <w:right w:val="single" w:sz="4" w:space="0" w:color="auto"/>
            </w:tcBorders>
          </w:tcPr>
          <w:p w:rsidR="00033C27" w:rsidRPr="00A631DF" w:rsidRDefault="00033C27" w:rsidP="00806BBE">
            <w:pPr>
              <w:autoSpaceDE w:val="0"/>
              <w:autoSpaceDN w:val="0"/>
              <w:adjustRightInd w:val="0"/>
              <w:spacing w:after="0" w:line="240" w:lineRule="auto"/>
              <w:jc w:val="both"/>
              <w:rPr>
                <w:rFonts w:ascii="Times New Roman" w:eastAsia="Times New Roman" w:hAnsi="Times New Roman" w:cs="Times New Roman"/>
                <w:sz w:val="24"/>
                <w:szCs w:val="24"/>
              </w:rPr>
            </w:pPr>
            <w:r w:rsidRPr="00A631DF">
              <w:rPr>
                <w:rFonts w:ascii="Times New Roman" w:eastAsia="Times New Roman" w:hAnsi="Times New Roman" w:cs="Times New Roman"/>
                <w:sz w:val="24"/>
                <w:szCs w:val="24"/>
              </w:rPr>
              <w:t xml:space="preserve">Начальная (максимальная) цена договора составляет: </w:t>
            </w:r>
          </w:p>
          <w:p w:rsidR="00C86A87" w:rsidRPr="00A631DF" w:rsidRDefault="00C86A87" w:rsidP="00C86A87">
            <w:pPr>
              <w:tabs>
                <w:tab w:val="left" w:pos="142"/>
              </w:tabs>
              <w:spacing w:after="0" w:line="240" w:lineRule="auto"/>
              <w:jc w:val="both"/>
              <w:rPr>
                <w:rFonts w:ascii="Times New Roman" w:eastAsia="Times New Roman" w:hAnsi="Times New Roman" w:cs="Times New Roman"/>
                <w:b/>
                <w:bCs/>
                <w:sz w:val="24"/>
                <w:szCs w:val="24"/>
              </w:rPr>
            </w:pPr>
            <w:r w:rsidRPr="00A631DF">
              <w:rPr>
                <w:rFonts w:ascii="Times New Roman" w:eastAsia="Times New Roman" w:hAnsi="Times New Roman" w:cs="Times New Roman"/>
                <w:b/>
                <w:sz w:val="24"/>
                <w:szCs w:val="24"/>
              </w:rPr>
              <w:t>446 700 (четыреста сорок шесть тысяч семьсот) рублей 00 копеек, в том числе НДС</w:t>
            </w:r>
            <w:r w:rsidRPr="00A631DF">
              <w:rPr>
                <w:rFonts w:ascii="Times New Roman" w:eastAsia="Times New Roman" w:hAnsi="Times New Roman" w:cs="Times New Roman"/>
                <w:b/>
                <w:bCs/>
                <w:sz w:val="24"/>
                <w:szCs w:val="24"/>
              </w:rPr>
              <w:t>.</w:t>
            </w:r>
          </w:p>
          <w:p w:rsidR="00741BC1" w:rsidRPr="00A631DF" w:rsidRDefault="00A631DF" w:rsidP="00806BB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highlight w:val="yellow"/>
                <w:lang w:eastAsia="zh-CN"/>
              </w:rPr>
            </w:pPr>
            <w:proofErr w:type="gramStart"/>
            <w:r w:rsidRPr="00A631DF">
              <w:rPr>
                <w:rFonts w:ascii="Times New Roman" w:eastAsia="Times New Roman" w:hAnsi="Times New Roman" w:cs="Times New Roman"/>
                <w:sz w:val="24"/>
                <w:szCs w:val="24"/>
              </w:rPr>
              <w:t xml:space="preserve">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w:t>
            </w:r>
            <w:r w:rsidRPr="00A631DF">
              <w:rPr>
                <w:rFonts w:ascii="Times New Roman" w:eastAsia="Times New Roman" w:hAnsi="Times New Roman" w:cs="Times New Roman"/>
                <w:sz w:val="24"/>
                <w:szCs w:val="24"/>
              </w:rPr>
              <w:lastRenderedPageBreak/>
              <w:t>погрузочно-разгрузочных работ, доставка</w:t>
            </w:r>
            <w:proofErr w:type="gramEnd"/>
            <w:r w:rsidRPr="00A631DF">
              <w:rPr>
                <w:rFonts w:ascii="Times New Roman" w:eastAsia="Times New Roman" w:hAnsi="Times New Roman" w:cs="Times New Roman"/>
                <w:sz w:val="24"/>
                <w:szCs w:val="24"/>
              </w:rPr>
              <w:t xml:space="preserve"> и другие.</w:t>
            </w:r>
          </w:p>
        </w:tc>
      </w:tr>
      <w:tr w:rsidR="00B236B3" w:rsidRPr="00806BBE" w:rsidTr="003A5B1E">
        <w:trPr>
          <w:trHeight w:val="301"/>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sz w:val="24"/>
                <w:szCs w:val="24"/>
              </w:rPr>
              <w:lastRenderedPageBreak/>
              <w:t>8.</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Основания закупки у единственного поставщика (исполнителя, подрядчика)</w:t>
            </w:r>
          </w:p>
        </w:tc>
        <w:tc>
          <w:tcPr>
            <w:tcW w:w="5987" w:type="dxa"/>
            <w:tcBorders>
              <w:top w:val="single" w:sz="4" w:space="0" w:color="auto"/>
              <w:left w:val="single" w:sz="4" w:space="0" w:color="auto"/>
              <w:bottom w:val="single" w:sz="4" w:space="0" w:color="auto"/>
              <w:right w:val="single" w:sz="4" w:space="0" w:color="auto"/>
            </w:tcBorders>
          </w:tcPr>
          <w:p w:rsidR="00C171F4" w:rsidRPr="00806BBE" w:rsidRDefault="00C171F4" w:rsidP="00806BBE">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806BBE">
              <w:rPr>
                <w:rFonts w:ascii="Times New Roman" w:eastAsia="Times New Roman" w:hAnsi="Times New Roman" w:cs="Times New Roman"/>
                <w:b/>
                <w:sz w:val="24"/>
                <w:szCs w:val="24"/>
              </w:rPr>
              <w:t>Пп</w:t>
            </w:r>
            <w:proofErr w:type="spellEnd"/>
            <w:r w:rsidRPr="00806BBE">
              <w:rPr>
                <w:rFonts w:ascii="Times New Roman" w:eastAsia="Times New Roman" w:hAnsi="Times New Roman" w:cs="Times New Roman"/>
                <w:b/>
                <w:sz w:val="24"/>
                <w:szCs w:val="24"/>
              </w:rPr>
              <w:t>. 29 п. 14.3 Положения о закупке товаров,</w:t>
            </w:r>
            <w:r w:rsidRPr="00806BBE">
              <w:rPr>
                <w:rFonts w:ascii="Times New Roman" w:eastAsia="Times New Roman" w:hAnsi="Times New Roman" w:cs="Times New Roman"/>
                <w:sz w:val="24"/>
                <w:szCs w:val="24"/>
              </w:rPr>
              <w:t xml:space="preserve"> </w:t>
            </w:r>
            <w:r w:rsidRPr="00806BBE">
              <w:rPr>
                <w:rFonts w:ascii="Times New Roman" w:eastAsia="Times New Roman" w:hAnsi="Times New Roman" w:cs="Times New Roman"/>
                <w:b/>
                <w:sz w:val="24"/>
                <w:szCs w:val="24"/>
              </w:rPr>
              <w:t>работ, услуг для нужд ФГУП «Московский эндокринный завод»</w:t>
            </w:r>
            <w:r w:rsidRPr="00806BBE">
              <w:rPr>
                <w:rFonts w:ascii="Times New Roman" w:eastAsia="Times New Roman" w:hAnsi="Times New Roman" w:cs="Times New Roman"/>
                <w:sz w:val="24"/>
                <w:szCs w:val="24"/>
              </w:rPr>
              <w:t xml:space="preserve"> </w:t>
            </w:r>
          </w:p>
          <w:p w:rsidR="00B236B3" w:rsidRPr="00806BBE" w:rsidRDefault="00C171F4" w:rsidP="00806BBE">
            <w:pPr>
              <w:tabs>
                <w:tab w:val="left" w:pos="900"/>
                <w:tab w:val="left" w:pos="1134"/>
              </w:tabs>
              <w:spacing w:after="0" w:line="240" w:lineRule="auto"/>
              <w:contextualSpacing/>
              <w:jc w:val="both"/>
              <w:rPr>
                <w:rFonts w:ascii="Times New Roman" w:hAnsi="Times New Roman" w:cs="Times New Roman"/>
                <w:sz w:val="24"/>
                <w:szCs w:val="24"/>
              </w:rPr>
            </w:pPr>
            <w:r w:rsidRPr="00806BBE">
              <w:rPr>
                <w:rFonts w:ascii="Times New Roman" w:eastAsia="Times New Roman" w:hAnsi="Times New Roman" w:cs="Times New Roman"/>
                <w:sz w:val="24"/>
                <w:szCs w:val="24"/>
              </w:rPr>
              <w:t>(</w:t>
            </w:r>
            <w:r w:rsidRPr="00806BB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806BBE">
              <w:rPr>
                <w:rFonts w:ascii="Times New Roman" w:eastAsia="Times New Roman" w:hAnsi="Times New Roman" w:cs="Times New Roman"/>
                <w:sz w:val="24"/>
                <w:szCs w:val="24"/>
              </w:rPr>
              <w:t>)</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Плата за предоставление документации не взимается.</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праве заказчика отказаться от проведения процедуры закупки</w:t>
            </w:r>
          </w:p>
        </w:tc>
        <w:tc>
          <w:tcPr>
            <w:tcW w:w="5987" w:type="dxa"/>
            <w:tcBorders>
              <w:top w:val="single" w:sz="4" w:space="0" w:color="auto"/>
              <w:left w:val="single" w:sz="4" w:space="0" w:color="auto"/>
              <w:bottom w:val="single" w:sz="4" w:space="0" w:color="auto"/>
              <w:right w:val="single" w:sz="4" w:space="0" w:color="auto"/>
            </w:tcBorders>
          </w:tcPr>
          <w:p w:rsidR="00741BC1" w:rsidRPr="00806BBE" w:rsidRDefault="00B236B3" w:rsidP="00806BBE">
            <w:pPr>
              <w:pStyle w:val="2"/>
              <w:keepNext w:val="0"/>
              <w:suppressAutoHyphens/>
              <w:spacing w:after="0"/>
              <w:jc w:val="both"/>
              <w:rPr>
                <w:sz w:val="24"/>
                <w:szCs w:val="24"/>
              </w:rPr>
            </w:pPr>
            <w:r w:rsidRPr="00806BBE">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806BBE">
              <w:rPr>
                <w:b w:val="0"/>
                <w:sz w:val="24"/>
                <w:szCs w:val="24"/>
              </w:rPr>
              <w:t>в Единой информационной системе в сфере закупок</w:t>
            </w:r>
            <w:r w:rsidRPr="00806BBE">
              <w:rPr>
                <w:b w:val="0"/>
                <w:sz w:val="24"/>
                <w:szCs w:val="24"/>
              </w:rPr>
              <w:t xml:space="preserve"> не позднее чем в течение трех дней со дня принятия решения об отказе от проведения закупки. </w:t>
            </w:r>
          </w:p>
        </w:tc>
      </w:tr>
      <w:tr w:rsidR="00B236B3" w:rsidRPr="00806BBE" w:rsidTr="003A5B1E">
        <w:trPr>
          <w:trHeight w:val="1703"/>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00CF3608" w:rsidRPr="00806BBE">
              <w:rPr>
                <w:rFonts w:ascii="Times New Roman" w:hAnsi="Times New Roman" w:cs="Times New Roman"/>
                <w:sz w:val="24"/>
                <w:szCs w:val="24"/>
              </w:rPr>
              <w:t>.</w:t>
            </w:r>
          </w:p>
          <w:p w:rsidR="00B236B3" w:rsidRPr="00806BBE" w:rsidRDefault="00B236B3" w:rsidP="00806BBE">
            <w:pPr>
              <w:keepNext/>
              <w:keepLines/>
              <w:suppressLineNumbers/>
              <w:suppressAutoHyphens/>
              <w:spacing w:after="0" w:line="240" w:lineRule="auto"/>
              <w:jc w:val="both"/>
              <w:rPr>
                <w:rFonts w:ascii="Times New Roman" w:hAnsi="Times New Roman" w:cs="Times New Roman"/>
                <w:i/>
                <w:sz w:val="24"/>
                <w:szCs w:val="24"/>
              </w:rPr>
            </w:pPr>
          </w:p>
        </w:tc>
      </w:tr>
    </w:tbl>
    <w:p w:rsidR="00E30E68" w:rsidRPr="00806BBE" w:rsidRDefault="00E30E68" w:rsidP="00806BBE">
      <w:pPr>
        <w:spacing w:after="0" w:line="240" w:lineRule="auto"/>
        <w:ind w:left="426"/>
        <w:rPr>
          <w:rFonts w:ascii="Times New Roman" w:hAnsi="Times New Roman" w:cs="Times New Roman"/>
          <w:sz w:val="24"/>
          <w:szCs w:val="24"/>
        </w:rPr>
      </w:pPr>
    </w:p>
    <w:p w:rsidR="00B659D7" w:rsidRDefault="00B659D7" w:rsidP="00806BBE">
      <w:pPr>
        <w:spacing w:after="0" w:line="240" w:lineRule="auto"/>
        <w:ind w:left="426"/>
        <w:rPr>
          <w:rFonts w:ascii="Times New Roman" w:hAnsi="Times New Roman" w:cs="Times New Roman"/>
          <w:sz w:val="24"/>
          <w:szCs w:val="24"/>
        </w:rPr>
      </w:pPr>
    </w:p>
    <w:p w:rsidR="00A631DF" w:rsidRPr="00806BBE" w:rsidRDefault="00A631DF" w:rsidP="00806BBE">
      <w:pPr>
        <w:spacing w:after="0" w:line="240" w:lineRule="auto"/>
        <w:ind w:left="426"/>
        <w:rPr>
          <w:rFonts w:ascii="Times New Roman" w:hAnsi="Times New Roman" w:cs="Times New Roman"/>
          <w:sz w:val="24"/>
          <w:szCs w:val="24"/>
        </w:rPr>
      </w:pPr>
    </w:p>
    <w:p w:rsidR="00B236B3" w:rsidRPr="00806BBE" w:rsidRDefault="00D4270A" w:rsidP="00806BBE">
      <w:pPr>
        <w:spacing w:after="0" w:line="240" w:lineRule="auto"/>
        <w:ind w:left="567"/>
        <w:jc w:val="both"/>
        <w:rPr>
          <w:rFonts w:ascii="Times New Roman" w:hAnsi="Times New Roman" w:cs="Times New Roman"/>
          <w:sz w:val="24"/>
          <w:szCs w:val="24"/>
        </w:rPr>
      </w:pPr>
      <w:r w:rsidRPr="00806BBE">
        <w:rPr>
          <w:rFonts w:ascii="Times New Roman" w:hAnsi="Times New Roman" w:cs="Times New Roman"/>
          <w:sz w:val="24"/>
          <w:szCs w:val="24"/>
        </w:rPr>
        <w:t>Д</w:t>
      </w:r>
      <w:r w:rsidR="00B236B3" w:rsidRPr="00806BBE">
        <w:rPr>
          <w:rFonts w:ascii="Times New Roman" w:hAnsi="Times New Roman" w:cs="Times New Roman"/>
          <w:sz w:val="24"/>
          <w:szCs w:val="24"/>
        </w:rPr>
        <w:t>иректор</w:t>
      </w:r>
      <w:r w:rsidRPr="00806BBE">
        <w:rPr>
          <w:rFonts w:ascii="Times New Roman" w:hAnsi="Times New Roman" w:cs="Times New Roman"/>
          <w:sz w:val="24"/>
          <w:szCs w:val="24"/>
        </w:rPr>
        <w:tab/>
      </w:r>
      <w:r w:rsidRPr="00806BBE">
        <w:rPr>
          <w:rFonts w:ascii="Times New Roman" w:hAnsi="Times New Roman" w:cs="Times New Roman"/>
          <w:sz w:val="24"/>
          <w:szCs w:val="24"/>
        </w:rPr>
        <w:tab/>
      </w:r>
      <w:r w:rsidRPr="00806BBE">
        <w:rPr>
          <w:rFonts w:ascii="Times New Roman" w:hAnsi="Times New Roman" w:cs="Times New Roman"/>
          <w:sz w:val="24"/>
          <w:szCs w:val="24"/>
        </w:rPr>
        <w:tab/>
      </w:r>
      <w:r w:rsidR="009E6D5A" w:rsidRPr="00806BBE">
        <w:rPr>
          <w:rFonts w:ascii="Times New Roman" w:hAnsi="Times New Roman" w:cs="Times New Roman"/>
          <w:sz w:val="24"/>
          <w:szCs w:val="24"/>
        </w:rPr>
        <w:tab/>
      </w:r>
      <w:r w:rsidR="009E6D5A" w:rsidRPr="00806BBE">
        <w:rPr>
          <w:rFonts w:ascii="Times New Roman" w:hAnsi="Times New Roman" w:cs="Times New Roman"/>
          <w:sz w:val="24"/>
          <w:szCs w:val="24"/>
        </w:rPr>
        <w:tab/>
        <w:t xml:space="preserve">       </w:t>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B2167F" w:rsidRPr="00806BBE">
        <w:rPr>
          <w:rFonts w:ascii="Times New Roman" w:hAnsi="Times New Roman" w:cs="Times New Roman"/>
          <w:sz w:val="24"/>
          <w:szCs w:val="24"/>
        </w:rPr>
        <w:t>М.Ю. Фонарёв</w:t>
      </w:r>
    </w:p>
    <w:p w:rsidR="00B236B3" w:rsidRPr="00806BBE" w:rsidRDefault="001D176F" w:rsidP="00806BBE">
      <w:pPr>
        <w:spacing w:after="0" w:line="240" w:lineRule="auto"/>
        <w:ind w:left="6096"/>
        <w:rPr>
          <w:rFonts w:ascii="Times New Roman" w:hAnsi="Times New Roman" w:cs="Times New Roman"/>
          <w:b/>
          <w:bCs/>
          <w:sz w:val="24"/>
          <w:szCs w:val="24"/>
        </w:rPr>
      </w:pPr>
      <w:r w:rsidRPr="00806BBE">
        <w:rPr>
          <w:rFonts w:ascii="Times New Roman" w:hAnsi="Times New Roman" w:cs="Times New Roman"/>
          <w:b/>
          <w:bCs/>
          <w:sz w:val="24"/>
          <w:szCs w:val="24"/>
        </w:rPr>
        <w:br w:type="page"/>
      </w:r>
      <w:r w:rsidRPr="00806BBE">
        <w:rPr>
          <w:rFonts w:ascii="Times New Roman" w:hAnsi="Times New Roman" w:cs="Times New Roman"/>
          <w:b/>
          <w:bCs/>
          <w:sz w:val="24"/>
          <w:szCs w:val="24"/>
        </w:rPr>
        <w:lastRenderedPageBreak/>
        <w:t>УТВЕРЖДАЮ</w:t>
      </w:r>
    </w:p>
    <w:p w:rsidR="00B236B3" w:rsidRPr="00806BBE" w:rsidRDefault="00D4270A"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sz w:val="24"/>
          <w:szCs w:val="24"/>
        </w:rPr>
        <w:t>Д</w:t>
      </w:r>
      <w:r w:rsidR="00B236B3" w:rsidRPr="00806BBE">
        <w:rPr>
          <w:rFonts w:ascii="Times New Roman" w:hAnsi="Times New Roman" w:cs="Times New Roman"/>
          <w:sz w:val="24"/>
          <w:szCs w:val="24"/>
        </w:rPr>
        <w:t>иректор ФГУП «Московский</w:t>
      </w:r>
    </w:p>
    <w:p w:rsidR="00B236B3" w:rsidRPr="00806BBE" w:rsidRDefault="00B236B3"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sz w:val="24"/>
          <w:szCs w:val="24"/>
        </w:rPr>
        <w:t>эндокринный завод»</w:t>
      </w:r>
    </w:p>
    <w:p w:rsidR="00B236B3" w:rsidRPr="00806BBE" w:rsidRDefault="00B236B3" w:rsidP="00806BBE">
      <w:pPr>
        <w:spacing w:after="0" w:line="240" w:lineRule="auto"/>
        <w:ind w:left="6096"/>
        <w:rPr>
          <w:rFonts w:ascii="Times New Roman" w:hAnsi="Times New Roman" w:cs="Times New Roman"/>
          <w:i/>
          <w:sz w:val="24"/>
          <w:szCs w:val="24"/>
        </w:rPr>
      </w:pPr>
    </w:p>
    <w:p w:rsidR="00B236B3" w:rsidRPr="00806BBE" w:rsidRDefault="00B236B3"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b/>
          <w:sz w:val="24"/>
          <w:szCs w:val="24"/>
        </w:rPr>
        <w:t>______________</w:t>
      </w:r>
      <w:r w:rsidRPr="00806BBE">
        <w:rPr>
          <w:rFonts w:ascii="Times New Roman" w:hAnsi="Times New Roman" w:cs="Times New Roman"/>
          <w:i/>
          <w:sz w:val="24"/>
          <w:szCs w:val="24"/>
        </w:rPr>
        <w:t xml:space="preserve"> </w:t>
      </w:r>
      <w:r w:rsidR="00B2167F" w:rsidRPr="00806BBE">
        <w:rPr>
          <w:rFonts w:ascii="Times New Roman" w:hAnsi="Times New Roman" w:cs="Times New Roman"/>
          <w:sz w:val="24"/>
          <w:szCs w:val="24"/>
        </w:rPr>
        <w:t>М.Ю. Фонарёв</w:t>
      </w:r>
    </w:p>
    <w:p w:rsidR="00B236B3" w:rsidRPr="00806BBE" w:rsidRDefault="00B236B3" w:rsidP="00806BBE">
      <w:pPr>
        <w:spacing w:after="0" w:line="240" w:lineRule="auto"/>
        <w:ind w:left="6096"/>
        <w:rPr>
          <w:rFonts w:ascii="Times New Roman" w:hAnsi="Times New Roman" w:cs="Times New Roman"/>
          <w:sz w:val="24"/>
          <w:szCs w:val="24"/>
        </w:rPr>
      </w:pPr>
    </w:p>
    <w:p w:rsidR="00B236B3" w:rsidRPr="00806BBE" w:rsidRDefault="00B236B3" w:rsidP="00806BBE">
      <w:pPr>
        <w:keepNext/>
        <w:keepLines/>
        <w:suppressLineNumbers/>
        <w:suppressAutoHyphens/>
        <w:spacing w:after="0" w:line="240" w:lineRule="auto"/>
        <w:ind w:left="6096"/>
        <w:rPr>
          <w:rFonts w:ascii="Times New Roman" w:hAnsi="Times New Roman" w:cs="Times New Roman"/>
          <w:b/>
          <w:sz w:val="24"/>
          <w:szCs w:val="24"/>
        </w:rPr>
      </w:pPr>
      <w:r w:rsidRPr="00806BBE">
        <w:rPr>
          <w:rFonts w:ascii="Times New Roman" w:hAnsi="Times New Roman" w:cs="Times New Roman"/>
          <w:sz w:val="24"/>
          <w:szCs w:val="24"/>
        </w:rPr>
        <w:t xml:space="preserve"> «____» ______________ 201</w:t>
      </w:r>
      <w:r w:rsidR="00E30E68" w:rsidRPr="00806BBE">
        <w:rPr>
          <w:rFonts w:ascii="Times New Roman" w:hAnsi="Times New Roman" w:cs="Times New Roman"/>
          <w:sz w:val="24"/>
          <w:szCs w:val="24"/>
        </w:rPr>
        <w:t>7</w:t>
      </w:r>
      <w:r w:rsidRPr="00806BBE">
        <w:rPr>
          <w:rFonts w:ascii="Times New Roman" w:hAnsi="Times New Roman" w:cs="Times New Roman"/>
          <w:sz w:val="24"/>
          <w:szCs w:val="24"/>
        </w:rPr>
        <w:t xml:space="preserve"> г.</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ДОКУМЕНТАЦИЯ О ЗАКУПКЕ </w:t>
      </w:r>
    </w:p>
    <w:p w:rsidR="00B236B3" w:rsidRPr="00806BBE" w:rsidRDefault="00B236B3" w:rsidP="00806BBE">
      <w:pPr>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8B3CBA" w:rsidRPr="00210E18" w:rsidRDefault="002B5110" w:rsidP="00806BBE">
      <w:pPr>
        <w:spacing w:after="0" w:line="240" w:lineRule="auto"/>
        <w:jc w:val="center"/>
        <w:rPr>
          <w:rFonts w:ascii="Times New Roman" w:hAnsi="Times New Roman" w:cs="Times New Roman"/>
          <w:b/>
          <w:bCs/>
          <w:sz w:val="24"/>
          <w:szCs w:val="24"/>
        </w:rPr>
      </w:pPr>
      <w:r w:rsidRPr="00806BBE">
        <w:rPr>
          <w:rFonts w:ascii="Times New Roman" w:eastAsia="Calibri" w:hAnsi="Times New Roman" w:cs="Times New Roman"/>
          <w:b/>
          <w:bCs/>
          <w:sz w:val="24"/>
          <w:szCs w:val="24"/>
        </w:rPr>
        <w:t xml:space="preserve">на </w:t>
      </w:r>
      <w:r w:rsidR="00797065" w:rsidRPr="00806BBE">
        <w:rPr>
          <w:rFonts w:ascii="Times New Roman" w:eastAsia="Calibri" w:hAnsi="Times New Roman" w:cs="Times New Roman"/>
          <w:b/>
          <w:bCs/>
          <w:sz w:val="24"/>
          <w:szCs w:val="24"/>
        </w:rPr>
        <w:t xml:space="preserve">поставку </w:t>
      </w:r>
      <w:r w:rsidR="00C616C4" w:rsidRPr="00806BBE">
        <w:rPr>
          <w:rFonts w:ascii="Times New Roman" w:hAnsi="Times New Roman" w:cs="Times New Roman"/>
          <w:b/>
          <w:bCs/>
          <w:sz w:val="24"/>
          <w:szCs w:val="24"/>
        </w:rPr>
        <w:t xml:space="preserve">пепсина </w:t>
      </w:r>
      <w:proofErr w:type="spellStart"/>
      <w:r w:rsidR="00C616C4" w:rsidRPr="00806BBE">
        <w:rPr>
          <w:rFonts w:ascii="Times New Roman" w:hAnsi="Times New Roman" w:cs="Times New Roman"/>
          <w:b/>
          <w:bCs/>
          <w:sz w:val="24"/>
          <w:szCs w:val="24"/>
        </w:rPr>
        <w:t>говя</w:t>
      </w:r>
      <w:r w:rsidR="00C616C4" w:rsidRPr="00210E18">
        <w:rPr>
          <w:rFonts w:ascii="Times New Roman" w:hAnsi="Times New Roman" w:cs="Times New Roman"/>
          <w:b/>
          <w:bCs/>
          <w:sz w:val="24"/>
          <w:szCs w:val="24"/>
        </w:rPr>
        <w:t>жего</w:t>
      </w:r>
      <w:proofErr w:type="spellEnd"/>
      <w:r w:rsidR="00C616C4" w:rsidRPr="00210E18">
        <w:rPr>
          <w:rFonts w:ascii="Times New Roman" w:hAnsi="Times New Roman" w:cs="Times New Roman"/>
          <w:b/>
          <w:bCs/>
          <w:sz w:val="24"/>
          <w:szCs w:val="24"/>
        </w:rPr>
        <w:t xml:space="preserve"> ФС 10</w:t>
      </w:r>
    </w:p>
    <w:p w:rsidR="00005DE0" w:rsidRPr="00806BBE" w:rsidRDefault="0013311C" w:rsidP="00806BBE">
      <w:pPr>
        <w:spacing w:after="0" w:line="240" w:lineRule="auto"/>
        <w:jc w:val="center"/>
        <w:rPr>
          <w:rFonts w:ascii="Times New Roman" w:hAnsi="Times New Roman" w:cs="Times New Roman"/>
          <w:b/>
          <w:bCs/>
          <w:sz w:val="24"/>
          <w:szCs w:val="24"/>
        </w:rPr>
      </w:pPr>
      <w:r w:rsidRPr="00210E18">
        <w:rPr>
          <w:rFonts w:ascii="Times New Roman" w:hAnsi="Times New Roman" w:cs="Times New Roman"/>
          <w:b/>
          <w:sz w:val="24"/>
          <w:szCs w:val="24"/>
        </w:rPr>
        <w:t xml:space="preserve">№ </w:t>
      </w:r>
      <w:r w:rsidR="00A631DF">
        <w:rPr>
          <w:rFonts w:ascii="Times New Roman" w:hAnsi="Times New Roman" w:cs="Times New Roman"/>
          <w:b/>
          <w:sz w:val="24"/>
          <w:szCs w:val="24"/>
        </w:rPr>
        <w:t>5</w:t>
      </w:r>
      <w:r w:rsidR="00A277F7">
        <w:rPr>
          <w:rFonts w:ascii="Times New Roman" w:hAnsi="Times New Roman" w:cs="Times New Roman"/>
          <w:b/>
          <w:sz w:val="24"/>
          <w:szCs w:val="24"/>
        </w:rPr>
        <w:t>9</w:t>
      </w:r>
      <w:r w:rsidR="001972F0" w:rsidRPr="00210E18">
        <w:rPr>
          <w:rFonts w:ascii="Times New Roman" w:hAnsi="Times New Roman" w:cs="Times New Roman"/>
          <w:b/>
          <w:sz w:val="24"/>
          <w:szCs w:val="24"/>
        </w:rPr>
        <w:t>/1</w:t>
      </w:r>
      <w:r w:rsidR="00E30E68" w:rsidRPr="00210E18">
        <w:rPr>
          <w:rFonts w:ascii="Times New Roman" w:hAnsi="Times New Roman" w:cs="Times New Roman"/>
          <w:b/>
          <w:sz w:val="24"/>
          <w:szCs w:val="24"/>
        </w:rPr>
        <w:t>7</w:t>
      </w: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AA2EB1" w:rsidRPr="00806BBE" w:rsidRDefault="00AA2EB1" w:rsidP="00806BBE">
      <w:pPr>
        <w:keepNext/>
        <w:keepLines/>
        <w:suppressLineNumbers/>
        <w:suppressAutoHyphens/>
        <w:spacing w:after="0" w:line="240" w:lineRule="auto"/>
        <w:jc w:val="center"/>
        <w:rPr>
          <w:rFonts w:ascii="Times New Roman" w:hAnsi="Times New Roman" w:cs="Times New Roman"/>
          <w:b/>
          <w:bCs/>
          <w:sz w:val="24"/>
          <w:szCs w:val="24"/>
        </w:rPr>
      </w:pPr>
    </w:p>
    <w:p w:rsidR="00D2446F" w:rsidRPr="00806BBE" w:rsidRDefault="00D2446F"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AA2EB1" w:rsidRPr="00806BBE" w:rsidRDefault="00AA2EB1"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2B5110" w:rsidRPr="00806BBE" w:rsidRDefault="002B5110" w:rsidP="00806BBE">
      <w:pPr>
        <w:keepNext/>
        <w:keepLines/>
        <w:suppressLineNumbers/>
        <w:suppressAutoHyphens/>
        <w:spacing w:after="0" w:line="240" w:lineRule="auto"/>
        <w:jc w:val="center"/>
        <w:rPr>
          <w:rFonts w:ascii="Times New Roman" w:hAnsi="Times New Roman" w:cs="Times New Roman"/>
          <w:b/>
          <w:bCs/>
          <w:sz w:val="24"/>
          <w:szCs w:val="24"/>
        </w:rPr>
      </w:pPr>
    </w:p>
    <w:p w:rsidR="002B5110" w:rsidRPr="00806BBE" w:rsidRDefault="002B5110"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B31990" w:rsidRPr="00806BBE" w:rsidRDefault="00B31990"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Москва</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201</w:t>
      </w:r>
      <w:r w:rsidR="00E30E68" w:rsidRPr="00806BBE">
        <w:rPr>
          <w:rFonts w:ascii="Times New Roman" w:hAnsi="Times New Roman" w:cs="Times New Roman"/>
          <w:b/>
          <w:bCs/>
          <w:sz w:val="24"/>
          <w:szCs w:val="24"/>
        </w:rPr>
        <w:t>7</w:t>
      </w:r>
      <w:r w:rsidRPr="00806BBE">
        <w:rPr>
          <w:rFonts w:ascii="Times New Roman" w:hAnsi="Times New Roman" w:cs="Times New Roman"/>
          <w:b/>
          <w:bCs/>
          <w:sz w:val="24"/>
          <w:szCs w:val="24"/>
        </w:rPr>
        <w:t xml:space="preserve"> г.</w:t>
      </w:r>
    </w:p>
    <w:p w:rsidR="00B236B3" w:rsidRPr="00806BBE" w:rsidRDefault="00820B1E" w:rsidP="00806BBE">
      <w:pPr>
        <w:pStyle w:val="1"/>
        <w:pageBreakBefore/>
        <w:numPr>
          <w:ilvl w:val="0"/>
          <w:numId w:val="2"/>
        </w:numPr>
        <w:tabs>
          <w:tab w:val="num" w:pos="180"/>
        </w:tabs>
        <w:spacing w:before="0" w:after="0"/>
        <w:ind w:left="180" w:firstLine="0"/>
        <w:rPr>
          <w:rFonts w:eastAsiaTheme="minorEastAsia"/>
          <w:kern w:val="0"/>
          <w:sz w:val="24"/>
          <w:szCs w:val="24"/>
        </w:rPr>
      </w:pPr>
      <w:bookmarkStart w:id="0" w:name="_Toc322209419"/>
      <w:bookmarkStart w:id="1" w:name="_Ref248571702"/>
      <w:bookmarkStart w:id="2" w:name="_Ref119427085"/>
      <w:r w:rsidRPr="00806BBE">
        <w:rPr>
          <w:rStyle w:val="10"/>
          <w:caps/>
          <w:sz w:val="24"/>
          <w:szCs w:val="24"/>
        </w:rPr>
        <w:t xml:space="preserve"> </w:t>
      </w:r>
      <w:r w:rsidR="00B236B3" w:rsidRPr="00806BBE">
        <w:rPr>
          <w:rStyle w:val="10"/>
          <w:caps/>
          <w:sz w:val="24"/>
          <w:szCs w:val="24"/>
        </w:rPr>
        <w:t>СВЕДЕНИЯ О ПРОВОДИМОЙ ПРОЦЕДУРЕ ЗАКУПКИ</w:t>
      </w:r>
      <w:bookmarkEnd w:id="0"/>
      <w:r w:rsidR="00B236B3" w:rsidRPr="00806BBE">
        <w:rPr>
          <w:rFonts w:eastAsiaTheme="minorEastAsia"/>
          <w:kern w:val="0"/>
          <w:sz w:val="24"/>
          <w:szCs w:val="24"/>
        </w:rPr>
        <w:br/>
      </w:r>
    </w:p>
    <w:tbl>
      <w:tblPr>
        <w:tblW w:w="10315" w:type="dxa"/>
        <w:tblInd w:w="108" w:type="dxa"/>
        <w:tblLayout w:type="fixed"/>
        <w:tblLook w:val="0000"/>
      </w:tblPr>
      <w:tblGrid>
        <w:gridCol w:w="1101"/>
        <w:gridCol w:w="3402"/>
        <w:gridCol w:w="5812"/>
      </w:tblGrid>
      <w:tr w:rsidR="00B236B3" w:rsidRPr="00806BBE" w:rsidTr="00A06407">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Информация</w:t>
            </w:r>
          </w:p>
        </w:tc>
      </w:tr>
      <w:tr w:rsidR="00B236B3" w:rsidRPr="00806BBE" w:rsidTr="00A06407">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Закупка у единственного поставщика (исполнителя, подрядчика)</w:t>
            </w:r>
          </w:p>
        </w:tc>
      </w:tr>
      <w:tr w:rsidR="00BD2085" w:rsidRPr="00806BBE" w:rsidTr="00732B64">
        <w:trPr>
          <w:trHeight w:val="1242"/>
        </w:trPr>
        <w:tc>
          <w:tcPr>
            <w:tcW w:w="1101" w:type="dxa"/>
            <w:tcBorders>
              <w:top w:val="single" w:sz="4" w:space="0" w:color="auto"/>
              <w:left w:val="single" w:sz="4" w:space="0" w:color="auto"/>
              <w:bottom w:val="single" w:sz="4" w:space="0" w:color="auto"/>
              <w:right w:val="single" w:sz="4" w:space="0" w:color="auto"/>
            </w:tcBorders>
            <w:vAlign w:val="center"/>
          </w:tcPr>
          <w:p w:rsidR="00BD2085" w:rsidRPr="00806BBE" w:rsidRDefault="00BD2085" w:rsidP="00806BB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806BBE" w:rsidRDefault="00BD2085"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BE621F" w:rsidRPr="00806BBE" w:rsidRDefault="00797065" w:rsidP="00806BBE">
            <w:pPr>
              <w:overflowPunct w:val="0"/>
              <w:autoSpaceDE w:val="0"/>
              <w:autoSpaceDN w:val="0"/>
              <w:adjustRightInd w:val="0"/>
              <w:spacing w:after="0" w:line="240" w:lineRule="auto"/>
              <w:ind w:left="50"/>
              <w:textAlignment w:val="baseline"/>
              <w:rPr>
                <w:rFonts w:ascii="Times New Roman" w:hAnsi="Times New Roman" w:cs="Times New Roman"/>
                <w:b/>
                <w:bCs/>
                <w:sz w:val="24"/>
                <w:szCs w:val="24"/>
              </w:rPr>
            </w:pPr>
            <w:r w:rsidRPr="00806BBE">
              <w:rPr>
                <w:rFonts w:ascii="Times New Roman" w:eastAsia="Calibri" w:hAnsi="Times New Roman" w:cs="Times New Roman"/>
                <w:b/>
                <w:bCs/>
                <w:sz w:val="24"/>
                <w:szCs w:val="24"/>
              </w:rPr>
              <w:t xml:space="preserve">Поставка </w:t>
            </w:r>
            <w:r w:rsidR="00C616C4" w:rsidRPr="00806BBE">
              <w:rPr>
                <w:rFonts w:ascii="Times New Roman" w:hAnsi="Times New Roman" w:cs="Times New Roman"/>
                <w:b/>
                <w:bCs/>
                <w:sz w:val="24"/>
                <w:szCs w:val="24"/>
              </w:rPr>
              <w:t xml:space="preserve">пепсина </w:t>
            </w:r>
            <w:proofErr w:type="spellStart"/>
            <w:r w:rsidR="00C616C4" w:rsidRPr="00806BBE">
              <w:rPr>
                <w:rFonts w:ascii="Times New Roman" w:hAnsi="Times New Roman" w:cs="Times New Roman"/>
                <w:b/>
                <w:bCs/>
                <w:sz w:val="24"/>
                <w:szCs w:val="24"/>
              </w:rPr>
              <w:t>говяжего</w:t>
            </w:r>
            <w:proofErr w:type="spellEnd"/>
            <w:r w:rsidR="00C616C4" w:rsidRPr="00806BBE">
              <w:rPr>
                <w:rFonts w:ascii="Times New Roman" w:hAnsi="Times New Roman" w:cs="Times New Roman"/>
                <w:b/>
                <w:bCs/>
                <w:sz w:val="24"/>
                <w:szCs w:val="24"/>
              </w:rPr>
              <w:t xml:space="preserve"> ФС 10</w:t>
            </w:r>
          </w:p>
          <w:p w:rsidR="00797065" w:rsidRPr="00806BBE" w:rsidRDefault="00797065" w:rsidP="00806BBE">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806BBE" w:rsidRPr="00806BBE" w:rsidRDefault="00C171F4" w:rsidP="00806BBE">
            <w:pPr>
              <w:tabs>
                <w:tab w:val="left" w:pos="737"/>
                <w:tab w:val="left" w:pos="5740"/>
              </w:tabs>
              <w:overflowPunct w:val="0"/>
              <w:autoSpaceDE w:val="0"/>
              <w:autoSpaceDN w:val="0"/>
              <w:adjustRightInd w:val="0"/>
              <w:spacing w:after="0" w:line="240" w:lineRule="auto"/>
              <w:jc w:val="both"/>
              <w:rPr>
                <w:rFonts w:ascii="Times New Roman" w:hAnsi="Times New Roman" w:cs="Times New Roman"/>
                <w:b/>
                <w:bCs/>
                <w:sz w:val="24"/>
                <w:szCs w:val="24"/>
              </w:rPr>
            </w:pPr>
            <w:r w:rsidRPr="00806BBE">
              <w:rPr>
                <w:rFonts w:ascii="Times New Roman" w:hAnsi="Times New Roman" w:cs="Times New Roman"/>
                <w:b/>
                <w:bCs/>
                <w:sz w:val="24"/>
                <w:szCs w:val="24"/>
              </w:rPr>
              <w:t xml:space="preserve">Производитель: </w:t>
            </w:r>
            <w:r w:rsidR="00806BBE" w:rsidRPr="00806BBE">
              <w:rPr>
                <w:rFonts w:ascii="Times New Roman" w:hAnsi="Times New Roman" w:cs="Times New Roman"/>
                <w:sz w:val="24"/>
                <w:szCs w:val="24"/>
              </w:rPr>
              <w:t>ООО «Завод эндокринных ферментов», Россия.</w:t>
            </w:r>
          </w:p>
          <w:p w:rsidR="00C171F4" w:rsidRPr="00806BBE" w:rsidRDefault="00C171F4" w:rsidP="00806BBE">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highlight w:val="yellow"/>
              </w:rPr>
            </w:pPr>
          </w:p>
          <w:p w:rsidR="00BD2085" w:rsidRPr="00806BBE" w:rsidRDefault="00C171F4" w:rsidP="00806BBE">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806BBE">
              <w:rPr>
                <w:rFonts w:ascii="Times New Roman" w:hAnsi="Times New Roman" w:cs="Times New Roman"/>
                <w:b/>
                <w:bCs/>
                <w:sz w:val="24"/>
                <w:szCs w:val="24"/>
              </w:rPr>
              <w:t>Количество:</w:t>
            </w:r>
            <w:r w:rsidRPr="00806BBE">
              <w:rPr>
                <w:rFonts w:ascii="Times New Roman" w:hAnsi="Times New Roman" w:cs="Times New Roman"/>
                <w:bCs/>
                <w:iCs/>
                <w:sz w:val="24"/>
                <w:szCs w:val="24"/>
              </w:rPr>
              <w:t xml:space="preserve">  </w:t>
            </w:r>
            <w:r w:rsidR="00806BBE" w:rsidRPr="00806BBE">
              <w:rPr>
                <w:rFonts w:ascii="Times New Roman" w:hAnsi="Times New Roman" w:cs="Times New Roman"/>
                <w:sz w:val="24"/>
                <w:szCs w:val="24"/>
              </w:rPr>
              <w:t>60</w:t>
            </w:r>
            <w:r w:rsidRPr="00806BBE">
              <w:rPr>
                <w:rFonts w:ascii="Times New Roman" w:hAnsi="Times New Roman" w:cs="Times New Roman"/>
                <w:sz w:val="24"/>
                <w:szCs w:val="24"/>
              </w:rPr>
              <w:t xml:space="preserve"> кг, </w:t>
            </w:r>
            <w:r w:rsidRPr="00806BBE">
              <w:rPr>
                <w:rFonts w:ascii="Times New Roman" w:eastAsia="Microsoft Sans Serif" w:hAnsi="Times New Roman" w:cs="Times New Roman"/>
                <w:iCs/>
                <w:color w:val="000000"/>
                <w:sz w:val="24"/>
                <w:szCs w:val="24"/>
                <w:lang w:bidi="ru-RU"/>
              </w:rPr>
              <w:t>в соответствии с частью III «ТЕХНИЧЕСКОЕ ЗАДАНИЕ».</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proofErr w:type="gramStart"/>
            <w:r w:rsidRPr="00806BBE">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112C2" w:rsidP="00806BBE">
            <w:pPr>
              <w:tabs>
                <w:tab w:val="left" w:pos="0"/>
              </w:tabs>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806BBE">
              <w:rPr>
                <w:rFonts w:ascii="Times New Roman" w:hAnsi="Times New Roman" w:cs="Times New Roman"/>
                <w:sz w:val="24"/>
                <w:szCs w:val="24"/>
              </w:rPr>
              <w:t>.</w:t>
            </w:r>
          </w:p>
          <w:p w:rsidR="00E851FB" w:rsidRPr="00806BBE" w:rsidRDefault="00E851FB" w:rsidP="00806BBE">
            <w:pPr>
              <w:tabs>
                <w:tab w:val="left" w:pos="0"/>
              </w:tabs>
              <w:spacing w:after="0" w:line="240" w:lineRule="auto"/>
              <w:ind w:left="34"/>
              <w:jc w:val="both"/>
              <w:rPr>
                <w:rFonts w:ascii="Times New Roman" w:hAnsi="Times New Roman" w:cs="Times New Roman"/>
                <w:color w:val="000000"/>
                <w:sz w:val="24"/>
                <w:szCs w:val="24"/>
              </w:rPr>
            </w:pPr>
            <w:r w:rsidRPr="00806BBE">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806BBE">
              <w:rPr>
                <w:rFonts w:ascii="Times New Roman" w:hAnsi="Times New Roman" w:cs="Times New Roman"/>
                <w:color w:val="000000"/>
                <w:sz w:val="24"/>
                <w:szCs w:val="24"/>
              </w:rPr>
              <w:t>Р</w:t>
            </w:r>
            <w:proofErr w:type="gramEnd"/>
            <w:r w:rsidRPr="00806BBE">
              <w:rPr>
                <w:rFonts w:ascii="Times New Roman" w:hAnsi="Times New Roman" w:cs="Times New Roman"/>
                <w:color w:val="000000"/>
                <w:sz w:val="24"/>
                <w:szCs w:val="24"/>
              </w:rPr>
              <w:t xml:space="preserve">, ГОСТ IEC, ГОСТ ИСО, </w:t>
            </w:r>
            <w:proofErr w:type="spellStart"/>
            <w:r w:rsidRPr="00806BBE">
              <w:rPr>
                <w:rFonts w:ascii="Times New Roman" w:hAnsi="Times New Roman" w:cs="Times New Roman"/>
                <w:color w:val="000000"/>
                <w:sz w:val="24"/>
                <w:szCs w:val="24"/>
              </w:rPr>
              <w:t>СанПин</w:t>
            </w:r>
            <w:proofErr w:type="spellEnd"/>
            <w:r w:rsidRPr="00806BBE">
              <w:rPr>
                <w:rFonts w:ascii="Times New Roman" w:hAnsi="Times New Roman" w:cs="Times New Roman"/>
                <w:color w:val="000000"/>
                <w:sz w:val="24"/>
                <w:szCs w:val="24"/>
              </w:rPr>
              <w:t xml:space="preserve">, </w:t>
            </w:r>
            <w:proofErr w:type="spellStart"/>
            <w:r w:rsidRPr="00806BBE">
              <w:rPr>
                <w:rFonts w:ascii="Times New Roman" w:hAnsi="Times New Roman" w:cs="Times New Roman"/>
                <w:color w:val="000000"/>
                <w:sz w:val="24"/>
                <w:szCs w:val="24"/>
              </w:rPr>
              <w:t>СНиП</w:t>
            </w:r>
            <w:proofErr w:type="spellEnd"/>
            <w:r w:rsidRPr="00806BBE">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806BBE" w:rsidRDefault="00E851FB" w:rsidP="00806BBE">
            <w:pPr>
              <w:tabs>
                <w:tab w:val="left" w:pos="0"/>
              </w:tabs>
              <w:spacing w:after="0" w:line="240" w:lineRule="auto"/>
              <w:ind w:left="34"/>
              <w:jc w:val="both"/>
              <w:rPr>
                <w:rFonts w:ascii="Times New Roman" w:hAnsi="Times New Roman" w:cs="Times New Roman"/>
                <w:color w:val="000000"/>
                <w:sz w:val="24"/>
                <w:szCs w:val="24"/>
              </w:rPr>
            </w:pPr>
            <w:r w:rsidRPr="00806BBE">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806BBE">
              <w:rPr>
                <w:rFonts w:ascii="Times New Roman" w:hAnsi="Times New Roman" w:cs="Times New Roman"/>
                <w:color w:val="000000"/>
                <w:sz w:val="24"/>
                <w:szCs w:val="24"/>
              </w:rPr>
              <w:t>Р</w:t>
            </w:r>
            <w:proofErr w:type="gramEnd"/>
            <w:r w:rsidRPr="00806BBE">
              <w:rPr>
                <w:rFonts w:ascii="Times New Roman" w:hAnsi="Times New Roman" w:cs="Times New Roman"/>
                <w:color w:val="000000"/>
                <w:sz w:val="24"/>
                <w:szCs w:val="24"/>
              </w:rPr>
              <w:t xml:space="preserve">, ГОСТ IEC, ГОСТ ИСО, </w:t>
            </w:r>
            <w:proofErr w:type="spellStart"/>
            <w:r w:rsidRPr="00806BBE">
              <w:rPr>
                <w:rFonts w:ascii="Times New Roman" w:hAnsi="Times New Roman" w:cs="Times New Roman"/>
                <w:color w:val="000000"/>
                <w:sz w:val="24"/>
                <w:szCs w:val="24"/>
              </w:rPr>
              <w:t>СанПин</w:t>
            </w:r>
            <w:proofErr w:type="spellEnd"/>
            <w:r w:rsidRPr="00806BBE">
              <w:rPr>
                <w:rFonts w:ascii="Times New Roman" w:hAnsi="Times New Roman" w:cs="Times New Roman"/>
                <w:color w:val="000000"/>
                <w:sz w:val="24"/>
                <w:szCs w:val="24"/>
              </w:rPr>
              <w:t xml:space="preserve">, </w:t>
            </w:r>
            <w:proofErr w:type="spellStart"/>
            <w:r w:rsidRPr="00806BBE">
              <w:rPr>
                <w:rFonts w:ascii="Times New Roman" w:hAnsi="Times New Roman" w:cs="Times New Roman"/>
                <w:color w:val="000000"/>
                <w:sz w:val="24"/>
                <w:szCs w:val="24"/>
              </w:rPr>
              <w:t>СНиП</w:t>
            </w:r>
            <w:proofErr w:type="spellEnd"/>
            <w:r w:rsidRPr="00806BBE">
              <w:rPr>
                <w:rFonts w:ascii="Times New Roman" w:hAnsi="Times New Roman" w:cs="Times New Roman"/>
                <w:color w:val="000000"/>
                <w:sz w:val="24"/>
                <w:szCs w:val="24"/>
              </w:rPr>
              <w:t xml:space="preserve">, ГН, ТР, СП и др., </w:t>
            </w:r>
            <w:proofErr w:type="gramStart"/>
            <w:r w:rsidRPr="00806BBE">
              <w:rPr>
                <w:rFonts w:ascii="Times New Roman" w:hAnsi="Times New Roman" w:cs="Times New Roman"/>
                <w:color w:val="000000"/>
                <w:sz w:val="24"/>
                <w:szCs w:val="24"/>
              </w:rPr>
              <w:t>характеристики</w:t>
            </w:r>
            <w:proofErr w:type="gramEnd"/>
            <w:r w:rsidRPr="00806BBE">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Default="00E851FB" w:rsidP="00806BBE">
            <w:pPr>
              <w:tabs>
                <w:tab w:val="left" w:pos="0"/>
              </w:tabs>
              <w:spacing w:after="0" w:line="240" w:lineRule="auto"/>
              <w:ind w:left="34"/>
              <w:jc w:val="both"/>
              <w:rPr>
                <w:rFonts w:ascii="Times New Roman" w:hAnsi="Times New Roman" w:cs="Times New Roman"/>
                <w:color w:val="000000"/>
                <w:sz w:val="24"/>
                <w:szCs w:val="24"/>
              </w:rPr>
            </w:pPr>
            <w:proofErr w:type="gramStart"/>
            <w:r w:rsidRPr="00806BBE">
              <w:rPr>
                <w:rFonts w:ascii="Times New Roman" w:hAnsi="Times New Roman" w:cs="Times New Roman"/>
                <w:color w:val="000000"/>
                <w:sz w:val="24"/>
                <w:szCs w:val="24"/>
              </w:rP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806BBE">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p w:rsidR="00B94C24" w:rsidRPr="00806BBE" w:rsidRDefault="00B94C24" w:rsidP="00806BBE">
            <w:pPr>
              <w:tabs>
                <w:tab w:val="left" w:pos="0"/>
              </w:tabs>
              <w:spacing w:after="0" w:line="240" w:lineRule="auto"/>
              <w:ind w:left="34"/>
              <w:jc w:val="both"/>
              <w:rPr>
                <w:rFonts w:ascii="Times New Roman" w:hAnsi="Times New Roman" w:cs="Times New Roman"/>
                <w:color w:val="000000"/>
                <w:sz w:val="24"/>
                <w:szCs w:val="24"/>
              </w:rPr>
            </w:pPr>
          </w:p>
        </w:tc>
      </w:tr>
      <w:tr w:rsidR="00B236B3" w:rsidRPr="00806BBE" w:rsidTr="00731F47">
        <w:trPr>
          <w:trHeight w:val="90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Заявки на участие в закупке участником закупки не подаются.</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00CF3608" w:rsidRPr="00806BBE">
              <w:rPr>
                <w:rFonts w:ascii="Times New Roman" w:hAnsi="Times New Roman" w:cs="Times New Roman"/>
                <w:sz w:val="24"/>
                <w:szCs w:val="24"/>
              </w:rPr>
              <w:t>.</w:t>
            </w:r>
          </w:p>
        </w:tc>
      </w:tr>
      <w:tr w:rsidR="00B236B3" w:rsidRPr="00806BBE" w:rsidTr="00B94C24">
        <w:trPr>
          <w:trHeight w:val="1010"/>
        </w:trPr>
        <w:tc>
          <w:tcPr>
            <w:tcW w:w="1101" w:type="dxa"/>
            <w:vMerge w:val="restart"/>
            <w:tcBorders>
              <w:top w:val="single" w:sz="4" w:space="0" w:color="auto"/>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C86A87" w:rsidP="00806BBE">
            <w:pPr>
              <w:spacing w:after="0" w:line="240" w:lineRule="auto"/>
              <w:jc w:val="both"/>
              <w:rPr>
                <w:rFonts w:ascii="Times New Roman" w:hAnsi="Times New Roman" w:cs="Times New Roman"/>
                <w:sz w:val="24"/>
                <w:szCs w:val="24"/>
              </w:rPr>
            </w:pPr>
            <w:r w:rsidRPr="00C86A87">
              <w:rPr>
                <w:rFonts w:ascii="Times New Roman" w:eastAsia="Times New Roman" w:hAnsi="Times New Roman" w:cs="Times New Roman"/>
                <w:bCs/>
                <w:sz w:val="24"/>
                <w:szCs w:val="24"/>
              </w:rPr>
              <w:t xml:space="preserve">Доставка Товара осуществляется транспортом Поставщика по адресу: </w:t>
            </w:r>
            <w:proofErr w:type="gramStart"/>
            <w:r w:rsidRPr="00C86A87">
              <w:rPr>
                <w:rFonts w:ascii="Times New Roman" w:eastAsia="Times New Roman" w:hAnsi="Times New Roman" w:cs="Times New Roman"/>
                <w:bCs/>
                <w:sz w:val="24"/>
                <w:szCs w:val="24"/>
              </w:rPr>
              <w:t>г</w:t>
            </w:r>
            <w:proofErr w:type="gramEnd"/>
            <w:r w:rsidRPr="00C86A87">
              <w:rPr>
                <w:rFonts w:ascii="Times New Roman" w:eastAsia="Times New Roman" w:hAnsi="Times New Roman" w:cs="Times New Roman"/>
                <w:bCs/>
                <w:sz w:val="24"/>
                <w:szCs w:val="24"/>
              </w:rPr>
              <w:t>. Москва, ул. Новохохловская, д. 25.</w:t>
            </w:r>
          </w:p>
        </w:tc>
      </w:tr>
      <w:tr w:rsidR="00B236B3" w:rsidRPr="00806BBE" w:rsidTr="00A06407">
        <w:trPr>
          <w:trHeight w:val="324"/>
        </w:trPr>
        <w:tc>
          <w:tcPr>
            <w:tcW w:w="1101" w:type="dxa"/>
            <w:vMerge/>
            <w:tcBorders>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94C24" w:rsidRDefault="00B94C24" w:rsidP="00B94C24">
            <w:pPr>
              <w:tabs>
                <w:tab w:val="left" w:pos="1276"/>
              </w:tabs>
              <w:suppressAutoHyphens/>
              <w:spacing w:after="0" w:line="240" w:lineRule="auto"/>
              <w:jc w:val="both"/>
              <w:rPr>
                <w:rFonts w:ascii="Times New Roman" w:hAnsi="Times New Roman" w:cs="Times New Roman"/>
                <w:sz w:val="24"/>
                <w:szCs w:val="24"/>
              </w:rPr>
            </w:pPr>
            <w:r w:rsidRPr="00537841">
              <w:rPr>
                <w:rFonts w:ascii="Times New Roman" w:hAnsi="Times New Roman" w:cs="Times New Roman"/>
                <w:sz w:val="24"/>
                <w:szCs w:val="24"/>
              </w:rPr>
              <w:t>Поставка Товара по Договору производится одной партией.</w:t>
            </w:r>
          </w:p>
          <w:p w:rsidR="00B94C24" w:rsidRPr="00537841" w:rsidRDefault="00B94C24" w:rsidP="00B94C24">
            <w:pPr>
              <w:tabs>
                <w:tab w:val="left" w:pos="1276"/>
              </w:tabs>
              <w:suppressAutoHyphens/>
              <w:spacing w:after="0" w:line="240" w:lineRule="auto"/>
              <w:jc w:val="both"/>
              <w:rPr>
                <w:rFonts w:ascii="Times New Roman" w:hAnsi="Times New Roman" w:cs="Times New Roman"/>
                <w:sz w:val="24"/>
                <w:szCs w:val="24"/>
              </w:rPr>
            </w:pPr>
          </w:p>
          <w:p w:rsidR="00B94C24" w:rsidRPr="00806BBE" w:rsidRDefault="00806BBE" w:rsidP="00A631DF">
            <w:pPr>
              <w:tabs>
                <w:tab w:val="num" w:pos="68"/>
              </w:tabs>
              <w:spacing w:after="0" w:line="240" w:lineRule="auto"/>
              <w:jc w:val="both"/>
              <w:rPr>
                <w:rFonts w:ascii="Times New Roman" w:eastAsia="Times New Roman" w:hAnsi="Times New Roman" w:cs="Times New Roman"/>
                <w:sz w:val="24"/>
                <w:szCs w:val="24"/>
                <w:highlight w:val="yellow"/>
              </w:rPr>
            </w:pPr>
            <w:r w:rsidRPr="00806BBE">
              <w:rPr>
                <w:rFonts w:ascii="Times New Roman" w:hAnsi="Times New Roman" w:cs="Times New Roman"/>
                <w:bCs/>
                <w:sz w:val="24"/>
                <w:szCs w:val="24"/>
              </w:rPr>
              <w:t xml:space="preserve">Срок действия договора до </w:t>
            </w:r>
            <w:r w:rsidRPr="00806BBE">
              <w:rPr>
                <w:rFonts w:ascii="Times New Roman" w:hAnsi="Times New Roman" w:cs="Times New Roman"/>
                <w:sz w:val="24"/>
                <w:szCs w:val="24"/>
              </w:rPr>
              <w:t xml:space="preserve">30 </w:t>
            </w:r>
            <w:r w:rsidR="00A631DF">
              <w:rPr>
                <w:rFonts w:ascii="Times New Roman" w:hAnsi="Times New Roman" w:cs="Times New Roman"/>
                <w:sz w:val="24"/>
                <w:szCs w:val="24"/>
              </w:rPr>
              <w:t>декабря</w:t>
            </w:r>
            <w:r w:rsidRPr="00806BBE">
              <w:rPr>
                <w:rFonts w:ascii="Times New Roman" w:hAnsi="Times New Roman" w:cs="Times New Roman"/>
                <w:sz w:val="24"/>
                <w:szCs w:val="24"/>
              </w:rPr>
              <w:t xml:space="preserve"> 2017 года.</w:t>
            </w:r>
          </w:p>
        </w:tc>
      </w:tr>
      <w:tr w:rsidR="00B236B3" w:rsidRPr="00806BBE" w:rsidTr="00A06407">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7F6439" w:rsidRPr="00806BBE" w:rsidRDefault="007F6439" w:rsidP="00806BBE">
            <w:pPr>
              <w:autoSpaceDE w:val="0"/>
              <w:autoSpaceDN w:val="0"/>
              <w:adjustRightInd w:val="0"/>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Начальная (максимальная) цена договора составляет: </w:t>
            </w:r>
          </w:p>
          <w:p w:rsidR="00B94C24" w:rsidRPr="00806BBE" w:rsidRDefault="00C86A87" w:rsidP="00731F47">
            <w:pPr>
              <w:tabs>
                <w:tab w:val="left" w:pos="142"/>
              </w:tabs>
              <w:spacing w:after="0" w:line="240" w:lineRule="auto"/>
              <w:jc w:val="both"/>
              <w:rPr>
                <w:rFonts w:ascii="Times New Roman" w:hAnsi="Times New Roman" w:cs="Times New Roman"/>
                <w:b/>
                <w:bCs/>
                <w:sz w:val="24"/>
                <w:szCs w:val="24"/>
              </w:rPr>
            </w:pPr>
            <w:r w:rsidRPr="00C86A87">
              <w:rPr>
                <w:rFonts w:ascii="Times New Roman" w:eastAsia="Times New Roman" w:hAnsi="Times New Roman" w:cs="Times New Roman"/>
                <w:b/>
                <w:sz w:val="24"/>
                <w:szCs w:val="24"/>
              </w:rPr>
              <w:t>446 700 (четыреста сорок шесть тысяч семьсот) рублей 00 копеек, в том числе НДС</w:t>
            </w:r>
            <w:r w:rsidRPr="00C86A87">
              <w:rPr>
                <w:rFonts w:ascii="Times New Roman" w:eastAsia="Times New Roman" w:hAnsi="Times New Roman" w:cs="Times New Roman"/>
                <w:b/>
                <w:bCs/>
                <w:sz w:val="24"/>
                <w:szCs w:val="24"/>
              </w:rPr>
              <w:t>.</w:t>
            </w:r>
          </w:p>
        </w:tc>
      </w:tr>
      <w:tr w:rsidR="00B236B3" w:rsidRPr="00806BBE" w:rsidTr="00A06407">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A631DF" w:rsidRDefault="00A631DF" w:rsidP="00806BB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Cs/>
                <w:sz w:val="24"/>
                <w:szCs w:val="24"/>
                <w:highlight w:val="yellow"/>
              </w:rPr>
            </w:pPr>
            <w:proofErr w:type="gramStart"/>
            <w:r w:rsidRPr="00A631DF">
              <w:rPr>
                <w:rFonts w:ascii="Times New Roman" w:eastAsia="Times New Roman" w:hAnsi="Times New Roman" w:cs="Times New Roman"/>
                <w:sz w:val="24"/>
                <w:szCs w:val="24"/>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доставка</w:t>
            </w:r>
            <w:proofErr w:type="gramEnd"/>
            <w:r w:rsidRPr="00A631DF">
              <w:rPr>
                <w:rFonts w:ascii="Times New Roman" w:eastAsia="Times New Roman" w:hAnsi="Times New Roman" w:cs="Times New Roman"/>
                <w:sz w:val="24"/>
                <w:szCs w:val="24"/>
              </w:rPr>
              <w:t xml:space="preserve"> и другие.</w:t>
            </w:r>
          </w:p>
        </w:tc>
      </w:tr>
      <w:tr w:rsidR="00B236B3" w:rsidRPr="00806BBE" w:rsidTr="00A06407">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F32EDE" w:rsidRPr="00A631DF" w:rsidRDefault="00A631DF" w:rsidP="00806BBE">
            <w:pPr>
              <w:pStyle w:val="ConsNonformat"/>
              <w:widowControl/>
              <w:tabs>
                <w:tab w:val="left" w:pos="1134"/>
              </w:tabs>
              <w:ind w:firstLine="209"/>
              <w:jc w:val="both"/>
              <w:rPr>
                <w:rFonts w:ascii="Times New Roman" w:hAnsi="Times New Roman"/>
                <w:sz w:val="24"/>
                <w:szCs w:val="24"/>
              </w:rPr>
            </w:pPr>
            <w:r w:rsidRPr="00A631DF">
              <w:rPr>
                <w:rFonts w:ascii="Times New Roman" w:hAnsi="Times New Roman"/>
                <w:sz w:val="24"/>
                <w:szCs w:val="24"/>
              </w:rPr>
              <w:t>Покупатель обязан оплатить Товар путем перечисления денежных средств на расчетный счет Поставщика в течение 15 (пятнадцати) календарных дней со дня (с даты) поставки соответствующей партии Товара и подписания Сторонами товарной накладной</w:t>
            </w:r>
            <w:r w:rsidRPr="00A631DF">
              <w:rPr>
                <w:rFonts w:ascii="Times New Roman" w:hAnsi="Times New Roman"/>
                <w:color w:val="000000"/>
                <w:sz w:val="24"/>
                <w:szCs w:val="24"/>
              </w:rPr>
              <w:t>.</w:t>
            </w:r>
          </w:p>
        </w:tc>
      </w:tr>
      <w:tr w:rsidR="00B236B3" w:rsidRPr="00806BBE" w:rsidTr="00A06407">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Заявки на участие в закупке участником закупки не подаются.</w:t>
            </w:r>
          </w:p>
        </w:tc>
      </w:tr>
      <w:tr w:rsidR="00B236B3" w:rsidRPr="00806BBE" w:rsidTr="00A06407">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806BBE" w:rsidRDefault="00B02AAA" w:rsidP="00806BBE">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tabs>
                <w:tab w:val="left" w:pos="1260"/>
              </w:tabs>
              <w:spacing w:after="0" w:line="240" w:lineRule="auto"/>
              <w:ind w:left="34"/>
              <w:jc w:val="both"/>
              <w:rPr>
                <w:rFonts w:ascii="Times New Roman" w:hAnsi="Times New Roman" w:cs="Times New Roman"/>
                <w:b/>
                <w:sz w:val="24"/>
                <w:szCs w:val="24"/>
              </w:rPr>
            </w:pPr>
            <w:r w:rsidRPr="00806BBE">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eastAsia="Calibri" w:hAnsi="Times New Roman" w:cs="Times New Roman"/>
                <w:sz w:val="24"/>
                <w:szCs w:val="24"/>
                <w:lang w:eastAsia="en-US"/>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806BBE">
              <w:rPr>
                <w:rFonts w:ascii="Times New Roman" w:hAnsi="Times New Roman" w:cs="Times New Roman"/>
                <w:sz w:val="24"/>
                <w:szCs w:val="24"/>
              </w:rPr>
              <w:t xml:space="preserve">в Единой информационной системе в сфере закупок </w:t>
            </w:r>
            <w:r w:rsidRPr="00806BBE">
              <w:rPr>
                <w:rFonts w:ascii="Times New Roman" w:hAnsi="Times New Roman" w:cs="Times New Roman"/>
                <w:sz w:val="24"/>
                <w:szCs w:val="24"/>
              </w:rPr>
              <w:t>извещения о проведении закупки и документации о закупке</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 xml:space="preserve">Рассмотрение заявок на участие в закупке не </w:t>
            </w:r>
            <w:r w:rsidR="000765C5" w:rsidRPr="00806BBE">
              <w:rPr>
                <w:rFonts w:ascii="Times New Roman" w:hAnsi="Times New Roman" w:cs="Times New Roman"/>
                <w:sz w:val="24"/>
                <w:szCs w:val="24"/>
              </w:rPr>
              <w:t>п</w:t>
            </w:r>
            <w:r w:rsidRPr="00806BBE">
              <w:rPr>
                <w:rFonts w:ascii="Times New Roman" w:hAnsi="Times New Roman" w:cs="Times New Roman"/>
                <w:sz w:val="24"/>
                <w:szCs w:val="24"/>
              </w:rPr>
              <w:t>роводится.</w:t>
            </w:r>
            <w:r w:rsidR="000765C5" w:rsidRPr="00806BBE">
              <w:rPr>
                <w:rFonts w:ascii="Times New Roman" w:hAnsi="Times New Roman" w:cs="Times New Roman"/>
                <w:sz w:val="24"/>
                <w:szCs w:val="24"/>
              </w:rPr>
              <w:t xml:space="preserve"> </w:t>
            </w:r>
            <w:r w:rsidRPr="00806BBE">
              <w:rPr>
                <w:rFonts w:ascii="Times New Roman" w:hAnsi="Times New Roman" w:cs="Times New Roman"/>
                <w:sz w:val="24"/>
                <w:szCs w:val="24"/>
              </w:rPr>
              <w:t xml:space="preserve">Итоги закупки не подводятся. </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Pr="00806BBE">
              <w:rPr>
                <w:rFonts w:ascii="Times New Roman" w:hAnsi="Times New Roman" w:cs="Times New Roman"/>
                <w:sz w:val="24"/>
                <w:szCs w:val="24"/>
              </w:rPr>
              <w:t>.</w:t>
            </w:r>
          </w:p>
          <w:p w:rsidR="00B236B3" w:rsidRPr="00806BBE" w:rsidRDefault="00B236B3" w:rsidP="00806BBE">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Pr="00806BBE">
              <w:rPr>
                <w:rFonts w:ascii="Times New Roman" w:hAnsi="Times New Roman" w:cs="Times New Roman"/>
                <w:sz w:val="24"/>
                <w:szCs w:val="24"/>
              </w:rPr>
              <w:t>.</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pStyle w:val="2"/>
              <w:keepNext w:val="0"/>
              <w:suppressAutoHyphens/>
              <w:spacing w:after="0"/>
              <w:ind w:left="34"/>
              <w:jc w:val="both"/>
              <w:rPr>
                <w:b w:val="0"/>
                <w:sz w:val="24"/>
                <w:szCs w:val="24"/>
              </w:rPr>
            </w:pPr>
            <w:r w:rsidRPr="00806BBE">
              <w:rPr>
                <w:b w:val="0"/>
                <w:sz w:val="24"/>
                <w:szCs w:val="24"/>
              </w:rPr>
              <w:t xml:space="preserve">Не </w:t>
            </w:r>
            <w:proofErr w:type="gramStart"/>
            <w:r w:rsidRPr="00806BBE">
              <w:rPr>
                <w:b w:val="0"/>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Не требуется</w:t>
            </w:r>
          </w:p>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p>
        </w:tc>
      </w:tr>
      <w:tr w:rsidR="00B236B3" w:rsidRPr="00806BBE" w:rsidTr="00A06407">
        <w:trPr>
          <w:trHeight w:val="236"/>
        </w:trPr>
        <w:tc>
          <w:tcPr>
            <w:tcW w:w="1101" w:type="dxa"/>
            <w:vMerge/>
            <w:tcBorders>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Не требуется</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rPr>
          <w:trHeight w:val="258"/>
        </w:trPr>
        <w:tc>
          <w:tcPr>
            <w:tcW w:w="1101" w:type="dxa"/>
            <w:vMerge/>
            <w:tcBorders>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pStyle w:val="2"/>
              <w:keepNext w:val="0"/>
              <w:suppressAutoHyphens/>
              <w:spacing w:after="0"/>
              <w:ind w:left="34"/>
              <w:jc w:val="both"/>
              <w:rPr>
                <w:b w:val="0"/>
                <w:sz w:val="24"/>
                <w:szCs w:val="24"/>
              </w:rPr>
            </w:pPr>
            <w:r w:rsidRPr="00806BBE">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806BBE">
              <w:rPr>
                <w:b w:val="0"/>
                <w:bCs w:val="0"/>
                <w:sz w:val="24"/>
                <w:szCs w:val="24"/>
              </w:rPr>
              <w:t>в Единой информационной системе в сфере закупок</w:t>
            </w:r>
            <w:r w:rsidR="00BB6305" w:rsidRPr="00806BBE">
              <w:rPr>
                <w:sz w:val="24"/>
                <w:szCs w:val="24"/>
              </w:rPr>
              <w:t xml:space="preserve"> </w:t>
            </w:r>
            <w:r w:rsidRPr="00806BBE">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p>
          <w:p w:rsidR="00B236B3" w:rsidRPr="00806BBE" w:rsidRDefault="00B236B3" w:rsidP="00806BBE">
            <w:pPr>
              <w:keepNext/>
              <w:keepLines/>
              <w:suppressLineNumbers/>
              <w:suppressAutoHyphens/>
              <w:spacing w:after="0" w:line="240" w:lineRule="auto"/>
              <w:ind w:left="34"/>
              <w:rPr>
                <w:rFonts w:ascii="Times New Roman" w:hAnsi="Times New Roman" w:cs="Times New Roman"/>
                <w:i/>
                <w:sz w:val="24"/>
                <w:szCs w:val="24"/>
              </w:rPr>
            </w:pPr>
          </w:p>
        </w:tc>
      </w:tr>
      <w:tr w:rsidR="00B112C2" w:rsidRPr="00806BBE"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806BBE" w:rsidRDefault="00B112C2" w:rsidP="00806BBE">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806BBE" w:rsidRDefault="00B112C2"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FB79FC" w:rsidRPr="00806BBE" w:rsidRDefault="00FB79FC" w:rsidP="00806BBE">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806BBE">
              <w:rPr>
                <w:rFonts w:ascii="Times New Roman" w:eastAsia="Times New Roman" w:hAnsi="Times New Roman" w:cs="Times New Roman"/>
                <w:b/>
                <w:sz w:val="24"/>
                <w:szCs w:val="24"/>
              </w:rPr>
              <w:t>Пп</w:t>
            </w:r>
            <w:proofErr w:type="spellEnd"/>
            <w:r w:rsidRPr="00806BBE">
              <w:rPr>
                <w:rFonts w:ascii="Times New Roman" w:eastAsia="Times New Roman" w:hAnsi="Times New Roman" w:cs="Times New Roman"/>
                <w:b/>
                <w:sz w:val="24"/>
                <w:szCs w:val="24"/>
              </w:rPr>
              <w:t>. 29 п. 14.3 Положения о закупке товаров,</w:t>
            </w:r>
            <w:r w:rsidRPr="00806BBE">
              <w:rPr>
                <w:rFonts w:ascii="Times New Roman" w:eastAsia="Times New Roman" w:hAnsi="Times New Roman" w:cs="Times New Roman"/>
                <w:sz w:val="24"/>
                <w:szCs w:val="24"/>
              </w:rPr>
              <w:t xml:space="preserve"> </w:t>
            </w:r>
            <w:r w:rsidRPr="00806BBE">
              <w:rPr>
                <w:rFonts w:ascii="Times New Roman" w:eastAsia="Times New Roman" w:hAnsi="Times New Roman" w:cs="Times New Roman"/>
                <w:b/>
                <w:sz w:val="24"/>
                <w:szCs w:val="24"/>
              </w:rPr>
              <w:t>работ, услуг для нужд ФГУП «Московский эндокринный завод»</w:t>
            </w:r>
            <w:r w:rsidRPr="00806BBE">
              <w:rPr>
                <w:rFonts w:ascii="Times New Roman" w:eastAsia="Times New Roman" w:hAnsi="Times New Roman" w:cs="Times New Roman"/>
                <w:sz w:val="24"/>
                <w:szCs w:val="24"/>
              </w:rPr>
              <w:t xml:space="preserve"> </w:t>
            </w:r>
          </w:p>
          <w:p w:rsidR="00B112C2" w:rsidRPr="00806BBE" w:rsidRDefault="00FB79FC" w:rsidP="00806BBE">
            <w:pPr>
              <w:tabs>
                <w:tab w:val="left" w:pos="900"/>
                <w:tab w:val="left" w:pos="1134"/>
              </w:tabs>
              <w:spacing w:after="0" w:line="240" w:lineRule="auto"/>
              <w:contextualSpacing/>
              <w:jc w:val="both"/>
              <w:rPr>
                <w:rFonts w:ascii="Times New Roman" w:hAnsi="Times New Roman" w:cs="Times New Roman"/>
                <w:sz w:val="24"/>
                <w:szCs w:val="24"/>
                <w:highlight w:val="yellow"/>
              </w:rPr>
            </w:pPr>
            <w:r w:rsidRPr="00806BBE">
              <w:rPr>
                <w:rFonts w:ascii="Times New Roman" w:eastAsia="Times New Roman" w:hAnsi="Times New Roman" w:cs="Times New Roman"/>
                <w:sz w:val="24"/>
                <w:szCs w:val="24"/>
              </w:rPr>
              <w:t>(</w:t>
            </w:r>
            <w:r w:rsidRPr="00806BB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806BBE">
              <w:rPr>
                <w:rFonts w:ascii="Times New Roman" w:eastAsia="Times New Roman" w:hAnsi="Times New Roman" w:cs="Times New Roman"/>
                <w:sz w:val="24"/>
                <w:szCs w:val="24"/>
              </w:rPr>
              <w:t>)</w:t>
            </w:r>
          </w:p>
        </w:tc>
      </w:tr>
      <w:tr w:rsidR="00B112C2" w:rsidRPr="00806BBE" w:rsidTr="00A06407">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806BBE" w:rsidRDefault="00B112C2" w:rsidP="00806BB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806BBE" w:rsidRDefault="00B112C2"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C7335B" w:rsidRPr="00C7335B" w:rsidRDefault="00C7335B" w:rsidP="00C7335B">
            <w:pPr>
              <w:pStyle w:val="aff"/>
              <w:spacing w:before="0"/>
              <w:ind w:left="0"/>
              <w:rPr>
                <w:b/>
                <w:szCs w:val="24"/>
              </w:rPr>
            </w:pPr>
            <w:r w:rsidRPr="00C7335B">
              <w:rPr>
                <w:b/>
                <w:szCs w:val="24"/>
              </w:rPr>
              <w:t>ООО «ЗАВОД ЭНДОКРИННЫХ ФЕРМЕНТОВ»</w:t>
            </w:r>
          </w:p>
          <w:p w:rsidR="00C7335B" w:rsidRPr="00C7335B" w:rsidRDefault="00C7335B" w:rsidP="00C7335B">
            <w:pPr>
              <w:keepNext/>
              <w:spacing w:after="0" w:line="240" w:lineRule="auto"/>
              <w:ind w:right="-238"/>
              <w:outlineLvl w:val="4"/>
              <w:rPr>
                <w:rFonts w:ascii="Times New Roman" w:hAnsi="Times New Roman" w:cs="Times New Roman"/>
                <w:bCs/>
                <w:sz w:val="24"/>
                <w:szCs w:val="24"/>
              </w:rPr>
            </w:pPr>
            <w:proofErr w:type="gramStart"/>
            <w:r w:rsidRPr="00C7335B">
              <w:rPr>
                <w:rFonts w:ascii="Times New Roman" w:hAnsi="Times New Roman" w:cs="Times New Roman"/>
                <w:bCs/>
                <w:sz w:val="24"/>
                <w:szCs w:val="24"/>
              </w:rPr>
              <w:t>Юридический адрес: 125575, г. Москва, г. Зеленоград, корп.1015, кв. 58</w:t>
            </w:r>
            <w:proofErr w:type="gramEnd"/>
          </w:p>
          <w:p w:rsidR="00C7335B" w:rsidRPr="00C7335B" w:rsidRDefault="00C7335B" w:rsidP="00C7335B">
            <w:pPr>
              <w:keepNext/>
              <w:spacing w:after="0" w:line="240" w:lineRule="auto"/>
              <w:ind w:right="-238"/>
              <w:outlineLvl w:val="4"/>
              <w:rPr>
                <w:rFonts w:ascii="Times New Roman" w:hAnsi="Times New Roman" w:cs="Times New Roman"/>
                <w:bCs/>
                <w:sz w:val="24"/>
                <w:szCs w:val="24"/>
              </w:rPr>
            </w:pPr>
            <w:r w:rsidRPr="00C7335B">
              <w:rPr>
                <w:rFonts w:ascii="Times New Roman" w:hAnsi="Times New Roman" w:cs="Times New Roman"/>
                <w:bCs/>
                <w:sz w:val="24"/>
                <w:szCs w:val="24"/>
              </w:rPr>
              <w:t xml:space="preserve">Фактический адрес: 141552, </w:t>
            </w:r>
            <w:proofErr w:type="gramStart"/>
            <w:r w:rsidRPr="00C7335B">
              <w:rPr>
                <w:rFonts w:ascii="Times New Roman" w:hAnsi="Times New Roman" w:cs="Times New Roman"/>
                <w:bCs/>
                <w:sz w:val="24"/>
                <w:szCs w:val="24"/>
              </w:rPr>
              <w:t>Московская</w:t>
            </w:r>
            <w:proofErr w:type="gramEnd"/>
            <w:r w:rsidRPr="00C7335B">
              <w:rPr>
                <w:rFonts w:ascii="Times New Roman" w:hAnsi="Times New Roman" w:cs="Times New Roman"/>
                <w:bCs/>
                <w:sz w:val="24"/>
                <w:szCs w:val="24"/>
              </w:rPr>
              <w:t xml:space="preserve"> обл.,</w:t>
            </w:r>
          </w:p>
          <w:p w:rsidR="00C7335B" w:rsidRPr="00C7335B" w:rsidRDefault="00C7335B" w:rsidP="00C7335B">
            <w:pPr>
              <w:keepNext/>
              <w:spacing w:after="0" w:line="240" w:lineRule="auto"/>
              <w:ind w:right="-238"/>
              <w:outlineLvl w:val="4"/>
              <w:rPr>
                <w:rFonts w:ascii="Times New Roman" w:hAnsi="Times New Roman" w:cs="Times New Roman"/>
                <w:bCs/>
                <w:sz w:val="24"/>
                <w:szCs w:val="24"/>
              </w:rPr>
            </w:pPr>
            <w:proofErr w:type="spellStart"/>
            <w:r w:rsidRPr="00C7335B">
              <w:rPr>
                <w:rFonts w:ascii="Times New Roman" w:hAnsi="Times New Roman" w:cs="Times New Roman"/>
                <w:bCs/>
                <w:sz w:val="24"/>
                <w:szCs w:val="24"/>
              </w:rPr>
              <w:t>Солнечногорский</w:t>
            </w:r>
            <w:proofErr w:type="spellEnd"/>
            <w:r w:rsidRPr="00C7335B">
              <w:rPr>
                <w:rFonts w:ascii="Times New Roman" w:hAnsi="Times New Roman" w:cs="Times New Roman"/>
                <w:bCs/>
                <w:sz w:val="24"/>
                <w:szCs w:val="24"/>
              </w:rPr>
              <w:t xml:space="preserve"> </w:t>
            </w:r>
            <w:proofErr w:type="spellStart"/>
            <w:r w:rsidRPr="00C7335B">
              <w:rPr>
                <w:rFonts w:ascii="Times New Roman" w:hAnsi="Times New Roman" w:cs="Times New Roman"/>
                <w:bCs/>
                <w:sz w:val="24"/>
                <w:szCs w:val="24"/>
              </w:rPr>
              <w:t>р-он</w:t>
            </w:r>
            <w:proofErr w:type="spellEnd"/>
            <w:r w:rsidRPr="00C7335B">
              <w:rPr>
                <w:rFonts w:ascii="Times New Roman" w:hAnsi="Times New Roman" w:cs="Times New Roman"/>
                <w:bCs/>
                <w:sz w:val="24"/>
                <w:szCs w:val="24"/>
              </w:rPr>
              <w:t xml:space="preserve">, </w:t>
            </w:r>
            <w:proofErr w:type="spellStart"/>
            <w:r w:rsidRPr="00C7335B">
              <w:rPr>
                <w:rFonts w:ascii="Times New Roman" w:hAnsi="Times New Roman" w:cs="Times New Roman"/>
                <w:bCs/>
                <w:sz w:val="24"/>
                <w:szCs w:val="24"/>
              </w:rPr>
              <w:t>пос</w:t>
            </w:r>
            <w:proofErr w:type="gramStart"/>
            <w:r w:rsidRPr="00C7335B">
              <w:rPr>
                <w:rFonts w:ascii="Times New Roman" w:hAnsi="Times New Roman" w:cs="Times New Roman"/>
                <w:bCs/>
                <w:sz w:val="24"/>
                <w:szCs w:val="24"/>
              </w:rPr>
              <w:t>.Р</w:t>
            </w:r>
            <w:proofErr w:type="gramEnd"/>
            <w:r w:rsidRPr="00C7335B">
              <w:rPr>
                <w:rFonts w:ascii="Times New Roman" w:hAnsi="Times New Roman" w:cs="Times New Roman"/>
                <w:bCs/>
                <w:sz w:val="24"/>
                <w:szCs w:val="24"/>
              </w:rPr>
              <w:t>жавки</w:t>
            </w:r>
            <w:proofErr w:type="spellEnd"/>
          </w:p>
          <w:p w:rsidR="00C7335B" w:rsidRPr="00C7335B" w:rsidRDefault="00C7335B" w:rsidP="00C7335B">
            <w:pPr>
              <w:keepNext/>
              <w:spacing w:after="0" w:line="240" w:lineRule="auto"/>
              <w:ind w:right="-238"/>
              <w:outlineLvl w:val="4"/>
              <w:rPr>
                <w:rFonts w:ascii="Times New Roman" w:hAnsi="Times New Roman" w:cs="Times New Roman"/>
                <w:bCs/>
                <w:sz w:val="24"/>
                <w:szCs w:val="24"/>
              </w:rPr>
            </w:pPr>
            <w:r w:rsidRPr="00C7335B">
              <w:rPr>
                <w:rFonts w:ascii="Times New Roman" w:hAnsi="Times New Roman" w:cs="Times New Roman"/>
                <w:bCs/>
                <w:sz w:val="24"/>
                <w:szCs w:val="24"/>
              </w:rPr>
              <w:t>ИНН/КПП 7735156575/773501001</w:t>
            </w:r>
          </w:p>
          <w:p w:rsidR="00C7335B" w:rsidRPr="00C7335B" w:rsidRDefault="00C7335B" w:rsidP="00C7335B">
            <w:pPr>
              <w:keepNext/>
              <w:spacing w:after="0" w:line="240" w:lineRule="auto"/>
              <w:ind w:right="-238"/>
              <w:outlineLvl w:val="4"/>
              <w:rPr>
                <w:rFonts w:ascii="Times New Roman" w:hAnsi="Times New Roman" w:cs="Times New Roman"/>
                <w:bCs/>
                <w:sz w:val="24"/>
                <w:szCs w:val="24"/>
              </w:rPr>
            </w:pPr>
            <w:proofErr w:type="spellStart"/>
            <w:proofErr w:type="gramStart"/>
            <w:r w:rsidRPr="00C7335B">
              <w:rPr>
                <w:rFonts w:ascii="Times New Roman" w:hAnsi="Times New Roman" w:cs="Times New Roman"/>
                <w:bCs/>
                <w:sz w:val="24"/>
                <w:szCs w:val="24"/>
              </w:rPr>
              <w:t>р</w:t>
            </w:r>
            <w:proofErr w:type="spellEnd"/>
            <w:proofErr w:type="gramEnd"/>
            <w:r w:rsidRPr="00C7335B">
              <w:rPr>
                <w:rFonts w:ascii="Times New Roman" w:hAnsi="Times New Roman" w:cs="Times New Roman"/>
                <w:bCs/>
                <w:sz w:val="24"/>
                <w:szCs w:val="24"/>
              </w:rPr>
              <w:t>/с  40702810200110001051</w:t>
            </w:r>
          </w:p>
          <w:p w:rsidR="00C7335B" w:rsidRPr="00C7335B" w:rsidRDefault="00C7335B" w:rsidP="00C7335B">
            <w:pPr>
              <w:keepNext/>
              <w:spacing w:after="0" w:line="240" w:lineRule="auto"/>
              <w:ind w:right="-238"/>
              <w:outlineLvl w:val="4"/>
              <w:rPr>
                <w:rFonts w:ascii="Times New Roman" w:hAnsi="Times New Roman" w:cs="Times New Roman"/>
                <w:bCs/>
                <w:sz w:val="24"/>
                <w:szCs w:val="24"/>
              </w:rPr>
            </w:pPr>
            <w:r w:rsidRPr="00C7335B">
              <w:rPr>
                <w:rFonts w:ascii="Times New Roman" w:hAnsi="Times New Roman" w:cs="Times New Roman"/>
                <w:bCs/>
                <w:sz w:val="24"/>
                <w:szCs w:val="24"/>
              </w:rPr>
              <w:t>ПАО «</w:t>
            </w:r>
            <w:proofErr w:type="spellStart"/>
            <w:r w:rsidRPr="00C7335B">
              <w:rPr>
                <w:rFonts w:ascii="Times New Roman" w:hAnsi="Times New Roman" w:cs="Times New Roman"/>
                <w:bCs/>
                <w:sz w:val="24"/>
                <w:szCs w:val="24"/>
              </w:rPr>
              <w:t>СДМ-Банк</w:t>
            </w:r>
            <w:proofErr w:type="spellEnd"/>
            <w:r w:rsidRPr="00C7335B">
              <w:rPr>
                <w:rFonts w:ascii="Times New Roman" w:hAnsi="Times New Roman" w:cs="Times New Roman"/>
                <w:bCs/>
                <w:sz w:val="24"/>
                <w:szCs w:val="24"/>
              </w:rPr>
              <w:t>» г. Москва</w:t>
            </w:r>
          </w:p>
          <w:p w:rsidR="00C7335B" w:rsidRPr="00C7335B" w:rsidRDefault="00C7335B" w:rsidP="00C7335B">
            <w:pPr>
              <w:keepNext/>
              <w:spacing w:after="0" w:line="240" w:lineRule="auto"/>
              <w:ind w:right="-238"/>
              <w:outlineLvl w:val="4"/>
              <w:rPr>
                <w:rFonts w:ascii="Times New Roman" w:hAnsi="Times New Roman" w:cs="Times New Roman"/>
                <w:bCs/>
                <w:sz w:val="24"/>
                <w:szCs w:val="24"/>
              </w:rPr>
            </w:pPr>
            <w:r w:rsidRPr="00C7335B">
              <w:rPr>
                <w:rFonts w:ascii="Times New Roman" w:hAnsi="Times New Roman" w:cs="Times New Roman"/>
                <w:bCs/>
                <w:sz w:val="24"/>
                <w:szCs w:val="24"/>
              </w:rPr>
              <w:t>к/с  30101810600000000685</w:t>
            </w:r>
          </w:p>
          <w:p w:rsidR="00C7335B" w:rsidRPr="00C7335B" w:rsidRDefault="00C7335B" w:rsidP="00C7335B">
            <w:pPr>
              <w:keepNext/>
              <w:spacing w:after="0" w:line="240" w:lineRule="auto"/>
              <w:ind w:right="-238"/>
              <w:outlineLvl w:val="4"/>
              <w:rPr>
                <w:rFonts w:ascii="Times New Roman" w:hAnsi="Times New Roman" w:cs="Times New Roman"/>
                <w:bCs/>
                <w:sz w:val="24"/>
                <w:szCs w:val="24"/>
              </w:rPr>
            </w:pPr>
            <w:r w:rsidRPr="00C7335B">
              <w:rPr>
                <w:rFonts w:ascii="Times New Roman" w:hAnsi="Times New Roman" w:cs="Times New Roman"/>
                <w:bCs/>
                <w:sz w:val="24"/>
                <w:szCs w:val="24"/>
              </w:rPr>
              <w:t>БИК 044525685</w:t>
            </w:r>
          </w:p>
          <w:p w:rsidR="00C7335B" w:rsidRPr="00C7335B" w:rsidRDefault="00C7335B" w:rsidP="00C7335B">
            <w:pPr>
              <w:pStyle w:val="aff"/>
              <w:spacing w:before="0"/>
              <w:ind w:left="0"/>
              <w:rPr>
                <w:szCs w:val="24"/>
              </w:rPr>
            </w:pPr>
            <w:r w:rsidRPr="00C7335B">
              <w:rPr>
                <w:szCs w:val="24"/>
              </w:rPr>
              <w:t>Тел./Факс (495) 944-61-18</w:t>
            </w:r>
          </w:p>
          <w:p w:rsidR="00C7335B" w:rsidRPr="00C7335B" w:rsidRDefault="00C7335B" w:rsidP="00C7335B">
            <w:pPr>
              <w:pStyle w:val="aff"/>
              <w:spacing w:before="0"/>
              <w:ind w:left="0"/>
              <w:rPr>
                <w:szCs w:val="24"/>
              </w:rPr>
            </w:pPr>
            <w:r w:rsidRPr="00C7335B">
              <w:rPr>
                <w:szCs w:val="24"/>
              </w:rPr>
              <w:t>ОКПО 42789257</w:t>
            </w:r>
          </w:p>
          <w:p w:rsidR="00CF3608" w:rsidRPr="00C7335B" w:rsidRDefault="00C7335B" w:rsidP="00C7335B">
            <w:pPr>
              <w:pStyle w:val="aff"/>
              <w:spacing w:before="0"/>
              <w:ind w:left="0"/>
              <w:rPr>
                <w:szCs w:val="24"/>
              </w:rPr>
            </w:pPr>
            <w:r w:rsidRPr="00C7335B">
              <w:rPr>
                <w:szCs w:val="24"/>
              </w:rPr>
              <w:t>ОГРН 516774466182467</w:t>
            </w:r>
          </w:p>
        </w:tc>
      </w:tr>
    </w:tbl>
    <w:p w:rsidR="00EB39E2" w:rsidRPr="00806BBE" w:rsidRDefault="00EB39E2" w:rsidP="00806BBE">
      <w:pPr>
        <w:pStyle w:val="af4"/>
        <w:tabs>
          <w:tab w:val="num" w:pos="3969"/>
        </w:tabs>
        <w:suppressAutoHyphens/>
        <w:ind w:right="-1"/>
      </w:pPr>
    </w:p>
    <w:p w:rsidR="00EB39E2" w:rsidRPr="00806BBE" w:rsidRDefault="00EB39E2" w:rsidP="00806BBE">
      <w:pPr>
        <w:spacing w:after="0" w:line="240" w:lineRule="auto"/>
        <w:rPr>
          <w:rFonts w:ascii="Times New Roman" w:eastAsia="Times New Roman" w:hAnsi="Times New Roman" w:cs="Times New Roman"/>
          <w:b/>
          <w:bCs/>
          <w:sz w:val="24"/>
          <w:szCs w:val="24"/>
        </w:rPr>
      </w:pPr>
      <w:r w:rsidRPr="00806BBE">
        <w:rPr>
          <w:rFonts w:ascii="Times New Roman" w:hAnsi="Times New Roman" w:cs="Times New Roman"/>
          <w:sz w:val="24"/>
          <w:szCs w:val="24"/>
        </w:rPr>
        <w:br w:type="page"/>
      </w:r>
    </w:p>
    <w:p w:rsidR="00D25D89" w:rsidRPr="00806BBE" w:rsidRDefault="00BF2196" w:rsidP="00806BBE">
      <w:pPr>
        <w:pStyle w:val="af4"/>
        <w:numPr>
          <w:ilvl w:val="0"/>
          <w:numId w:val="2"/>
        </w:numPr>
        <w:tabs>
          <w:tab w:val="clear" w:pos="3582"/>
          <w:tab w:val="num" w:pos="0"/>
          <w:tab w:val="num" w:pos="3969"/>
        </w:tabs>
        <w:suppressAutoHyphens/>
        <w:ind w:left="0" w:right="-1" w:firstLine="0"/>
        <w:rPr>
          <w:lang w:val="en-US"/>
        </w:rPr>
      </w:pPr>
      <w:r w:rsidRPr="00806BBE">
        <w:t xml:space="preserve"> </w:t>
      </w:r>
      <w:r w:rsidR="00D25D89" w:rsidRPr="00806BBE">
        <w:t>ПРОЕКТ ДОГОВОРА</w:t>
      </w:r>
    </w:p>
    <w:p w:rsidR="00B2167F" w:rsidRPr="00806BBE" w:rsidRDefault="00B2167F" w:rsidP="00806BBE">
      <w:pPr>
        <w:pStyle w:val="af4"/>
        <w:tabs>
          <w:tab w:val="left" w:pos="-426"/>
          <w:tab w:val="left" w:pos="426"/>
          <w:tab w:val="num" w:pos="3969"/>
        </w:tabs>
        <w:suppressAutoHyphens/>
        <w:ind w:right="-1"/>
      </w:pPr>
    </w:p>
    <w:p w:rsidR="00992730" w:rsidRPr="00806BBE" w:rsidRDefault="00992730" w:rsidP="00806BBE">
      <w:pPr>
        <w:pStyle w:val="ConsNonformat"/>
        <w:widowControl/>
        <w:tabs>
          <w:tab w:val="left" w:pos="7230"/>
        </w:tabs>
        <w:jc w:val="center"/>
        <w:rPr>
          <w:rFonts w:ascii="Times New Roman" w:hAnsi="Times New Roman"/>
          <w:sz w:val="24"/>
          <w:szCs w:val="24"/>
        </w:rPr>
      </w:pPr>
      <w:r w:rsidRPr="00806BBE">
        <w:rPr>
          <w:rFonts w:ascii="Times New Roman" w:hAnsi="Times New Roman"/>
          <w:sz w:val="24"/>
          <w:szCs w:val="24"/>
        </w:rPr>
        <w:t>г. Москва</w:t>
      </w:r>
      <w:r w:rsidRPr="00806BBE">
        <w:rPr>
          <w:rFonts w:ascii="Times New Roman" w:hAnsi="Times New Roman"/>
          <w:sz w:val="24"/>
          <w:szCs w:val="24"/>
        </w:rPr>
        <w:tab/>
        <w:t>«___» ____________ 2017 г.</w:t>
      </w:r>
    </w:p>
    <w:p w:rsidR="00992730" w:rsidRDefault="00992730" w:rsidP="00806BBE">
      <w:pPr>
        <w:pStyle w:val="ConsNonformat"/>
        <w:widowControl/>
        <w:rPr>
          <w:rFonts w:ascii="Times New Roman" w:hAnsi="Times New Roman"/>
          <w:sz w:val="24"/>
          <w:szCs w:val="24"/>
        </w:rPr>
      </w:pPr>
    </w:p>
    <w:p w:rsidR="00EA144A" w:rsidRPr="00EA144A" w:rsidRDefault="00EA144A" w:rsidP="00EA144A">
      <w:pPr>
        <w:pStyle w:val="25"/>
        <w:suppressAutoHyphens/>
        <w:spacing w:after="0" w:line="240" w:lineRule="auto"/>
        <w:ind w:left="0" w:firstLine="567"/>
        <w:jc w:val="both"/>
        <w:rPr>
          <w:rFonts w:ascii="Times New Roman" w:hAnsi="Times New Roman" w:cs="Times New Roman"/>
          <w:sz w:val="24"/>
          <w:szCs w:val="24"/>
        </w:rPr>
      </w:pPr>
      <w:r w:rsidRPr="00EA144A">
        <w:rPr>
          <w:rFonts w:ascii="Times New Roman" w:hAnsi="Times New Roman" w:cs="Times New Roman"/>
          <w:b/>
          <w:bCs/>
          <w:sz w:val="24"/>
          <w:szCs w:val="24"/>
        </w:rPr>
        <w:t>Общество с ограниченной ответственностью «ЗАВОД ЭНДОКРИННЫХ ФЕРМЕНТОВ»</w:t>
      </w:r>
      <w:r w:rsidRPr="00EA144A">
        <w:rPr>
          <w:rFonts w:ascii="Times New Roman" w:hAnsi="Times New Roman" w:cs="Times New Roman"/>
          <w:sz w:val="24"/>
          <w:szCs w:val="24"/>
        </w:rPr>
        <w:t xml:space="preserve">, именуемое в дальнейшем </w:t>
      </w:r>
      <w:r w:rsidRPr="00EA144A">
        <w:rPr>
          <w:rFonts w:ascii="Times New Roman" w:hAnsi="Times New Roman" w:cs="Times New Roman"/>
          <w:b/>
          <w:bCs/>
          <w:sz w:val="24"/>
          <w:szCs w:val="24"/>
        </w:rPr>
        <w:t>«Поставщик»</w:t>
      </w:r>
      <w:r w:rsidRPr="00EA144A">
        <w:rPr>
          <w:rFonts w:ascii="Times New Roman" w:hAnsi="Times New Roman" w:cs="Times New Roman"/>
          <w:sz w:val="24"/>
          <w:szCs w:val="24"/>
        </w:rPr>
        <w:t xml:space="preserve">, в лице Генерального директора Ларичева Олега Владимировича, действующего на основании Устава, с одной стороны, и </w:t>
      </w:r>
    </w:p>
    <w:p w:rsidR="00EA144A" w:rsidRPr="00EA144A" w:rsidRDefault="00EA144A" w:rsidP="00EA144A">
      <w:pPr>
        <w:tabs>
          <w:tab w:val="left" w:pos="9214"/>
          <w:tab w:val="left" w:pos="9923"/>
          <w:tab w:val="left" w:pos="10065"/>
        </w:tabs>
        <w:spacing w:after="0" w:line="240" w:lineRule="auto"/>
        <w:ind w:right="-41" w:firstLine="567"/>
        <w:jc w:val="both"/>
        <w:rPr>
          <w:rFonts w:ascii="Times New Roman" w:hAnsi="Times New Roman" w:cs="Times New Roman"/>
          <w:sz w:val="24"/>
          <w:szCs w:val="24"/>
        </w:rPr>
      </w:pPr>
      <w:r w:rsidRPr="00EA144A">
        <w:rPr>
          <w:rFonts w:ascii="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EA144A">
        <w:rPr>
          <w:rFonts w:ascii="Times New Roman" w:hAnsi="Times New Roman" w:cs="Times New Roman"/>
          <w:sz w:val="24"/>
          <w:szCs w:val="24"/>
        </w:rPr>
        <w:t>, именуемое в дальнейшем «Покупатель», в лице начальника управления закупок Казанцевой Екатерины Андреевны, действующего на основании доверенности №144/17 от 25.05.17г., совместно именуемые в дальнейшем «Стороны», а по отдельности «Сторона»,</w:t>
      </w:r>
    </w:p>
    <w:p w:rsidR="00EA144A" w:rsidRPr="00EA144A" w:rsidRDefault="00EA144A" w:rsidP="00EA144A">
      <w:pPr>
        <w:tabs>
          <w:tab w:val="left" w:pos="9214"/>
          <w:tab w:val="left" w:pos="9923"/>
          <w:tab w:val="left" w:pos="10065"/>
        </w:tabs>
        <w:spacing w:after="0" w:line="240" w:lineRule="auto"/>
        <w:ind w:right="-41" w:firstLine="567"/>
        <w:jc w:val="both"/>
        <w:rPr>
          <w:rFonts w:ascii="Times New Roman" w:hAnsi="Times New Roman" w:cs="Times New Roman"/>
          <w:snapToGrid w:val="0"/>
          <w:sz w:val="24"/>
          <w:szCs w:val="24"/>
        </w:rPr>
      </w:pPr>
      <w:r w:rsidRPr="00EA144A">
        <w:rPr>
          <w:rFonts w:ascii="Times New Roman" w:hAnsi="Times New Roman" w:cs="Times New Roman"/>
          <w:snapToGrid w:val="0"/>
          <w:sz w:val="24"/>
          <w:szCs w:val="24"/>
        </w:rPr>
        <w:t>по результатам проведения _______________, объявленного Извещением о закупке от «___» ____________ 20__ года № ____________ на основании протокола заседания Закупочной комиссии ФГУП «Московский эндокринный завод» от «___» ____________ 20__ года № ____________,</w:t>
      </w:r>
    </w:p>
    <w:p w:rsidR="00EA144A" w:rsidRPr="00EA144A" w:rsidRDefault="00EA144A" w:rsidP="00EA144A">
      <w:pPr>
        <w:tabs>
          <w:tab w:val="left" w:pos="9214"/>
          <w:tab w:val="left" w:pos="9923"/>
          <w:tab w:val="left" w:pos="10065"/>
        </w:tabs>
        <w:spacing w:after="0" w:line="240" w:lineRule="auto"/>
        <w:ind w:right="-41" w:firstLine="567"/>
        <w:jc w:val="both"/>
        <w:rPr>
          <w:rFonts w:ascii="Times New Roman" w:hAnsi="Times New Roman" w:cs="Times New Roman"/>
          <w:snapToGrid w:val="0"/>
          <w:sz w:val="24"/>
          <w:szCs w:val="24"/>
        </w:rPr>
      </w:pPr>
      <w:r w:rsidRPr="00EA144A">
        <w:rPr>
          <w:rFonts w:ascii="Times New Roman" w:hAnsi="Times New Roman" w:cs="Times New Roman"/>
          <w:snapToGrid w:val="0"/>
          <w:sz w:val="24"/>
          <w:szCs w:val="24"/>
        </w:rPr>
        <w:t>заключили настоящий договор о нижеследующем:</w:t>
      </w:r>
    </w:p>
    <w:p w:rsidR="00EA144A" w:rsidRPr="00EA144A" w:rsidRDefault="00EA144A" w:rsidP="00EA144A">
      <w:pPr>
        <w:pStyle w:val="25"/>
        <w:suppressAutoHyphens/>
        <w:spacing w:after="0" w:line="240" w:lineRule="auto"/>
        <w:ind w:left="0"/>
        <w:rPr>
          <w:rFonts w:ascii="Times New Roman" w:hAnsi="Times New Roman" w:cs="Times New Roman"/>
          <w:sz w:val="24"/>
          <w:szCs w:val="24"/>
        </w:rPr>
      </w:pPr>
    </w:p>
    <w:p w:rsidR="00EA144A" w:rsidRPr="00EA144A" w:rsidRDefault="00EA144A" w:rsidP="00EA144A">
      <w:pPr>
        <w:suppressAutoHyphens/>
        <w:spacing w:after="0" w:line="240" w:lineRule="auto"/>
        <w:jc w:val="center"/>
        <w:rPr>
          <w:rFonts w:ascii="Times New Roman" w:hAnsi="Times New Roman" w:cs="Times New Roman"/>
          <w:b/>
          <w:sz w:val="24"/>
          <w:szCs w:val="24"/>
        </w:rPr>
      </w:pPr>
      <w:r w:rsidRPr="00EA144A">
        <w:rPr>
          <w:rFonts w:ascii="Times New Roman" w:hAnsi="Times New Roman" w:cs="Times New Roman"/>
          <w:b/>
          <w:sz w:val="24"/>
          <w:szCs w:val="24"/>
        </w:rPr>
        <w:t>1. ПРЕДМЕТ ДОГОВОРА</w:t>
      </w:r>
    </w:p>
    <w:p w:rsidR="00EA144A" w:rsidRPr="00EA144A" w:rsidRDefault="00EA144A" w:rsidP="00EA144A">
      <w:pPr>
        <w:tabs>
          <w:tab w:val="left" w:pos="1134"/>
        </w:tabs>
        <w:spacing w:after="0" w:line="240" w:lineRule="auto"/>
        <w:ind w:firstLine="567"/>
        <w:jc w:val="both"/>
        <w:rPr>
          <w:rFonts w:ascii="Times New Roman" w:hAnsi="Times New Roman" w:cs="Times New Roman"/>
          <w:sz w:val="24"/>
          <w:szCs w:val="24"/>
        </w:rPr>
      </w:pPr>
      <w:r w:rsidRPr="00EA144A">
        <w:rPr>
          <w:rFonts w:ascii="Times New Roman" w:hAnsi="Times New Roman" w:cs="Times New Roman"/>
          <w:sz w:val="24"/>
          <w:szCs w:val="24"/>
        </w:rPr>
        <w:t>1.1.</w:t>
      </w:r>
      <w:r w:rsidRPr="00EA144A">
        <w:rPr>
          <w:rFonts w:ascii="Times New Roman" w:hAnsi="Times New Roman" w:cs="Times New Roman"/>
          <w:sz w:val="24"/>
          <w:szCs w:val="24"/>
        </w:rPr>
        <w:tab/>
        <w:t>Поставщик обязуется на условиях настоящего договора передавать Покупателю в собственность вспомогательное вещество – пепсин говяжий  ФС 10, производитель  ЗАО «Завод эндокринных ферментов», страна происхождения Россия (далее по тексту - Товар) в количестве 60,0 кг, а Покупатель обязуется его принять и оплатить на условиях настоящего Договора.</w:t>
      </w:r>
    </w:p>
    <w:p w:rsidR="00EA144A" w:rsidRPr="00EA144A" w:rsidRDefault="00EA144A" w:rsidP="00EA144A">
      <w:pPr>
        <w:tabs>
          <w:tab w:val="left" w:pos="1134"/>
        </w:tabs>
        <w:spacing w:after="0" w:line="240" w:lineRule="auto"/>
        <w:ind w:firstLine="567"/>
        <w:jc w:val="both"/>
        <w:rPr>
          <w:rFonts w:ascii="Times New Roman" w:hAnsi="Times New Roman" w:cs="Times New Roman"/>
          <w:sz w:val="24"/>
          <w:szCs w:val="24"/>
        </w:rPr>
      </w:pPr>
    </w:p>
    <w:p w:rsidR="00EA144A" w:rsidRPr="00EA144A" w:rsidRDefault="00EA144A" w:rsidP="00EA144A">
      <w:pPr>
        <w:suppressAutoHyphens/>
        <w:spacing w:after="0" w:line="240" w:lineRule="auto"/>
        <w:jc w:val="center"/>
        <w:rPr>
          <w:rFonts w:ascii="Times New Roman" w:hAnsi="Times New Roman" w:cs="Times New Roman"/>
          <w:sz w:val="24"/>
          <w:szCs w:val="24"/>
        </w:rPr>
      </w:pPr>
      <w:r w:rsidRPr="00EA144A">
        <w:rPr>
          <w:rFonts w:ascii="Times New Roman" w:hAnsi="Times New Roman" w:cs="Times New Roman"/>
          <w:b/>
          <w:sz w:val="24"/>
          <w:szCs w:val="24"/>
        </w:rPr>
        <w:t>2. КАЧЕСТВО ТОВАРА</w:t>
      </w:r>
    </w:p>
    <w:p w:rsidR="00EA144A" w:rsidRPr="00EA144A" w:rsidRDefault="00EA144A" w:rsidP="00EA144A">
      <w:pPr>
        <w:numPr>
          <w:ilvl w:val="0"/>
          <w:numId w:val="5"/>
        </w:numPr>
        <w:tabs>
          <w:tab w:val="clear" w:pos="360"/>
          <w:tab w:val="left" w:pos="1134"/>
        </w:tabs>
        <w:suppressAutoHyphens/>
        <w:spacing w:after="0" w:line="240" w:lineRule="auto"/>
        <w:ind w:left="0" w:firstLine="567"/>
        <w:jc w:val="both"/>
        <w:rPr>
          <w:rFonts w:ascii="Times New Roman" w:hAnsi="Times New Roman" w:cs="Times New Roman"/>
          <w:b/>
          <w:caps/>
          <w:sz w:val="24"/>
          <w:szCs w:val="24"/>
        </w:rPr>
      </w:pPr>
      <w:r w:rsidRPr="00EA144A">
        <w:rPr>
          <w:rFonts w:ascii="Times New Roman" w:hAnsi="Times New Roman" w:cs="Times New Roman"/>
          <w:sz w:val="24"/>
          <w:szCs w:val="24"/>
        </w:rPr>
        <w:t xml:space="preserve">Качество, требования к безопасности, функциональным характеристикам (потребительским свойствам) и иные требования к Товару должны соответствовать ТУ 9219-002-42789257-2013, ГОСТ </w:t>
      </w:r>
      <w:proofErr w:type="gramStart"/>
      <w:r w:rsidRPr="00EA144A">
        <w:rPr>
          <w:rFonts w:ascii="Times New Roman" w:hAnsi="Times New Roman" w:cs="Times New Roman"/>
          <w:sz w:val="24"/>
          <w:szCs w:val="24"/>
        </w:rPr>
        <w:t>Р</w:t>
      </w:r>
      <w:proofErr w:type="gramEnd"/>
      <w:r w:rsidRPr="00EA144A">
        <w:rPr>
          <w:rFonts w:ascii="Times New Roman" w:hAnsi="Times New Roman" w:cs="Times New Roman"/>
          <w:sz w:val="24"/>
          <w:szCs w:val="24"/>
        </w:rPr>
        <w:t xml:space="preserve"> 52688, а также требованиям, установленным настоящим Договором, и подтверждаться сертификатом анализа/паспортом качества (на каждую серию/партию Товара) производителя, иными документами, предусмотренными действующим законодательством Российской Федерации.</w:t>
      </w:r>
    </w:p>
    <w:p w:rsidR="00EA144A" w:rsidRPr="00EA144A" w:rsidRDefault="00EA144A" w:rsidP="00EA144A">
      <w:pPr>
        <w:numPr>
          <w:ilvl w:val="0"/>
          <w:numId w:val="5"/>
        </w:numPr>
        <w:tabs>
          <w:tab w:val="clear" w:pos="360"/>
          <w:tab w:val="left" w:pos="567"/>
          <w:tab w:val="left" w:pos="1134"/>
        </w:tabs>
        <w:suppressAutoHyphens/>
        <w:spacing w:after="0" w:line="240" w:lineRule="auto"/>
        <w:ind w:left="0" w:firstLine="567"/>
        <w:jc w:val="both"/>
        <w:rPr>
          <w:rFonts w:ascii="Times New Roman" w:hAnsi="Times New Roman" w:cs="Times New Roman"/>
          <w:sz w:val="24"/>
          <w:szCs w:val="24"/>
        </w:rPr>
      </w:pPr>
      <w:r w:rsidRPr="00EA144A">
        <w:rPr>
          <w:rFonts w:ascii="Times New Roman" w:hAnsi="Times New Roman" w:cs="Times New Roman"/>
          <w:sz w:val="24"/>
          <w:szCs w:val="24"/>
        </w:rPr>
        <w:t xml:space="preserve">Дополнительные требования к качеству Товара: </w:t>
      </w:r>
      <w:proofErr w:type="spellStart"/>
      <w:r w:rsidRPr="00EA144A">
        <w:rPr>
          <w:rFonts w:ascii="Times New Roman" w:hAnsi="Times New Roman" w:cs="Times New Roman"/>
          <w:sz w:val="24"/>
          <w:szCs w:val="24"/>
        </w:rPr>
        <w:t>молокосвертывающая</w:t>
      </w:r>
      <w:proofErr w:type="spellEnd"/>
      <w:r w:rsidRPr="00EA144A">
        <w:rPr>
          <w:rFonts w:ascii="Times New Roman" w:hAnsi="Times New Roman" w:cs="Times New Roman"/>
          <w:sz w:val="24"/>
          <w:szCs w:val="24"/>
        </w:rPr>
        <w:t xml:space="preserve"> активность 300 000 </w:t>
      </w:r>
      <w:proofErr w:type="spellStart"/>
      <w:r w:rsidRPr="00EA144A">
        <w:rPr>
          <w:rFonts w:ascii="Times New Roman" w:hAnsi="Times New Roman" w:cs="Times New Roman"/>
          <w:sz w:val="24"/>
          <w:szCs w:val="24"/>
        </w:rPr>
        <w:t>усл</w:t>
      </w:r>
      <w:proofErr w:type="spellEnd"/>
      <w:r w:rsidRPr="00EA144A">
        <w:rPr>
          <w:rFonts w:ascii="Times New Roman" w:hAnsi="Times New Roman" w:cs="Times New Roman"/>
          <w:sz w:val="24"/>
          <w:szCs w:val="24"/>
        </w:rPr>
        <w:t xml:space="preserve">. </w:t>
      </w:r>
      <w:proofErr w:type="spellStart"/>
      <w:proofErr w:type="gramStart"/>
      <w:r w:rsidRPr="00EA144A">
        <w:rPr>
          <w:rFonts w:ascii="Times New Roman" w:hAnsi="Times New Roman" w:cs="Times New Roman"/>
          <w:sz w:val="24"/>
          <w:szCs w:val="24"/>
        </w:rPr>
        <w:t>ед</w:t>
      </w:r>
      <w:proofErr w:type="spellEnd"/>
      <w:proofErr w:type="gramEnd"/>
      <w:r w:rsidRPr="00EA144A">
        <w:rPr>
          <w:rFonts w:ascii="Times New Roman" w:hAnsi="Times New Roman" w:cs="Times New Roman"/>
          <w:sz w:val="24"/>
          <w:szCs w:val="24"/>
        </w:rPr>
        <w:t>/г</w:t>
      </w:r>
      <w:r w:rsidRPr="00EA144A" w:rsidDel="00AB636A">
        <w:rPr>
          <w:rFonts w:ascii="Times New Roman" w:hAnsi="Times New Roman" w:cs="Times New Roman"/>
          <w:sz w:val="24"/>
          <w:szCs w:val="24"/>
        </w:rPr>
        <w:t xml:space="preserve"> </w:t>
      </w:r>
    </w:p>
    <w:p w:rsidR="00EA144A" w:rsidRPr="00EA144A" w:rsidRDefault="00EA144A" w:rsidP="00EA144A">
      <w:pPr>
        <w:numPr>
          <w:ilvl w:val="0"/>
          <w:numId w:val="5"/>
        </w:numPr>
        <w:tabs>
          <w:tab w:val="clear" w:pos="360"/>
          <w:tab w:val="left" w:pos="567"/>
          <w:tab w:val="left" w:pos="1134"/>
        </w:tabs>
        <w:suppressAutoHyphens/>
        <w:spacing w:after="0" w:line="240" w:lineRule="auto"/>
        <w:ind w:left="0" w:firstLine="567"/>
        <w:jc w:val="both"/>
        <w:rPr>
          <w:rFonts w:ascii="Times New Roman" w:hAnsi="Times New Roman" w:cs="Times New Roman"/>
          <w:sz w:val="24"/>
          <w:szCs w:val="24"/>
        </w:rPr>
      </w:pPr>
      <w:r w:rsidRPr="00EA144A">
        <w:rPr>
          <w:rFonts w:ascii="Times New Roman" w:hAnsi="Times New Roman" w:cs="Times New Roman"/>
          <w:sz w:val="24"/>
          <w:szCs w:val="24"/>
        </w:rPr>
        <w:t>При внесении любых изменений в нормативную документацию, на основании которой производится Товар, Поставщик обязан уведомить о таких изменениях Покупателя не позднее 3 (трех) рабочих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EA144A" w:rsidRPr="00EA144A" w:rsidRDefault="00EA144A" w:rsidP="00EA144A">
      <w:pPr>
        <w:numPr>
          <w:ilvl w:val="0"/>
          <w:numId w:val="5"/>
        </w:numPr>
        <w:tabs>
          <w:tab w:val="clear" w:pos="360"/>
          <w:tab w:val="left" w:pos="1134"/>
        </w:tabs>
        <w:suppressAutoHyphens/>
        <w:spacing w:after="0" w:line="240" w:lineRule="auto"/>
        <w:ind w:left="0" w:firstLine="567"/>
        <w:jc w:val="both"/>
        <w:rPr>
          <w:rFonts w:ascii="Times New Roman" w:hAnsi="Times New Roman" w:cs="Times New Roman"/>
          <w:sz w:val="24"/>
          <w:szCs w:val="24"/>
        </w:rPr>
      </w:pPr>
      <w:r w:rsidRPr="00EA144A">
        <w:rPr>
          <w:rFonts w:ascii="Times New Roman" w:hAnsi="Times New Roman" w:cs="Times New Roman"/>
          <w:sz w:val="24"/>
          <w:szCs w:val="24"/>
        </w:rPr>
        <w:t>Товар должен поставляться в таре и упаковке с нанесенной четкой несмываемой маркировкой, соответствующих требованиям нормативной документации, указанной в п.2.1 настоящего Договора и обеспечивать сохранность товара при его транспортировке любым видом транспорта с учетом перевалок и перегрузок, а также предохранять Товар от атмосферных воздействий при транспортировке и хранении.</w:t>
      </w:r>
    </w:p>
    <w:p w:rsidR="00EA144A" w:rsidRPr="00EA144A" w:rsidRDefault="00EA144A" w:rsidP="00EA144A">
      <w:pPr>
        <w:numPr>
          <w:ilvl w:val="0"/>
          <w:numId w:val="5"/>
        </w:numPr>
        <w:tabs>
          <w:tab w:val="clear" w:pos="360"/>
          <w:tab w:val="left" w:pos="1134"/>
        </w:tabs>
        <w:suppressAutoHyphens/>
        <w:spacing w:after="0" w:line="240" w:lineRule="auto"/>
        <w:ind w:left="0" w:firstLine="567"/>
        <w:jc w:val="both"/>
        <w:rPr>
          <w:rFonts w:ascii="Times New Roman" w:hAnsi="Times New Roman" w:cs="Times New Roman"/>
          <w:sz w:val="24"/>
          <w:szCs w:val="24"/>
        </w:rPr>
      </w:pPr>
      <w:r w:rsidRPr="00EA144A">
        <w:rPr>
          <w:rFonts w:ascii="Times New Roman" w:hAnsi="Times New Roman" w:cs="Times New Roman"/>
          <w:sz w:val="24"/>
          <w:szCs w:val="24"/>
        </w:rPr>
        <w:t>На момент поставки остаточный срок годности Товара должен быть не менее 80% от срока годности, установленного производителем Товара, если Стороны не согласуют иное путем подписания дополнительного соглашения к настоящему Договору.</w:t>
      </w:r>
    </w:p>
    <w:p w:rsidR="00EA144A" w:rsidRPr="00EA144A" w:rsidRDefault="00EA144A" w:rsidP="00EA144A">
      <w:pPr>
        <w:tabs>
          <w:tab w:val="left" w:pos="1134"/>
        </w:tabs>
        <w:suppressAutoHyphens/>
        <w:spacing w:after="0" w:line="240" w:lineRule="auto"/>
        <w:ind w:left="567"/>
        <w:jc w:val="both"/>
        <w:rPr>
          <w:rFonts w:ascii="Times New Roman" w:hAnsi="Times New Roman" w:cs="Times New Roman"/>
          <w:sz w:val="24"/>
          <w:szCs w:val="24"/>
        </w:rPr>
      </w:pPr>
    </w:p>
    <w:p w:rsidR="00EA144A" w:rsidRPr="00EA144A" w:rsidRDefault="00EA144A" w:rsidP="00EA144A">
      <w:pPr>
        <w:suppressAutoHyphens/>
        <w:spacing w:after="0" w:line="240" w:lineRule="auto"/>
        <w:jc w:val="center"/>
        <w:rPr>
          <w:rFonts w:ascii="Times New Roman" w:hAnsi="Times New Roman" w:cs="Times New Roman"/>
          <w:b/>
          <w:caps/>
          <w:sz w:val="24"/>
          <w:szCs w:val="24"/>
        </w:rPr>
      </w:pPr>
      <w:r w:rsidRPr="00EA144A">
        <w:rPr>
          <w:rFonts w:ascii="Times New Roman" w:hAnsi="Times New Roman" w:cs="Times New Roman"/>
          <w:b/>
          <w:sz w:val="24"/>
          <w:szCs w:val="24"/>
        </w:rPr>
        <w:t>3. ЦЕНАДОГОВОРА И ПОРЯДОК РАСЧЕТОВ</w:t>
      </w:r>
    </w:p>
    <w:p w:rsidR="00EA144A" w:rsidRPr="00EA144A" w:rsidRDefault="00EA144A" w:rsidP="00EA144A">
      <w:pPr>
        <w:numPr>
          <w:ilvl w:val="0"/>
          <w:numId w:val="6"/>
        </w:numPr>
        <w:tabs>
          <w:tab w:val="clear" w:pos="360"/>
          <w:tab w:val="left" w:pos="1134"/>
        </w:tabs>
        <w:suppressAutoHyphens/>
        <w:spacing w:after="0" w:line="240" w:lineRule="auto"/>
        <w:ind w:left="0" w:firstLine="567"/>
        <w:jc w:val="both"/>
        <w:rPr>
          <w:rFonts w:ascii="Times New Roman" w:hAnsi="Times New Roman" w:cs="Times New Roman"/>
          <w:sz w:val="24"/>
          <w:szCs w:val="24"/>
        </w:rPr>
      </w:pPr>
      <w:r w:rsidRPr="00EA144A">
        <w:rPr>
          <w:rFonts w:ascii="Times New Roman" w:hAnsi="Times New Roman" w:cs="Times New Roman"/>
          <w:sz w:val="24"/>
          <w:szCs w:val="24"/>
        </w:rPr>
        <w:t>Цена за единицу Товара (</w:t>
      </w:r>
      <w:proofErr w:type="gramStart"/>
      <w:r w:rsidRPr="00EA144A">
        <w:rPr>
          <w:rFonts w:ascii="Times New Roman" w:hAnsi="Times New Roman" w:cs="Times New Roman"/>
          <w:sz w:val="24"/>
          <w:szCs w:val="24"/>
        </w:rPr>
        <w:t>кг</w:t>
      </w:r>
      <w:proofErr w:type="gramEnd"/>
      <w:r w:rsidRPr="00EA144A">
        <w:rPr>
          <w:rFonts w:ascii="Times New Roman" w:hAnsi="Times New Roman" w:cs="Times New Roman"/>
          <w:sz w:val="24"/>
          <w:szCs w:val="24"/>
        </w:rPr>
        <w:t xml:space="preserve">) устанавливается в </w:t>
      </w:r>
      <w:r w:rsidRPr="00EA144A">
        <w:rPr>
          <w:rFonts w:ascii="Times New Roman" w:hAnsi="Times New Roman" w:cs="Times New Roman"/>
          <w:i/>
          <w:sz w:val="24"/>
          <w:szCs w:val="24"/>
        </w:rPr>
        <w:t xml:space="preserve">рублях </w:t>
      </w:r>
      <w:r w:rsidRPr="00EA144A">
        <w:rPr>
          <w:rFonts w:ascii="Times New Roman" w:hAnsi="Times New Roman" w:cs="Times New Roman"/>
          <w:sz w:val="24"/>
          <w:szCs w:val="24"/>
        </w:rPr>
        <w:t>и составляет 7 445,00 (Семь тысяч четыреста сорок пять) рублей и 00 копеек, в том числе НДС (18%) в размере 1 135,68 (Одной тысячи ста тридцати пяти) рублей и 68 копеек.</w:t>
      </w:r>
    </w:p>
    <w:p w:rsidR="00EA144A" w:rsidRPr="00EA144A" w:rsidRDefault="00EA144A" w:rsidP="00EA144A">
      <w:pPr>
        <w:numPr>
          <w:ilvl w:val="0"/>
          <w:numId w:val="6"/>
        </w:numPr>
        <w:tabs>
          <w:tab w:val="clear" w:pos="360"/>
          <w:tab w:val="left" w:pos="1134"/>
        </w:tabs>
        <w:suppressAutoHyphens/>
        <w:spacing w:after="0" w:line="240" w:lineRule="auto"/>
        <w:ind w:left="0" w:firstLine="567"/>
        <w:jc w:val="both"/>
        <w:rPr>
          <w:rFonts w:ascii="Times New Roman" w:hAnsi="Times New Roman" w:cs="Times New Roman"/>
          <w:sz w:val="24"/>
          <w:szCs w:val="24"/>
        </w:rPr>
      </w:pPr>
      <w:r w:rsidRPr="00EA144A">
        <w:rPr>
          <w:rFonts w:ascii="Times New Roman" w:hAnsi="Times New Roman" w:cs="Times New Roman"/>
          <w:sz w:val="24"/>
          <w:szCs w:val="24"/>
        </w:rPr>
        <w:t>Общая стоимость Договора составляет 446 700,00 (Четыреста сорок шесть тысяч семьсот) рублей и 00 копеек, в том числе НДС (18%) 68 140,68 (Шестьдесят восемь тысяч сто сорок) рублей и 68 копеек.</w:t>
      </w:r>
    </w:p>
    <w:p w:rsidR="00EA144A" w:rsidRPr="00EA144A" w:rsidRDefault="00EA144A" w:rsidP="00EA144A">
      <w:pPr>
        <w:numPr>
          <w:ilvl w:val="0"/>
          <w:numId w:val="6"/>
        </w:numPr>
        <w:tabs>
          <w:tab w:val="clear" w:pos="360"/>
          <w:tab w:val="left" w:pos="1134"/>
        </w:tabs>
        <w:suppressAutoHyphens/>
        <w:spacing w:after="0" w:line="240" w:lineRule="auto"/>
        <w:ind w:left="0" w:firstLine="567"/>
        <w:jc w:val="both"/>
        <w:rPr>
          <w:rFonts w:ascii="Times New Roman" w:hAnsi="Times New Roman" w:cs="Times New Roman"/>
          <w:sz w:val="24"/>
          <w:szCs w:val="24"/>
        </w:rPr>
      </w:pPr>
      <w:r w:rsidRPr="00EA144A">
        <w:rPr>
          <w:rFonts w:ascii="Times New Roman" w:hAnsi="Times New Roman" w:cs="Times New Roman"/>
          <w:sz w:val="24"/>
          <w:szCs w:val="24"/>
        </w:rPr>
        <w:t>Цена на Товар является твердой и может быть изменена только по соглашению Сторон.</w:t>
      </w:r>
    </w:p>
    <w:p w:rsidR="00EA144A" w:rsidRPr="00EA144A" w:rsidRDefault="00EA144A" w:rsidP="00EA144A">
      <w:pPr>
        <w:pStyle w:val="33"/>
        <w:numPr>
          <w:ilvl w:val="0"/>
          <w:numId w:val="6"/>
        </w:numPr>
        <w:tabs>
          <w:tab w:val="clear" w:pos="360"/>
          <w:tab w:val="left" w:pos="-2127"/>
          <w:tab w:val="left" w:pos="1134"/>
          <w:tab w:val="left" w:pos="10348"/>
        </w:tabs>
        <w:snapToGrid/>
        <w:ind w:left="0" w:firstLine="567"/>
        <w:rPr>
          <w:szCs w:val="24"/>
        </w:rPr>
      </w:pPr>
      <w:r w:rsidRPr="00EA144A">
        <w:rPr>
          <w:szCs w:val="24"/>
        </w:rPr>
        <w:t xml:space="preserve"> Покупатель обязан оплатить Товар путем перечисления денежных средств на расчетный счет Поставщика в течение 15 (пятнадцати) календарных дней со дня (с даты) поставки соответствующей партии Товара и подписания Сторонами товарной накладной</w:t>
      </w:r>
      <w:r w:rsidRPr="00EA144A">
        <w:rPr>
          <w:color w:val="000000"/>
          <w:szCs w:val="24"/>
        </w:rPr>
        <w:t>.</w:t>
      </w:r>
    </w:p>
    <w:p w:rsidR="00EA144A" w:rsidRPr="00EA144A" w:rsidRDefault="00EA144A" w:rsidP="00EA144A">
      <w:pPr>
        <w:pStyle w:val="a9"/>
        <w:widowControl/>
        <w:numPr>
          <w:ilvl w:val="0"/>
          <w:numId w:val="6"/>
        </w:numPr>
        <w:tabs>
          <w:tab w:val="clear" w:pos="360"/>
          <w:tab w:val="num" w:pos="0"/>
        </w:tabs>
        <w:autoSpaceDE/>
        <w:autoSpaceDN/>
        <w:adjustRightInd/>
        <w:ind w:left="0" w:firstLine="567"/>
        <w:contextualSpacing/>
        <w:jc w:val="both"/>
        <w:rPr>
          <w:iCs/>
          <w:sz w:val="24"/>
          <w:szCs w:val="24"/>
        </w:rPr>
      </w:pPr>
      <w:r w:rsidRPr="00EA144A">
        <w:rPr>
          <w:iCs/>
          <w:sz w:val="24"/>
          <w:szCs w:val="24"/>
        </w:rPr>
        <w:t>Датой оплаты Товара считается дата списания денежных сре</w:t>
      </w:r>
      <w:proofErr w:type="gramStart"/>
      <w:r w:rsidRPr="00EA144A">
        <w:rPr>
          <w:iCs/>
          <w:sz w:val="24"/>
          <w:szCs w:val="24"/>
        </w:rPr>
        <w:t>дств с р</w:t>
      </w:r>
      <w:proofErr w:type="gramEnd"/>
      <w:r w:rsidRPr="00EA144A">
        <w:rPr>
          <w:iCs/>
          <w:sz w:val="24"/>
          <w:szCs w:val="24"/>
        </w:rPr>
        <w:t>асчетного счета Покупателя.</w:t>
      </w:r>
    </w:p>
    <w:p w:rsidR="00EA144A" w:rsidRPr="00EA144A" w:rsidRDefault="00EA144A" w:rsidP="00EA144A">
      <w:pPr>
        <w:pStyle w:val="33"/>
        <w:numPr>
          <w:ilvl w:val="0"/>
          <w:numId w:val="6"/>
        </w:numPr>
        <w:tabs>
          <w:tab w:val="clear" w:pos="360"/>
          <w:tab w:val="left" w:pos="-2127"/>
          <w:tab w:val="left" w:pos="1134"/>
        </w:tabs>
        <w:snapToGrid/>
        <w:ind w:left="0" w:firstLine="567"/>
        <w:rPr>
          <w:szCs w:val="24"/>
        </w:rPr>
      </w:pPr>
      <w:proofErr w:type="gramStart"/>
      <w:r w:rsidRPr="00EA144A">
        <w:rPr>
          <w:szCs w:val="24"/>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доставка</w:t>
      </w:r>
      <w:proofErr w:type="gramEnd"/>
      <w:r w:rsidRPr="00EA144A">
        <w:rPr>
          <w:szCs w:val="24"/>
        </w:rPr>
        <w:t xml:space="preserve"> и другие.</w:t>
      </w:r>
    </w:p>
    <w:p w:rsidR="00EA144A" w:rsidRPr="00EA144A" w:rsidRDefault="00EA144A" w:rsidP="00EA144A">
      <w:pPr>
        <w:pStyle w:val="a9"/>
        <w:widowControl/>
        <w:numPr>
          <w:ilvl w:val="0"/>
          <w:numId w:val="6"/>
        </w:numPr>
        <w:autoSpaceDE/>
        <w:autoSpaceDN/>
        <w:adjustRightInd/>
        <w:ind w:left="0" w:firstLine="567"/>
        <w:contextualSpacing/>
        <w:jc w:val="both"/>
        <w:rPr>
          <w:bCs/>
          <w:sz w:val="24"/>
          <w:szCs w:val="24"/>
        </w:rPr>
      </w:pPr>
      <w:r w:rsidRPr="00EA144A">
        <w:rPr>
          <w:iCs/>
          <w:sz w:val="24"/>
          <w:szCs w:val="24"/>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EA144A" w:rsidRPr="00EA144A" w:rsidRDefault="00EA144A" w:rsidP="00EA144A">
      <w:pPr>
        <w:suppressAutoHyphens/>
        <w:spacing w:after="0" w:line="240" w:lineRule="auto"/>
        <w:jc w:val="center"/>
        <w:rPr>
          <w:rFonts w:ascii="Times New Roman" w:hAnsi="Times New Roman" w:cs="Times New Roman"/>
          <w:b/>
          <w:sz w:val="24"/>
          <w:szCs w:val="24"/>
        </w:rPr>
      </w:pPr>
    </w:p>
    <w:p w:rsidR="00EA144A" w:rsidRPr="00EA144A" w:rsidRDefault="00EA144A" w:rsidP="00EA144A">
      <w:pPr>
        <w:suppressAutoHyphens/>
        <w:spacing w:after="0" w:line="240" w:lineRule="auto"/>
        <w:jc w:val="center"/>
        <w:rPr>
          <w:rFonts w:ascii="Times New Roman" w:hAnsi="Times New Roman" w:cs="Times New Roman"/>
          <w:sz w:val="24"/>
          <w:szCs w:val="24"/>
        </w:rPr>
      </w:pPr>
      <w:r w:rsidRPr="00EA144A">
        <w:rPr>
          <w:rFonts w:ascii="Times New Roman" w:hAnsi="Times New Roman" w:cs="Times New Roman"/>
          <w:b/>
          <w:sz w:val="24"/>
          <w:szCs w:val="24"/>
        </w:rPr>
        <w:t>4. СРОКИ И УСЛОВИЯ ПОСТАВКИ</w:t>
      </w:r>
    </w:p>
    <w:p w:rsidR="00EA144A" w:rsidRPr="00EA144A" w:rsidRDefault="00EA144A" w:rsidP="00EA144A">
      <w:pPr>
        <w:numPr>
          <w:ilvl w:val="0"/>
          <w:numId w:val="7"/>
        </w:numPr>
        <w:tabs>
          <w:tab w:val="clear" w:pos="786"/>
          <w:tab w:val="left" w:pos="1276"/>
        </w:tabs>
        <w:suppressAutoHyphens/>
        <w:spacing w:after="0" w:line="240" w:lineRule="auto"/>
        <w:ind w:left="0" w:firstLine="567"/>
        <w:jc w:val="both"/>
        <w:rPr>
          <w:rFonts w:ascii="Times New Roman" w:hAnsi="Times New Roman" w:cs="Times New Roman"/>
          <w:sz w:val="24"/>
          <w:szCs w:val="24"/>
        </w:rPr>
      </w:pPr>
      <w:r w:rsidRPr="00EA144A">
        <w:rPr>
          <w:rFonts w:ascii="Times New Roman" w:hAnsi="Times New Roman" w:cs="Times New Roman"/>
          <w:sz w:val="24"/>
          <w:szCs w:val="24"/>
        </w:rPr>
        <w:t>Поставка Товара по настоящему Договору производится одной партией.</w:t>
      </w:r>
    </w:p>
    <w:p w:rsidR="00EA144A" w:rsidRPr="00EA144A" w:rsidRDefault="00EA144A" w:rsidP="00EA144A">
      <w:pPr>
        <w:spacing w:after="0" w:line="240" w:lineRule="auto"/>
        <w:ind w:right="-1" w:firstLine="567"/>
        <w:jc w:val="both"/>
        <w:rPr>
          <w:rFonts w:ascii="Times New Roman" w:hAnsi="Times New Roman" w:cs="Times New Roman"/>
          <w:sz w:val="24"/>
          <w:szCs w:val="24"/>
        </w:rPr>
      </w:pPr>
      <w:r w:rsidRPr="00EA144A">
        <w:rPr>
          <w:rFonts w:ascii="Times New Roman" w:hAnsi="Times New Roman" w:cs="Times New Roman"/>
          <w:sz w:val="24"/>
          <w:szCs w:val="24"/>
        </w:rPr>
        <w:t xml:space="preserve">4.3. </w:t>
      </w:r>
      <w:r w:rsidRPr="00EA144A">
        <w:rPr>
          <w:rFonts w:ascii="Times New Roman" w:hAnsi="Times New Roman" w:cs="Times New Roman"/>
          <w:bCs/>
          <w:sz w:val="24"/>
          <w:szCs w:val="24"/>
        </w:rPr>
        <w:t xml:space="preserve">Доставка Товара осуществляется транспортом Поставщика по адресу: </w:t>
      </w:r>
      <w:proofErr w:type="gramStart"/>
      <w:r w:rsidRPr="00EA144A">
        <w:rPr>
          <w:rFonts w:ascii="Times New Roman" w:hAnsi="Times New Roman" w:cs="Times New Roman"/>
          <w:bCs/>
          <w:sz w:val="24"/>
          <w:szCs w:val="24"/>
        </w:rPr>
        <w:t>г</w:t>
      </w:r>
      <w:proofErr w:type="gramEnd"/>
      <w:r w:rsidRPr="00EA144A">
        <w:rPr>
          <w:rFonts w:ascii="Times New Roman" w:hAnsi="Times New Roman" w:cs="Times New Roman"/>
          <w:bCs/>
          <w:sz w:val="24"/>
          <w:szCs w:val="24"/>
        </w:rPr>
        <w:t>. Москва, ул. Новохохловская, д. 25.</w:t>
      </w:r>
    </w:p>
    <w:p w:rsidR="00EA144A" w:rsidRPr="00EA144A" w:rsidRDefault="00EA144A" w:rsidP="00EA144A">
      <w:pPr>
        <w:tabs>
          <w:tab w:val="left" w:pos="1276"/>
        </w:tabs>
        <w:suppressAutoHyphens/>
        <w:spacing w:after="0" w:line="240" w:lineRule="auto"/>
        <w:ind w:firstLine="567"/>
        <w:jc w:val="both"/>
        <w:rPr>
          <w:rFonts w:ascii="Times New Roman" w:hAnsi="Times New Roman" w:cs="Times New Roman"/>
          <w:sz w:val="24"/>
          <w:szCs w:val="24"/>
        </w:rPr>
      </w:pPr>
      <w:r w:rsidRPr="00EA144A">
        <w:rPr>
          <w:rFonts w:ascii="Times New Roman" w:hAnsi="Times New Roman" w:cs="Times New Roman"/>
          <w:sz w:val="24"/>
          <w:szCs w:val="24"/>
        </w:rPr>
        <w:t xml:space="preserve">4.4. С Товаром Поставщик </w:t>
      </w:r>
      <w:proofErr w:type="gramStart"/>
      <w:r w:rsidRPr="00EA144A">
        <w:rPr>
          <w:rFonts w:ascii="Times New Roman" w:hAnsi="Times New Roman" w:cs="Times New Roman"/>
          <w:sz w:val="24"/>
          <w:szCs w:val="24"/>
        </w:rPr>
        <w:t>предоставляет Покупателю следующие документы</w:t>
      </w:r>
      <w:proofErr w:type="gramEnd"/>
      <w:r w:rsidRPr="00EA144A">
        <w:rPr>
          <w:rFonts w:ascii="Times New Roman" w:hAnsi="Times New Roman" w:cs="Times New Roman"/>
          <w:sz w:val="24"/>
          <w:szCs w:val="24"/>
        </w:rPr>
        <w:t>:</w:t>
      </w:r>
    </w:p>
    <w:p w:rsidR="00EA144A" w:rsidRPr="00EA144A" w:rsidRDefault="00EA144A" w:rsidP="00EA144A">
      <w:pPr>
        <w:tabs>
          <w:tab w:val="left" w:pos="1276"/>
        </w:tabs>
        <w:suppressAutoHyphens/>
        <w:spacing w:after="0" w:line="240" w:lineRule="auto"/>
        <w:ind w:firstLine="567"/>
        <w:jc w:val="both"/>
        <w:rPr>
          <w:rFonts w:ascii="Times New Roman" w:hAnsi="Times New Roman" w:cs="Times New Roman"/>
          <w:sz w:val="24"/>
          <w:szCs w:val="24"/>
        </w:rPr>
      </w:pPr>
      <w:r w:rsidRPr="00EA144A">
        <w:rPr>
          <w:rFonts w:ascii="Times New Roman" w:hAnsi="Times New Roman" w:cs="Times New Roman"/>
          <w:sz w:val="24"/>
          <w:szCs w:val="24"/>
        </w:rPr>
        <w:t>- товарную накладную 2 экз.;</w:t>
      </w:r>
    </w:p>
    <w:p w:rsidR="00EA144A" w:rsidRPr="00EA144A" w:rsidRDefault="00EA144A" w:rsidP="00EA144A">
      <w:pPr>
        <w:tabs>
          <w:tab w:val="left" w:pos="1276"/>
        </w:tabs>
        <w:suppressAutoHyphens/>
        <w:spacing w:after="0" w:line="240" w:lineRule="auto"/>
        <w:ind w:firstLine="567"/>
        <w:jc w:val="both"/>
        <w:rPr>
          <w:rFonts w:ascii="Times New Roman" w:hAnsi="Times New Roman" w:cs="Times New Roman"/>
          <w:sz w:val="24"/>
          <w:szCs w:val="24"/>
        </w:rPr>
      </w:pPr>
      <w:r w:rsidRPr="00EA144A">
        <w:rPr>
          <w:rFonts w:ascii="Times New Roman" w:hAnsi="Times New Roman" w:cs="Times New Roman"/>
          <w:sz w:val="24"/>
          <w:szCs w:val="24"/>
        </w:rPr>
        <w:t>- счет 1 экз.;</w:t>
      </w:r>
    </w:p>
    <w:p w:rsidR="00EA144A" w:rsidRPr="00EA144A" w:rsidRDefault="00EA144A" w:rsidP="00EA144A">
      <w:pPr>
        <w:tabs>
          <w:tab w:val="left" w:pos="1276"/>
        </w:tabs>
        <w:suppressAutoHyphens/>
        <w:spacing w:after="0" w:line="240" w:lineRule="auto"/>
        <w:ind w:firstLine="567"/>
        <w:jc w:val="both"/>
        <w:rPr>
          <w:rFonts w:ascii="Times New Roman" w:hAnsi="Times New Roman" w:cs="Times New Roman"/>
          <w:sz w:val="24"/>
          <w:szCs w:val="24"/>
        </w:rPr>
      </w:pPr>
      <w:r w:rsidRPr="00EA144A">
        <w:rPr>
          <w:rFonts w:ascii="Times New Roman" w:hAnsi="Times New Roman" w:cs="Times New Roman"/>
          <w:sz w:val="24"/>
          <w:szCs w:val="24"/>
        </w:rPr>
        <w:t>- счет-фактуру 1 экз.;</w:t>
      </w:r>
    </w:p>
    <w:p w:rsidR="00EA144A" w:rsidRPr="00EA144A" w:rsidRDefault="00EA144A" w:rsidP="00EA144A">
      <w:pPr>
        <w:tabs>
          <w:tab w:val="left" w:pos="1276"/>
        </w:tabs>
        <w:suppressAutoHyphens/>
        <w:spacing w:after="0" w:line="240" w:lineRule="auto"/>
        <w:ind w:firstLine="567"/>
        <w:jc w:val="both"/>
        <w:rPr>
          <w:rFonts w:ascii="Times New Roman" w:hAnsi="Times New Roman" w:cs="Times New Roman"/>
          <w:sz w:val="24"/>
          <w:szCs w:val="24"/>
        </w:rPr>
      </w:pPr>
      <w:r w:rsidRPr="00EA144A">
        <w:rPr>
          <w:rFonts w:ascii="Times New Roman" w:hAnsi="Times New Roman" w:cs="Times New Roman"/>
          <w:sz w:val="24"/>
          <w:szCs w:val="24"/>
        </w:rPr>
        <w:t>- сертификат анализа/паспорт качества (на каждую серию/партию Товара) от производителя/ завода-изготовителя 1 экз.;</w:t>
      </w:r>
    </w:p>
    <w:p w:rsidR="00EA144A" w:rsidRPr="00EA144A" w:rsidRDefault="00EA144A" w:rsidP="00EA144A">
      <w:pPr>
        <w:tabs>
          <w:tab w:val="left" w:pos="1276"/>
        </w:tabs>
        <w:suppressAutoHyphens/>
        <w:spacing w:after="0" w:line="240" w:lineRule="auto"/>
        <w:ind w:firstLine="567"/>
        <w:jc w:val="both"/>
        <w:rPr>
          <w:rFonts w:ascii="Times New Roman" w:hAnsi="Times New Roman" w:cs="Times New Roman"/>
          <w:sz w:val="24"/>
          <w:szCs w:val="24"/>
        </w:rPr>
      </w:pPr>
      <w:r w:rsidRPr="00EA144A">
        <w:rPr>
          <w:rFonts w:ascii="Times New Roman" w:hAnsi="Times New Roman" w:cs="Times New Roman"/>
          <w:sz w:val="24"/>
          <w:szCs w:val="24"/>
        </w:rPr>
        <w:t>- иные документы в объеме, предусмотренном действующим законодательством Российской Федерации.</w:t>
      </w:r>
    </w:p>
    <w:p w:rsidR="00EA144A" w:rsidRPr="00EA144A" w:rsidRDefault="00EA144A" w:rsidP="00EA144A">
      <w:pPr>
        <w:spacing w:after="0" w:line="240" w:lineRule="auto"/>
        <w:ind w:firstLine="567"/>
        <w:jc w:val="both"/>
        <w:rPr>
          <w:rFonts w:ascii="Times New Roman" w:hAnsi="Times New Roman" w:cs="Times New Roman"/>
          <w:sz w:val="24"/>
          <w:szCs w:val="24"/>
        </w:rPr>
      </w:pPr>
      <w:r w:rsidRPr="00EA144A">
        <w:rPr>
          <w:rFonts w:ascii="Times New Roman" w:hAnsi="Times New Roman" w:cs="Times New Roman"/>
          <w:sz w:val="24"/>
          <w:szCs w:val="24"/>
        </w:rPr>
        <w:t xml:space="preserve">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EA144A" w:rsidRPr="00EA144A" w:rsidRDefault="00EA144A" w:rsidP="00EA144A">
      <w:pPr>
        <w:pStyle w:val="a9"/>
        <w:widowControl/>
        <w:numPr>
          <w:ilvl w:val="1"/>
          <w:numId w:val="8"/>
        </w:numPr>
        <w:tabs>
          <w:tab w:val="left" w:pos="567"/>
          <w:tab w:val="left" w:pos="709"/>
          <w:tab w:val="left" w:pos="993"/>
        </w:tabs>
        <w:suppressAutoHyphens/>
        <w:autoSpaceDE/>
        <w:autoSpaceDN/>
        <w:adjustRightInd/>
        <w:ind w:left="0" w:firstLine="567"/>
        <w:contextualSpacing/>
        <w:jc w:val="both"/>
        <w:rPr>
          <w:sz w:val="24"/>
          <w:szCs w:val="24"/>
        </w:rPr>
      </w:pPr>
      <w:r w:rsidRPr="00EA144A">
        <w:rPr>
          <w:sz w:val="24"/>
          <w:szCs w:val="24"/>
        </w:rPr>
        <w:t xml:space="preserve">Обязательство Поставщика по поставке </w:t>
      </w:r>
      <w:r w:rsidRPr="00EA144A">
        <w:rPr>
          <w:color w:val="000000"/>
          <w:sz w:val="24"/>
          <w:szCs w:val="24"/>
        </w:rPr>
        <w:t xml:space="preserve">(передаче) Товара (партии Товара) Покупателю </w:t>
      </w:r>
      <w:r w:rsidRPr="00EA144A">
        <w:rPr>
          <w:sz w:val="24"/>
          <w:szCs w:val="24"/>
        </w:rPr>
        <w:t>считается исполненным с момента получения Товара Покупателем по месту поставки (передачи). Получение Товара производится с оформлением между Поставщиком и Покупателем товарной накладной. Датой поставки является дата подписания Покупателем вышеуказанной товарной накладной.</w:t>
      </w:r>
    </w:p>
    <w:p w:rsidR="00EA144A" w:rsidRPr="00EA144A" w:rsidRDefault="00EA144A" w:rsidP="00EA144A">
      <w:pPr>
        <w:pStyle w:val="a9"/>
        <w:widowControl/>
        <w:numPr>
          <w:ilvl w:val="1"/>
          <w:numId w:val="8"/>
        </w:numPr>
        <w:tabs>
          <w:tab w:val="left" w:pos="567"/>
          <w:tab w:val="left" w:pos="709"/>
          <w:tab w:val="left" w:pos="993"/>
        </w:tabs>
        <w:suppressAutoHyphens/>
        <w:autoSpaceDE/>
        <w:autoSpaceDN/>
        <w:adjustRightInd/>
        <w:ind w:left="0" w:firstLine="567"/>
        <w:contextualSpacing/>
        <w:jc w:val="both"/>
        <w:rPr>
          <w:sz w:val="24"/>
          <w:szCs w:val="24"/>
        </w:rPr>
      </w:pPr>
      <w:r w:rsidRPr="00EA144A">
        <w:rPr>
          <w:sz w:val="24"/>
          <w:szCs w:val="24"/>
        </w:rP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EA144A" w:rsidRPr="00EA144A" w:rsidRDefault="00EA144A" w:rsidP="00EA144A">
      <w:pPr>
        <w:numPr>
          <w:ilvl w:val="1"/>
          <w:numId w:val="8"/>
        </w:numPr>
        <w:tabs>
          <w:tab w:val="left" w:pos="567"/>
          <w:tab w:val="left" w:pos="709"/>
          <w:tab w:val="left" w:pos="993"/>
        </w:tabs>
        <w:suppressAutoHyphens/>
        <w:spacing w:after="0" w:line="240" w:lineRule="auto"/>
        <w:ind w:left="0" w:firstLine="567"/>
        <w:jc w:val="both"/>
        <w:rPr>
          <w:rFonts w:ascii="Times New Roman" w:hAnsi="Times New Roman" w:cs="Times New Roman"/>
          <w:sz w:val="24"/>
          <w:szCs w:val="24"/>
        </w:rPr>
      </w:pPr>
      <w:r w:rsidRPr="00EA144A">
        <w:rPr>
          <w:rFonts w:ascii="Times New Roman" w:hAnsi="Times New Roman" w:cs="Times New Roman"/>
          <w:sz w:val="24"/>
          <w:szCs w:val="24"/>
        </w:rPr>
        <w:t>Право собственности на Товар и риск случайной гибели (утраты) или повреждения Товара переходят к Покупателю с момента  приема Товара и подписания соответствующей товарной накладной  уполномоченным лицом Покупателя.</w:t>
      </w:r>
    </w:p>
    <w:p w:rsidR="00EA144A" w:rsidRPr="00EA144A" w:rsidRDefault="00EA144A" w:rsidP="00EA144A">
      <w:pPr>
        <w:tabs>
          <w:tab w:val="left" w:pos="1134"/>
        </w:tabs>
        <w:suppressAutoHyphens/>
        <w:spacing w:after="0" w:line="240" w:lineRule="auto"/>
        <w:ind w:left="360"/>
        <w:jc w:val="both"/>
        <w:rPr>
          <w:rFonts w:ascii="Times New Roman" w:hAnsi="Times New Roman" w:cs="Times New Roman"/>
          <w:sz w:val="24"/>
          <w:szCs w:val="24"/>
        </w:rPr>
      </w:pPr>
    </w:p>
    <w:p w:rsidR="00EA144A" w:rsidRPr="00EA144A" w:rsidRDefault="00EA144A" w:rsidP="00EA144A">
      <w:pPr>
        <w:suppressAutoHyphens/>
        <w:spacing w:after="0" w:line="240" w:lineRule="auto"/>
        <w:jc w:val="center"/>
        <w:rPr>
          <w:rFonts w:ascii="Times New Roman" w:hAnsi="Times New Roman" w:cs="Times New Roman"/>
          <w:b/>
          <w:sz w:val="24"/>
          <w:szCs w:val="24"/>
        </w:rPr>
      </w:pPr>
      <w:r w:rsidRPr="00EA144A">
        <w:rPr>
          <w:rFonts w:ascii="Times New Roman" w:hAnsi="Times New Roman" w:cs="Times New Roman"/>
          <w:b/>
          <w:sz w:val="24"/>
          <w:szCs w:val="24"/>
        </w:rPr>
        <w:t>5. ПРИЕМКА ТОВАРА ПО КАЧЕСТВУ И КОЛИЧЕСТВУ</w:t>
      </w:r>
    </w:p>
    <w:p w:rsidR="00EA144A" w:rsidRPr="00EA144A" w:rsidRDefault="00EA144A" w:rsidP="00EA144A">
      <w:pPr>
        <w:suppressAutoHyphens/>
        <w:spacing w:after="0" w:line="240" w:lineRule="auto"/>
        <w:ind w:firstLine="567"/>
        <w:jc w:val="both"/>
        <w:rPr>
          <w:rFonts w:ascii="Times New Roman" w:hAnsi="Times New Roman" w:cs="Times New Roman"/>
          <w:sz w:val="24"/>
          <w:szCs w:val="24"/>
        </w:rPr>
      </w:pPr>
      <w:r w:rsidRPr="00EA144A">
        <w:rPr>
          <w:rFonts w:ascii="Times New Roman" w:hAnsi="Times New Roman" w:cs="Times New Roman"/>
          <w:sz w:val="24"/>
          <w:szCs w:val="24"/>
        </w:rPr>
        <w:t xml:space="preserve">5.1. </w:t>
      </w:r>
      <w:proofErr w:type="gramStart"/>
      <w:r w:rsidRPr="00EA144A">
        <w:rPr>
          <w:rFonts w:ascii="Times New Roman" w:hAnsi="Times New Roman" w:cs="Times New Roman"/>
          <w:sz w:val="24"/>
          <w:szCs w:val="24"/>
        </w:rPr>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EA144A" w:rsidRPr="00EA144A" w:rsidRDefault="00EA144A" w:rsidP="00EA144A">
      <w:pPr>
        <w:suppressAutoHyphens/>
        <w:spacing w:after="0" w:line="240" w:lineRule="auto"/>
        <w:ind w:firstLine="567"/>
        <w:jc w:val="both"/>
        <w:rPr>
          <w:rFonts w:ascii="Times New Roman" w:hAnsi="Times New Roman" w:cs="Times New Roman"/>
          <w:sz w:val="24"/>
          <w:szCs w:val="24"/>
        </w:rPr>
      </w:pPr>
      <w:proofErr w:type="gramStart"/>
      <w:r w:rsidRPr="00EA144A">
        <w:rPr>
          <w:rFonts w:ascii="Times New Roman" w:hAnsi="Times New Roman" w:cs="Times New Roman"/>
          <w:sz w:val="24"/>
          <w:szCs w:val="24"/>
        </w:rPr>
        <w:t xml:space="preserve">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 сертификата качества (анализа) и условиям настоящего Договора, проводимого в соответствии с требованиями приказа №916 </w:t>
      </w:r>
      <w:proofErr w:type="spellStart"/>
      <w:r w:rsidRPr="00EA144A">
        <w:rPr>
          <w:rFonts w:ascii="Times New Roman" w:hAnsi="Times New Roman" w:cs="Times New Roman"/>
          <w:sz w:val="24"/>
          <w:szCs w:val="24"/>
        </w:rPr>
        <w:t>Минпромторга</w:t>
      </w:r>
      <w:proofErr w:type="spellEnd"/>
      <w:r w:rsidRPr="00EA144A">
        <w:rPr>
          <w:rFonts w:ascii="Times New Roman" w:hAnsi="Times New Roman" w:cs="Times New Roman"/>
          <w:sz w:val="24"/>
          <w:szCs w:val="24"/>
        </w:rPr>
        <w:t xml:space="preserve"> РФ от 14.06.13г. «Правила организации производства и контроля качества лекарственных средств» в порядке, установленном внутренней операционной процедурой Покупателя.</w:t>
      </w:r>
      <w:proofErr w:type="gramEnd"/>
    </w:p>
    <w:p w:rsidR="00EA144A" w:rsidRPr="00EA144A" w:rsidRDefault="00EA144A" w:rsidP="00EA144A">
      <w:pPr>
        <w:suppressAutoHyphens/>
        <w:spacing w:after="0" w:line="240" w:lineRule="auto"/>
        <w:ind w:firstLine="567"/>
        <w:jc w:val="both"/>
        <w:rPr>
          <w:rFonts w:ascii="Times New Roman" w:hAnsi="Times New Roman" w:cs="Times New Roman"/>
          <w:sz w:val="24"/>
          <w:szCs w:val="24"/>
        </w:rPr>
      </w:pPr>
      <w:r w:rsidRPr="00EA144A">
        <w:rPr>
          <w:rFonts w:ascii="Times New Roman" w:hAnsi="Times New Roman" w:cs="Times New Roman"/>
          <w:sz w:val="24"/>
          <w:szCs w:val="24"/>
        </w:rPr>
        <w:t>5.2. Приемка Товара по количеству тарных мест и наличию явных дефектов его упаковки производится в момент передачи Товара.</w:t>
      </w:r>
    </w:p>
    <w:p w:rsidR="00EA144A" w:rsidRPr="00EA144A" w:rsidRDefault="00EA144A" w:rsidP="00EA144A">
      <w:pPr>
        <w:suppressAutoHyphens/>
        <w:spacing w:after="0" w:line="240" w:lineRule="auto"/>
        <w:ind w:firstLine="567"/>
        <w:jc w:val="both"/>
        <w:rPr>
          <w:rFonts w:ascii="Times New Roman" w:hAnsi="Times New Roman" w:cs="Times New Roman"/>
          <w:sz w:val="24"/>
          <w:szCs w:val="24"/>
        </w:rPr>
      </w:pPr>
      <w:r w:rsidRPr="00EA144A">
        <w:rPr>
          <w:rFonts w:ascii="Times New Roman" w:hAnsi="Times New Roman" w:cs="Times New Roman"/>
          <w:sz w:val="24"/>
          <w:szCs w:val="24"/>
        </w:rPr>
        <w:t xml:space="preserve">5.3. Претензии по количеству тарных мест и наличию визуально определяемых дефектов упаковки предъявляются Поставщику в течение 10 (десяти) рабочих дней </w:t>
      </w:r>
      <w:proofErr w:type="gramStart"/>
      <w:r w:rsidRPr="00EA144A">
        <w:rPr>
          <w:rFonts w:ascii="Times New Roman" w:hAnsi="Times New Roman" w:cs="Times New Roman"/>
          <w:sz w:val="24"/>
          <w:szCs w:val="24"/>
        </w:rPr>
        <w:t>с даты получения</w:t>
      </w:r>
      <w:proofErr w:type="gramEnd"/>
      <w:r w:rsidRPr="00EA144A">
        <w:rPr>
          <w:rFonts w:ascii="Times New Roman" w:hAnsi="Times New Roman" w:cs="Times New Roman"/>
          <w:sz w:val="24"/>
          <w:szCs w:val="24"/>
        </w:rPr>
        <w:t xml:space="preserve"> Товара. Претензии по количеству, внутри тарных мест или упаковок, и качеству принимаются к рассмотрению Поставщиком в течение всего срока годности Товара.</w:t>
      </w:r>
    </w:p>
    <w:p w:rsidR="00EA144A" w:rsidRPr="00EA144A" w:rsidRDefault="00EA144A" w:rsidP="00EA144A">
      <w:pPr>
        <w:suppressAutoHyphens/>
        <w:spacing w:after="0" w:line="240" w:lineRule="auto"/>
        <w:ind w:firstLine="567"/>
        <w:jc w:val="both"/>
        <w:rPr>
          <w:rFonts w:ascii="Times New Roman" w:hAnsi="Times New Roman" w:cs="Times New Roman"/>
          <w:sz w:val="24"/>
          <w:szCs w:val="24"/>
        </w:rPr>
      </w:pPr>
      <w:r w:rsidRPr="00EA144A">
        <w:rPr>
          <w:rFonts w:ascii="Times New Roman" w:hAnsi="Times New Roman" w:cs="Times New Roman"/>
          <w:sz w:val="24"/>
          <w:szCs w:val="24"/>
        </w:rPr>
        <w:t xml:space="preserve">5.4. </w:t>
      </w:r>
      <w:r w:rsidRPr="00EA144A">
        <w:rPr>
          <w:rFonts w:ascii="Times New Roman" w:hAnsi="Times New Roman" w:cs="Times New Roman"/>
          <w:snapToGrid w:val="0"/>
          <w:sz w:val="24"/>
          <w:szCs w:val="24"/>
        </w:rPr>
        <w:t xml:space="preserve">Претензии по </w:t>
      </w:r>
      <w:r w:rsidRPr="00EA144A">
        <w:rPr>
          <w:rFonts w:ascii="Times New Roman" w:hAnsi="Times New Roman" w:cs="Times New Roman"/>
          <w:sz w:val="24"/>
          <w:szCs w:val="24"/>
        </w:rPr>
        <w:t>качеству Товара, в том числе:</w:t>
      </w:r>
    </w:p>
    <w:p w:rsidR="00EA144A" w:rsidRPr="00EA144A" w:rsidRDefault="00EA144A" w:rsidP="00EA144A">
      <w:pPr>
        <w:suppressAutoHyphens/>
        <w:spacing w:after="0" w:line="240" w:lineRule="auto"/>
        <w:ind w:firstLine="567"/>
        <w:jc w:val="both"/>
        <w:rPr>
          <w:rFonts w:ascii="Times New Roman" w:eastAsia="Calibri" w:hAnsi="Times New Roman" w:cs="Times New Roman"/>
          <w:sz w:val="24"/>
          <w:szCs w:val="24"/>
          <w:lang w:eastAsia="en-US"/>
        </w:rPr>
      </w:pPr>
      <w:r w:rsidRPr="00EA144A">
        <w:rPr>
          <w:rFonts w:ascii="Times New Roman" w:hAnsi="Times New Roman" w:cs="Times New Roman"/>
          <w:sz w:val="24"/>
          <w:szCs w:val="24"/>
        </w:rPr>
        <w:t xml:space="preserve">- </w:t>
      </w:r>
      <w:r w:rsidRPr="00EA144A">
        <w:rPr>
          <w:rFonts w:ascii="Times New Roman" w:eastAsia="Calibri" w:hAnsi="Times New Roman" w:cs="Times New Roman"/>
          <w:sz w:val="24"/>
          <w:szCs w:val="24"/>
          <w:lang w:eastAsia="en-US"/>
        </w:rPr>
        <w:t>в отношении ненадлежащей маркировки Товара либо отсутствии маркировки;</w:t>
      </w:r>
    </w:p>
    <w:p w:rsidR="00EA144A" w:rsidRPr="00EA144A" w:rsidRDefault="00EA144A" w:rsidP="00EA144A">
      <w:pPr>
        <w:suppressAutoHyphens/>
        <w:spacing w:after="0" w:line="240" w:lineRule="auto"/>
        <w:ind w:firstLine="567"/>
        <w:jc w:val="both"/>
        <w:rPr>
          <w:rFonts w:ascii="Times New Roman" w:hAnsi="Times New Roman" w:cs="Times New Roman"/>
          <w:sz w:val="24"/>
          <w:szCs w:val="24"/>
        </w:rPr>
      </w:pPr>
      <w:proofErr w:type="gramStart"/>
      <w:r w:rsidRPr="00EA144A">
        <w:rPr>
          <w:rFonts w:ascii="Times New Roman" w:eastAsia="Calibri" w:hAnsi="Times New Roman" w:cs="Times New Roman"/>
          <w:sz w:val="24"/>
          <w:szCs w:val="24"/>
          <w:lang w:eastAsia="en-US"/>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w:t>
      </w:r>
      <w:r w:rsidRPr="00EA144A">
        <w:rPr>
          <w:rFonts w:ascii="Times New Roman" w:hAnsi="Times New Roman" w:cs="Times New Roman"/>
          <w:sz w:val="24"/>
          <w:szCs w:val="24"/>
        </w:rPr>
        <w:t xml:space="preserve">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EA144A">
        <w:rPr>
          <w:rFonts w:ascii="Times New Roman" w:hAnsi="Times New Roman" w:cs="Times New Roman"/>
          <w:sz w:val="24"/>
          <w:szCs w:val="24"/>
        </w:rPr>
        <w:t xml:space="preserve"> (пятнадцати) календарных дней с даты их обнаружения.</w:t>
      </w:r>
    </w:p>
    <w:p w:rsidR="00EA144A" w:rsidRPr="00EA144A" w:rsidRDefault="00EA144A" w:rsidP="00EA144A">
      <w:pPr>
        <w:suppressAutoHyphens/>
        <w:spacing w:after="0" w:line="240" w:lineRule="auto"/>
        <w:ind w:firstLine="567"/>
        <w:jc w:val="both"/>
        <w:rPr>
          <w:rFonts w:ascii="Times New Roman" w:hAnsi="Times New Roman" w:cs="Times New Roman"/>
          <w:sz w:val="24"/>
          <w:szCs w:val="24"/>
        </w:rPr>
      </w:pPr>
      <w:r w:rsidRPr="00EA144A">
        <w:rPr>
          <w:rFonts w:ascii="Times New Roman" w:hAnsi="Times New Roman" w:cs="Times New Roman"/>
          <w:sz w:val="24"/>
          <w:szCs w:val="24"/>
        </w:rPr>
        <w:t>5.5. Подтверждением выбраковки Товара будет являться Заключение отдела контроля качества Покупателя.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При этом расходы по такой экспертизе оплачиваются виновной стороной.</w:t>
      </w:r>
    </w:p>
    <w:p w:rsidR="00EA144A" w:rsidRPr="00EA144A" w:rsidRDefault="00EA144A" w:rsidP="00EA144A">
      <w:pPr>
        <w:suppressAutoHyphens/>
        <w:spacing w:after="0" w:line="240" w:lineRule="auto"/>
        <w:ind w:firstLine="567"/>
        <w:jc w:val="both"/>
        <w:rPr>
          <w:rFonts w:ascii="Times New Roman" w:hAnsi="Times New Roman" w:cs="Times New Roman"/>
          <w:sz w:val="24"/>
          <w:szCs w:val="24"/>
        </w:rPr>
      </w:pPr>
      <w:r w:rsidRPr="00EA144A">
        <w:rPr>
          <w:rFonts w:ascii="Times New Roman" w:hAnsi="Times New Roman" w:cs="Times New Roman"/>
          <w:sz w:val="24"/>
          <w:szCs w:val="24"/>
        </w:rPr>
        <w:t xml:space="preserve">5.6. Поставщик обязуется рассмотреть Претензии Покупателя и дать ему письменный ответ в срок, не превышающий 10 (десять) рабочих дней </w:t>
      </w:r>
      <w:proofErr w:type="gramStart"/>
      <w:r w:rsidRPr="00EA144A">
        <w:rPr>
          <w:rFonts w:ascii="Times New Roman" w:hAnsi="Times New Roman" w:cs="Times New Roman"/>
          <w:sz w:val="24"/>
          <w:szCs w:val="24"/>
        </w:rPr>
        <w:t>с даты получения</w:t>
      </w:r>
      <w:proofErr w:type="gramEnd"/>
      <w:r w:rsidRPr="00EA144A">
        <w:rPr>
          <w:rFonts w:ascii="Times New Roman" w:hAnsi="Times New Roman" w:cs="Times New Roman"/>
          <w:sz w:val="24"/>
          <w:szCs w:val="24"/>
        </w:rPr>
        <w:t xml:space="preserve">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10-дневный срок будет рассматриваться как отказ в принятии Претензии, а датой такого отказа будет календарный день, следующий за последним днем срока, в течение которого Поставщиком должен быть представлен ответ Покупателю.</w:t>
      </w:r>
    </w:p>
    <w:p w:rsidR="00EA144A" w:rsidRPr="00EA144A" w:rsidRDefault="00EA144A" w:rsidP="00EA144A">
      <w:pPr>
        <w:suppressAutoHyphens/>
        <w:spacing w:after="0" w:line="240" w:lineRule="auto"/>
        <w:ind w:firstLine="567"/>
        <w:jc w:val="both"/>
        <w:rPr>
          <w:rFonts w:ascii="Times New Roman" w:hAnsi="Times New Roman" w:cs="Times New Roman"/>
          <w:sz w:val="24"/>
          <w:szCs w:val="24"/>
        </w:rPr>
      </w:pPr>
      <w:r w:rsidRPr="00EA144A">
        <w:rPr>
          <w:rFonts w:ascii="Times New Roman" w:hAnsi="Times New Roman" w:cs="Times New Roman"/>
          <w:sz w:val="24"/>
          <w:szCs w:val="24"/>
        </w:rPr>
        <w:t>5.7. В случае поставки Товара не соответствующего по качеству Покупатель принимает Товар на ответственное хранение и извещает Поставщика об установленном расхождении.</w:t>
      </w:r>
    </w:p>
    <w:p w:rsidR="00EA144A" w:rsidRPr="00EA144A" w:rsidRDefault="00EA144A" w:rsidP="00EA144A">
      <w:pPr>
        <w:suppressAutoHyphens/>
        <w:spacing w:after="0" w:line="240" w:lineRule="auto"/>
        <w:ind w:firstLine="567"/>
        <w:jc w:val="both"/>
        <w:rPr>
          <w:rFonts w:ascii="Times New Roman" w:hAnsi="Times New Roman" w:cs="Times New Roman"/>
          <w:sz w:val="24"/>
          <w:szCs w:val="24"/>
        </w:rPr>
      </w:pPr>
      <w:r w:rsidRPr="00EA144A">
        <w:rPr>
          <w:rFonts w:ascii="Times New Roman" w:hAnsi="Times New Roman" w:cs="Times New Roman"/>
          <w:sz w:val="24"/>
          <w:szCs w:val="24"/>
        </w:rPr>
        <w:t>Поставщик обязан распорядиться забракованным Товаром, находящимся на ответственном хранении Покупателя, в течение 30 (тридцати) календарных дней. По истечении указанного срока Покупатель имеет право уничтожить забракованный Товар с возложением понесенных расходов на Поставщика.</w:t>
      </w:r>
    </w:p>
    <w:p w:rsidR="00EA144A" w:rsidRPr="00EA144A" w:rsidRDefault="00EA144A" w:rsidP="00EA144A">
      <w:pPr>
        <w:spacing w:after="0" w:line="240" w:lineRule="auto"/>
        <w:ind w:firstLine="567"/>
        <w:jc w:val="both"/>
        <w:rPr>
          <w:rFonts w:ascii="Times New Roman" w:hAnsi="Times New Roman" w:cs="Times New Roman"/>
          <w:sz w:val="24"/>
          <w:szCs w:val="24"/>
        </w:rPr>
      </w:pPr>
      <w:r w:rsidRPr="00EA144A">
        <w:rPr>
          <w:rFonts w:ascii="Times New Roman" w:hAnsi="Times New Roman" w:cs="Times New Roman"/>
          <w:sz w:val="24"/>
          <w:szCs w:val="24"/>
        </w:rPr>
        <w:t xml:space="preserve">5.8. </w:t>
      </w:r>
      <w:proofErr w:type="gramStart"/>
      <w:r w:rsidRPr="00EA144A">
        <w:rPr>
          <w:rFonts w:ascii="Times New Roman" w:hAnsi="Times New Roman" w:cs="Times New Roman"/>
          <w:sz w:val="24"/>
          <w:szCs w:val="24"/>
        </w:rPr>
        <w:t>Претензии по поставке Товара несоответствующего по качеству урегулируются поставкой Товара надлежащего качества в течение 30 (тридцати) календарных дней с даты предъявления Претензии и, по поручению Поставщика и за его счет: (</w:t>
      </w:r>
      <w:proofErr w:type="spellStart"/>
      <w:r w:rsidRPr="00EA144A">
        <w:rPr>
          <w:rFonts w:ascii="Times New Roman" w:hAnsi="Times New Roman" w:cs="Times New Roman"/>
          <w:sz w:val="24"/>
          <w:szCs w:val="24"/>
        </w:rPr>
        <w:t>i</w:t>
      </w:r>
      <w:proofErr w:type="spellEnd"/>
      <w:r w:rsidRPr="00EA144A">
        <w:rPr>
          <w:rFonts w:ascii="Times New Roman" w:hAnsi="Times New Roman" w:cs="Times New Roman"/>
          <w:sz w:val="24"/>
          <w:szCs w:val="24"/>
        </w:rPr>
        <w:t>) последующим возвратом Товара ненадлежащего качества Поставщику либо, (</w:t>
      </w:r>
      <w:proofErr w:type="spellStart"/>
      <w:r w:rsidRPr="00EA144A">
        <w:rPr>
          <w:rFonts w:ascii="Times New Roman" w:hAnsi="Times New Roman" w:cs="Times New Roman"/>
          <w:sz w:val="24"/>
          <w:szCs w:val="24"/>
        </w:rPr>
        <w:t>ii</w:t>
      </w:r>
      <w:proofErr w:type="spellEnd"/>
      <w:r w:rsidRPr="00EA144A">
        <w:rPr>
          <w:rFonts w:ascii="Times New Roman" w:hAnsi="Times New Roman" w:cs="Times New Roman"/>
          <w:sz w:val="24"/>
          <w:szCs w:val="24"/>
        </w:rPr>
        <w:t>) передачей Товара ненадлежащего качества третьему лицу либо, (</w:t>
      </w:r>
      <w:proofErr w:type="spellStart"/>
      <w:r w:rsidRPr="00EA144A">
        <w:rPr>
          <w:rFonts w:ascii="Times New Roman" w:hAnsi="Times New Roman" w:cs="Times New Roman"/>
          <w:sz w:val="24"/>
          <w:szCs w:val="24"/>
        </w:rPr>
        <w:t>iii</w:t>
      </w:r>
      <w:proofErr w:type="spellEnd"/>
      <w:r w:rsidRPr="00EA144A">
        <w:rPr>
          <w:rFonts w:ascii="Times New Roman" w:hAnsi="Times New Roman" w:cs="Times New Roman"/>
          <w:sz w:val="24"/>
          <w:szCs w:val="24"/>
        </w:rPr>
        <w:t>) уничтожением Товара ненадлежащего качества.</w:t>
      </w:r>
      <w:proofErr w:type="gramEnd"/>
      <w:r w:rsidRPr="00EA144A">
        <w:rPr>
          <w:rFonts w:ascii="Times New Roman" w:hAnsi="Times New Roman" w:cs="Times New Roman"/>
          <w:sz w:val="24"/>
          <w:szCs w:val="24"/>
        </w:rPr>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оплате последующей партии Товара в виде оформления </w:t>
      </w:r>
      <w:proofErr w:type="spellStart"/>
      <w:proofErr w:type="gramStart"/>
      <w:r w:rsidRPr="00EA144A">
        <w:rPr>
          <w:rFonts w:ascii="Times New Roman" w:hAnsi="Times New Roman" w:cs="Times New Roman"/>
          <w:sz w:val="24"/>
          <w:szCs w:val="24"/>
        </w:rPr>
        <w:t>кредит-ноты</w:t>
      </w:r>
      <w:proofErr w:type="spellEnd"/>
      <w:proofErr w:type="gramEnd"/>
      <w:r w:rsidRPr="00EA144A">
        <w:rPr>
          <w:rFonts w:ascii="Times New Roman" w:hAnsi="Times New Roman" w:cs="Times New Roman"/>
          <w:sz w:val="24"/>
          <w:szCs w:val="24"/>
        </w:rPr>
        <w:t xml:space="preserve"> на стоимость Товара ненадлежащего качества.</w:t>
      </w:r>
    </w:p>
    <w:p w:rsidR="00EA144A" w:rsidRPr="00EA144A" w:rsidRDefault="00EA144A" w:rsidP="00EA144A">
      <w:pPr>
        <w:tabs>
          <w:tab w:val="left" w:pos="1134"/>
        </w:tabs>
        <w:suppressAutoHyphens/>
        <w:spacing w:after="0" w:line="240" w:lineRule="auto"/>
        <w:jc w:val="both"/>
        <w:rPr>
          <w:rFonts w:ascii="Times New Roman" w:hAnsi="Times New Roman" w:cs="Times New Roman"/>
          <w:sz w:val="24"/>
          <w:szCs w:val="24"/>
        </w:rPr>
      </w:pPr>
    </w:p>
    <w:p w:rsidR="00EA144A" w:rsidRPr="00EA144A" w:rsidRDefault="00EA144A" w:rsidP="00EA144A">
      <w:pPr>
        <w:suppressAutoHyphens/>
        <w:spacing w:after="0" w:line="240" w:lineRule="auto"/>
        <w:jc w:val="center"/>
        <w:rPr>
          <w:rFonts w:ascii="Times New Roman" w:hAnsi="Times New Roman" w:cs="Times New Roman"/>
          <w:sz w:val="24"/>
          <w:szCs w:val="24"/>
        </w:rPr>
      </w:pPr>
      <w:r w:rsidRPr="00EA144A">
        <w:rPr>
          <w:rFonts w:ascii="Times New Roman" w:hAnsi="Times New Roman" w:cs="Times New Roman"/>
          <w:b/>
          <w:sz w:val="24"/>
          <w:szCs w:val="24"/>
        </w:rPr>
        <w:t>6. ОТВЕТСТВЕННОСТЬ СТОРОН</w:t>
      </w:r>
    </w:p>
    <w:p w:rsidR="00EA144A" w:rsidRPr="00EA144A" w:rsidRDefault="00EA144A" w:rsidP="00EA144A">
      <w:pPr>
        <w:pStyle w:val="ad"/>
        <w:widowControl/>
        <w:numPr>
          <w:ilvl w:val="1"/>
          <w:numId w:val="9"/>
        </w:numPr>
        <w:tabs>
          <w:tab w:val="left" w:pos="1134"/>
        </w:tabs>
        <w:autoSpaceDE/>
        <w:autoSpaceDN/>
        <w:adjustRightInd/>
        <w:spacing w:after="0"/>
        <w:ind w:left="0" w:firstLine="567"/>
        <w:jc w:val="both"/>
        <w:rPr>
          <w:rFonts w:ascii="Times New Roman" w:hAnsi="Times New Roman" w:cs="Times New Roman"/>
          <w:i/>
          <w:sz w:val="24"/>
          <w:szCs w:val="24"/>
        </w:rPr>
      </w:pPr>
      <w:r w:rsidRPr="00EA144A">
        <w:rPr>
          <w:rFonts w:ascii="Times New Roman" w:hAnsi="Times New Roman" w:cs="Times New Roman"/>
          <w:sz w:val="24"/>
          <w:szCs w:val="24"/>
        </w:rPr>
        <w:t xml:space="preserve">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EA144A" w:rsidRPr="00EA144A" w:rsidRDefault="00EA144A" w:rsidP="00EA144A">
      <w:pPr>
        <w:pStyle w:val="ad"/>
        <w:widowControl/>
        <w:numPr>
          <w:ilvl w:val="1"/>
          <w:numId w:val="9"/>
        </w:numPr>
        <w:tabs>
          <w:tab w:val="left" w:pos="1134"/>
        </w:tabs>
        <w:autoSpaceDE/>
        <w:autoSpaceDN/>
        <w:adjustRightInd/>
        <w:spacing w:after="0"/>
        <w:ind w:left="0" w:firstLine="567"/>
        <w:jc w:val="both"/>
        <w:rPr>
          <w:rFonts w:ascii="Times New Roman" w:hAnsi="Times New Roman" w:cs="Times New Roman"/>
          <w:i/>
          <w:sz w:val="24"/>
          <w:szCs w:val="24"/>
        </w:rPr>
      </w:pPr>
      <w:r w:rsidRPr="00EA144A">
        <w:rPr>
          <w:rFonts w:ascii="Times New Roman" w:hAnsi="Times New Roman" w:cs="Times New Roman"/>
          <w:sz w:val="24"/>
          <w:szCs w:val="24"/>
        </w:rPr>
        <w:t>В случае просрочки поставки Товара, поставки товара несоответствующего по качеству Покупатель вправе потребовать от Поставщика уплаты пени в размере 0,1% (Ноль целых одна десятая %) от стоимости недопоставленного, забракованного Товара за каждый день просрочки.</w:t>
      </w:r>
    </w:p>
    <w:p w:rsidR="00EA144A" w:rsidRPr="00EA144A" w:rsidRDefault="00EA144A" w:rsidP="00EA144A">
      <w:pPr>
        <w:pStyle w:val="ad"/>
        <w:widowControl/>
        <w:numPr>
          <w:ilvl w:val="1"/>
          <w:numId w:val="9"/>
        </w:numPr>
        <w:tabs>
          <w:tab w:val="left" w:pos="1134"/>
        </w:tabs>
        <w:autoSpaceDE/>
        <w:autoSpaceDN/>
        <w:adjustRightInd/>
        <w:spacing w:after="0"/>
        <w:ind w:left="0" w:firstLine="567"/>
        <w:jc w:val="both"/>
        <w:rPr>
          <w:rFonts w:ascii="Times New Roman" w:hAnsi="Times New Roman" w:cs="Times New Roman"/>
          <w:i/>
          <w:sz w:val="24"/>
          <w:szCs w:val="24"/>
        </w:rPr>
      </w:pPr>
      <w:r w:rsidRPr="00EA144A">
        <w:rPr>
          <w:rFonts w:ascii="Times New Roman" w:hAnsi="Times New Roman" w:cs="Times New Roman"/>
          <w:sz w:val="24"/>
          <w:szCs w:val="24"/>
        </w:rPr>
        <w:t>В случае просрочки оплаты поставленного Товара Поставщик вправе потребовать от Покупателя уплаты неустойки в размере 1/300 (Одной трехсотой) действующей на день уплаты неустойки ставки рефинансирования установленной Центральным банком Российской Федерации от сумм, просроченных оплатой за каждый день просрочки. Покупатель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w:t>
      </w:r>
    </w:p>
    <w:p w:rsidR="00EA144A" w:rsidRPr="00EA144A" w:rsidRDefault="00EA144A" w:rsidP="00EA144A">
      <w:pPr>
        <w:pStyle w:val="ad"/>
        <w:widowControl/>
        <w:numPr>
          <w:ilvl w:val="1"/>
          <w:numId w:val="9"/>
        </w:numPr>
        <w:tabs>
          <w:tab w:val="left" w:pos="1134"/>
        </w:tabs>
        <w:autoSpaceDE/>
        <w:autoSpaceDN/>
        <w:adjustRightInd/>
        <w:spacing w:after="0"/>
        <w:ind w:left="0" w:firstLine="567"/>
        <w:jc w:val="both"/>
        <w:rPr>
          <w:rFonts w:ascii="Times New Roman" w:hAnsi="Times New Roman" w:cs="Times New Roman"/>
          <w:i/>
          <w:sz w:val="24"/>
          <w:szCs w:val="24"/>
        </w:rPr>
      </w:pPr>
      <w:r w:rsidRPr="00EA144A">
        <w:rPr>
          <w:rFonts w:ascii="Times New Roman" w:hAnsi="Times New Roman" w:cs="Times New Roman"/>
          <w:sz w:val="24"/>
          <w:szCs w:val="24"/>
        </w:rPr>
        <w:t>Покупатель вправе отказаться от исполнения Договора в одностороннем внесудебном порядке и требовать от Поставщика возмещения убытков в случае:</w:t>
      </w:r>
    </w:p>
    <w:p w:rsidR="00EA144A" w:rsidRPr="00EA144A" w:rsidRDefault="00EA144A" w:rsidP="00EA144A">
      <w:pPr>
        <w:pStyle w:val="ad"/>
        <w:tabs>
          <w:tab w:val="left" w:pos="1134"/>
        </w:tabs>
        <w:spacing w:after="0"/>
        <w:ind w:firstLine="567"/>
        <w:rPr>
          <w:rFonts w:ascii="Times New Roman" w:hAnsi="Times New Roman" w:cs="Times New Roman"/>
          <w:i/>
          <w:sz w:val="24"/>
          <w:szCs w:val="24"/>
        </w:rPr>
      </w:pPr>
      <w:r w:rsidRPr="00EA144A">
        <w:rPr>
          <w:rFonts w:ascii="Times New Roman" w:hAnsi="Times New Roman" w:cs="Times New Roman"/>
          <w:sz w:val="24"/>
          <w:szCs w:val="24"/>
        </w:rPr>
        <w:t>- просрочки поставки любой из партий Товара более чем на календарный месяц;</w:t>
      </w:r>
    </w:p>
    <w:p w:rsidR="00EA144A" w:rsidRPr="00EA144A" w:rsidRDefault="00EA144A" w:rsidP="00EA144A">
      <w:pPr>
        <w:pStyle w:val="ad"/>
        <w:tabs>
          <w:tab w:val="left" w:pos="1134"/>
        </w:tabs>
        <w:spacing w:after="0"/>
        <w:ind w:firstLine="567"/>
        <w:rPr>
          <w:rFonts w:ascii="Times New Roman" w:hAnsi="Times New Roman" w:cs="Times New Roman"/>
          <w:i/>
          <w:sz w:val="24"/>
          <w:szCs w:val="24"/>
        </w:rPr>
      </w:pPr>
      <w:r w:rsidRPr="00EA144A">
        <w:rPr>
          <w:rFonts w:ascii="Times New Roman" w:hAnsi="Times New Roman" w:cs="Times New Roman"/>
          <w:sz w:val="24"/>
          <w:szCs w:val="24"/>
        </w:rPr>
        <w:t>- систематической поставки (2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EA144A" w:rsidRPr="00EA144A" w:rsidRDefault="00EA144A" w:rsidP="00EA144A">
      <w:pPr>
        <w:pStyle w:val="ad"/>
        <w:tabs>
          <w:tab w:val="left" w:pos="1134"/>
        </w:tabs>
        <w:spacing w:after="0"/>
        <w:ind w:firstLine="567"/>
        <w:rPr>
          <w:rFonts w:ascii="Times New Roman" w:hAnsi="Times New Roman" w:cs="Times New Roman"/>
          <w:i/>
          <w:sz w:val="24"/>
          <w:szCs w:val="24"/>
        </w:rPr>
      </w:pPr>
      <w:r w:rsidRPr="00EA144A">
        <w:rPr>
          <w:rFonts w:ascii="Times New Roman" w:hAnsi="Times New Roman" w:cs="Times New Roman"/>
          <w:sz w:val="24"/>
          <w:szCs w:val="24"/>
        </w:rPr>
        <w:t>- приостановки или отзыва действия лицензии Поставщика на осуществление фармацевтической деятельности;</w:t>
      </w:r>
    </w:p>
    <w:p w:rsidR="00EA144A" w:rsidRPr="00EA144A" w:rsidRDefault="00EA144A" w:rsidP="00EA144A">
      <w:pPr>
        <w:pStyle w:val="ad"/>
        <w:tabs>
          <w:tab w:val="left" w:pos="1134"/>
        </w:tabs>
        <w:spacing w:after="0"/>
        <w:ind w:firstLine="567"/>
        <w:rPr>
          <w:rFonts w:ascii="Times New Roman" w:hAnsi="Times New Roman" w:cs="Times New Roman"/>
          <w:i/>
          <w:sz w:val="24"/>
          <w:szCs w:val="24"/>
        </w:rPr>
      </w:pPr>
      <w:r w:rsidRPr="00EA144A">
        <w:rPr>
          <w:rFonts w:ascii="Times New Roman" w:hAnsi="Times New Roman" w:cs="Times New Roman"/>
          <w:sz w:val="24"/>
          <w:szCs w:val="24"/>
        </w:rPr>
        <w:t>- нарушения требований п.4.6 настоящего Договора;</w:t>
      </w:r>
    </w:p>
    <w:p w:rsidR="00EA144A" w:rsidRPr="00EA144A" w:rsidRDefault="00EA144A" w:rsidP="00EA144A">
      <w:pPr>
        <w:pStyle w:val="ad"/>
        <w:tabs>
          <w:tab w:val="left" w:pos="1134"/>
        </w:tabs>
        <w:spacing w:after="0"/>
        <w:ind w:firstLine="567"/>
        <w:rPr>
          <w:rFonts w:ascii="Times New Roman" w:hAnsi="Times New Roman" w:cs="Times New Roman"/>
          <w:i/>
          <w:sz w:val="24"/>
          <w:szCs w:val="24"/>
        </w:rPr>
      </w:pPr>
      <w:r w:rsidRPr="00EA144A">
        <w:rPr>
          <w:rFonts w:ascii="Times New Roman" w:hAnsi="Times New Roman" w:cs="Times New Roman"/>
          <w:sz w:val="24"/>
          <w:szCs w:val="24"/>
        </w:rPr>
        <w:t xml:space="preserve">- если, в целях принятия Покупателем решения о подписании настоящего Договора Поставщик </w:t>
      </w:r>
      <w:proofErr w:type="gramStart"/>
      <w:r w:rsidRPr="00EA144A">
        <w:rPr>
          <w:rFonts w:ascii="Times New Roman" w:hAnsi="Times New Roman" w:cs="Times New Roman"/>
          <w:sz w:val="24"/>
          <w:szCs w:val="24"/>
        </w:rPr>
        <w:t>предоставил Покупателю документы</w:t>
      </w:r>
      <w:proofErr w:type="gramEnd"/>
      <w:r w:rsidRPr="00EA144A">
        <w:rPr>
          <w:rFonts w:ascii="Times New Roman" w:hAnsi="Times New Roman" w:cs="Times New Roman"/>
          <w:sz w:val="24"/>
          <w:szCs w:val="24"/>
        </w:rPr>
        <w:t>, содержащие недостоверные сведения;</w:t>
      </w:r>
    </w:p>
    <w:p w:rsidR="00EA144A" w:rsidRPr="00EA144A" w:rsidRDefault="00EA144A" w:rsidP="00EA144A">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EA144A">
        <w:rPr>
          <w:rFonts w:ascii="Times New Roman" w:hAnsi="Times New Roman" w:cs="Times New Roman"/>
          <w:i/>
          <w:sz w:val="24"/>
          <w:szCs w:val="24"/>
        </w:rPr>
        <w:t xml:space="preserve">- </w:t>
      </w:r>
      <w:r w:rsidRPr="00EA144A">
        <w:rPr>
          <w:rFonts w:ascii="Times New Roman" w:hAnsi="Times New Roman" w:cs="Times New Roman"/>
          <w:sz w:val="24"/>
          <w:szCs w:val="24"/>
        </w:rPr>
        <w:t>существенного изменения обстоятельств, из которых Покупатель исходил при заключении договора.</w:t>
      </w:r>
    </w:p>
    <w:p w:rsidR="00EA144A" w:rsidRPr="00EA144A" w:rsidRDefault="00EA144A" w:rsidP="00EA144A">
      <w:pPr>
        <w:pStyle w:val="ad"/>
        <w:widowControl/>
        <w:numPr>
          <w:ilvl w:val="1"/>
          <w:numId w:val="9"/>
        </w:numPr>
        <w:tabs>
          <w:tab w:val="left" w:pos="1134"/>
        </w:tabs>
        <w:autoSpaceDE/>
        <w:autoSpaceDN/>
        <w:adjustRightInd/>
        <w:spacing w:after="0"/>
        <w:ind w:left="0" w:firstLine="567"/>
        <w:jc w:val="both"/>
        <w:rPr>
          <w:rFonts w:ascii="Times New Roman" w:hAnsi="Times New Roman" w:cs="Times New Roman"/>
          <w:i/>
          <w:sz w:val="24"/>
          <w:szCs w:val="24"/>
        </w:rPr>
      </w:pPr>
      <w:r w:rsidRPr="00EA144A">
        <w:rPr>
          <w:rFonts w:ascii="Times New Roman" w:hAnsi="Times New Roman" w:cs="Times New Roman"/>
          <w:sz w:val="24"/>
          <w:szCs w:val="24"/>
        </w:rPr>
        <w:t>В</w:t>
      </w:r>
      <w:r w:rsidRPr="00EA144A">
        <w:rPr>
          <w:rFonts w:ascii="Times New Roman" w:hAnsi="Times New Roman" w:cs="Times New Roman"/>
          <w:spacing w:val="-4"/>
          <w:sz w:val="24"/>
          <w:szCs w:val="24"/>
        </w:rPr>
        <w:t xml:space="preserve">озврат денежных средств Покупателю производится Поставщиком </w:t>
      </w:r>
      <w:r w:rsidRPr="00EA144A">
        <w:rPr>
          <w:rFonts w:ascii="Times New Roman" w:hAnsi="Times New Roman" w:cs="Times New Roman"/>
          <w:sz w:val="24"/>
          <w:szCs w:val="24"/>
        </w:rPr>
        <w:t xml:space="preserve">в течение 7 (семи) банковских дней </w:t>
      </w:r>
      <w:proofErr w:type="gramStart"/>
      <w:r w:rsidRPr="00EA144A">
        <w:rPr>
          <w:rFonts w:ascii="Times New Roman" w:hAnsi="Times New Roman" w:cs="Times New Roman"/>
          <w:sz w:val="24"/>
          <w:szCs w:val="24"/>
        </w:rPr>
        <w:t>с даты предъявления</w:t>
      </w:r>
      <w:proofErr w:type="gramEnd"/>
      <w:r w:rsidRPr="00EA144A">
        <w:rPr>
          <w:rFonts w:ascii="Times New Roman" w:hAnsi="Times New Roman" w:cs="Times New Roman"/>
          <w:sz w:val="24"/>
          <w:szCs w:val="24"/>
        </w:rPr>
        <w:t xml:space="preserve"> такого требования Покупателем.</w:t>
      </w:r>
    </w:p>
    <w:p w:rsidR="00EA144A" w:rsidRPr="00EA144A" w:rsidRDefault="00EA144A" w:rsidP="00EA144A">
      <w:pPr>
        <w:pStyle w:val="33"/>
        <w:numPr>
          <w:ilvl w:val="1"/>
          <w:numId w:val="9"/>
        </w:numPr>
        <w:tabs>
          <w:tab w:val="left" w:pos="-2127"/>
          <w:tab w:val="left" w:pos="1134"/>
        </w:tabs>
        <w:snapToGrid/>
        <w:ind w:left="0" w:firstLine="567"/>
        <w:rPr>
          <w:szCs w:val="24"/>
        </w:rPr>
      </w:pPr>
      <w:r w:rsidRPr="00EA144A">
        <w:rPr>
          <w:szCs w:val="24"/>
        </w:rPr>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EA144A" w:rsidRPr="00EA144A" w:rsidRDefault="00EA144A" w:rsidP="00EA144A">
      <w:pPr>
        <w:suppressAutoHyphens/>
        <w:spacing w:after="0" w:line="240" w:lineRule="auto"/>
        <w:jc w:val="center"/>
        <w:rPr>
          <w:rFonts w:ascii="Times New Roman" w:hAnsi="Times New Roman" w:cs="Times New Roman"/>
          <w:b/>
          <w:sz w:val="24"/>
          <w:szCs w:val="24"/>
        </w:rPr>
      </w:pPr>
    </w:p>
    <w:p w:rsidR="00EA144A" w:rsidRPr="00EA144A" w:rsidRDefault="00EA144A" w:rsidP="00EA144A">
      <w:pPr>
        <w:suppressAutoHyphens/>
        <w:spacing w:after="0" w:line="240" w:lineRule="auto"/>
        <w:jc w:val="center"/>
        <w:rPr>
          <w:rFonts w:ascii="Times New Roman" w:hAnsi="Times New Roman" w:cs="Times New Roman"/>
          <w:sz w:val="24"/>
          <w:szCs w:val="24"/>
        </w:rPr>
      </w:pPr>
      <w:r w:rsidRPr="00EA144A">
        <w:rPr>
          <w:rFonts w:ascii="Times New Roman" w:hAnsi="Times New Roman" w:cs="Times New Roman"/>
          <w:b/>
          <w:sz w:val="24"/>
          <w:szCs w:val="24"/>
        </w:rPr>
        <w:t>7. ФОРС-МАЖОР</w:t>
      </w:r>
    </w:p>
    <w:p w:rsidR="00EA144A" w:rsidRPr="00EA144A" w:rsidRDefault="00EA144A" w:rsidP="00EA144A">
      <w:pPr>
        <w:pStyle w:val="a9"/>
        <w:widowControl/>
        <w:numPr>
          <w:ilvl w:val="1"/>
          <w:numId w:val="10"/>
        </w:numPr>
        <w:tabs>
          <w:tab w:val="left" w:pos="1134"/>
        </w:tabs>
        <w:suppressAutoHyphens/>
        <w:autoSpaceDE/>
        <w:autoSpaceDN/>
        <w:adjustRightInd/>
        <w:ind w:left="0" w:firstLine="567"/>
        <w:contextualSpacing/>
        <w:jc w:val="both"/>
        <w:rPr>
          <w:sz w:val="24"/>
          <w:szCs w:val="24"/>
        </w:rPr>
      </w:pPr>
      <w:r w:rsidRPr="00EA144A">
        <w:rPr>
          <w:sz w:val="24"/>
          <w:szCs w:val="24"/>
        </w:rPr>
        <w:t>Стороны освобождаются от ответственности за неисполнение или ненадлежащее исполнение обязательств по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Договоре, переносятся на срок, в течение которого действуют форс-мажорные обстоятельства.</w:t>
      </w:r>
    </w:p>
    <w:p w:rsidR="00EA144A" w:rsidRPr="00EA144A" w:rsidRDefault="00EA144A" w:rsidP="00EA144A">
      <w:pPr>
        <w:pStyle w:val="a9"/>
        <w:widowControl/>
        <w:numPr>
          <w:ilvl w:val="1"/>
          <w:numId w:val="10"/>
        </w:numPr>
        <w:tabs>
          <w:tab w:val="left" w:pos="1134"/>
        </w:tabs>
        <w:suppressAutoHyphens/>
        <w:autoSpaceDE/>
        <w:autoSpaceDN/>
        <w:adjustRightInd/>
        <w:ind w:left="0" w:firstLine="567"/>
        <w:contextualSpacing/>
        <w:jc w:val="both"/>
        <w:rPr>
          <w:sz w:val="24"/>
          <w:szCs w:val="24"/>
        </w:rPr>
      </w:pPr>
      <w:r w:rsidRPr="00EA144A">
        <w:rPr>
          <w:sz w:val="24"/>
          <w:szCs w:val="24"/>
        </w:rPr>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EA144A" w:rsidRPr="00EA144A" w:rsidRDefault="00EA144A" w:rsidP="00EA144A">
      <w:pPr>
        <w:pStyle w:val="a9"/>
        <w:widowControl/>
        <w:numPr>
          <w:ilvl w:val="1"/>
          <w:numId w:val="10"/>
        </w:numPr>
        <w:tabs>
          <w:tab w:val="left" w:pos="1134"/>
        </w:tabs>
        <w:suppressAutoHyphens/>
        <w:autoSpaceDE/>
        <w:autoSpaceDN/>
        <w:adjustRightInd/>
        <w:ind w:left="0" w:firstLine="567"/>
        <w:contextualSpacing/>
        <w:jc w:val="both"/>
        <w:rPr>
          <w:sz w:val="24"/>
          <w:szCs w:val="24"/>
        </w:rPr>
      </w:pPr>
      <w:r w:rsidRPr="00EA144A">
        <w:rPr>
          <w:sz w:val="24"/>
          <w:szCs w:val="24"/>
        </w:rPr>
        <w:t>Факт возникновения обстоятельств, указанных в п. 7.1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Договора, либо компетентного государственного органа.</w:t>
      </w:r>
    </w:p>
    <w:p w:rsidR="00EA144A" w:rsidRPr="00EA144A" w:rsidRDefault="00EA144A" w:rsidP="00EA144A">
      <w:pPr>
        <w:pStyle w:val="a9"/>
        <w:widowControl/>
        <w:numPr>
          <w:ilvl w:val="1"/>
          <w:numId w:val="10"/>
        </w:numPr>
        <w:tabs>
          <w:tab w:val="left" w:pos="1134"/>
        </w:tabs>
        <w:suppressAutoHyphens/>
        <w:autoSpaceDE/>
        <w:autoSpaceDN/>
        <w:adjustRightInd/>
        <w:ind w:left="0" w:firstLine="567"/>
        <w:contextualSpacing/>
        <w:jc w:val="both"/>
        <w:rPr>
          <w:sz w:val="24"/>
          <w:szCs w:val="24"/>
        </w:rPr>
      </w:pPr>
      <w:proofErr w:type="gramStart"/>
      <w:r w:rsidRPr="00EA144A">
        <w:rPr>
          <w:sz w:val="24"/>
          <w:szCs w:val="24"/>
        </w:rPr>
        <w:t>Если указанные в п. 7.1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Договор либо его расторгнуть, в случае такого расторжения/изменения Договора ни одна из Сторон не вправе требовать от другой Стороны возмещения убытков, причиненных таким изменением/расторжением Договора.</w:t>
      </w:r>
      <w:proofErr w:type="gramEnd"/>
    </w:p>
    <w:p w:rsidR="00EA144A" w:rsidRPr="00EA144A" w:rsidRDefault="00EA144A" w:rsidP="00EA144A">
      <w:pPr>
        <w:suppressAutoHyphens/>
        <w:spacing w:after="0" w:line="240" w:lineRule="auto"/>
        <w:jc w:val="center"/>
        <w:rPr>
          <w:rFonts w:ascii="Times New Roman" w:hAnsi="Times New Roman" w:cs="Times New Roman"/>
          <w:b/>
          <w:sz w:val="24"/>
          <w:szCs w:val="24"/>
        </w:rPr>
      </w:pPr>
    </w:p>
    <w:p w:rsidR="00EA144A" w:rsidRPr="00EA144A" w:rsidRDefault="00EA144A" w:rsidP="00EA144A">
      <w:pPr>
        <w:suppressAutoHyphens/>
        <w:spacing w:after="0" w:line="240" w:lineRule="auto"/>
        <w:jc w:val="center"/>
        <w:rPr>
          <w:rFonts w:ascii="Times New Roman" w:hAnsi="Times New Roman" w:cs="Times New Roman"/>
          <w:sz w:val="24"/>
          <w:szCs w:val="24"/>
        </w:rPr>
      </w:pPr>
      <w:r w:rsidRPr="00EA144A">
        <w:rPr>
          <w:rFonts w:ascii="Times New Roman" w:hAnsi="Times New Roman" w:cs="Times New Roman"/>
          <w:b/>
          <w:sz w:val="24"/>
          <w:szCs w:val="24"/>
        </w:rPr>
        <w:t>8. РАЗРЕШЕНИЕ СПОРОВ</w:t>
      </w:r>
    </w:p>
    <w:p w:rsidR="00EA144A" w:rsidRPr="00EA144A" w:rsidRDefault="00EA144A" w:rsidP="00EA144A">
      <w:pPr>
        <w:pStyle w:val="a9"/>
        <w:widowControl/>
        <w:numPr>
          <w:ilvl w:val="1"/>
          <w:numId w:val="11"/>
        </w:numPr>
        <w:tabs>
          <w:tab w:val="left" w:pos="1134"/>
        </w:tabs>
        <w:suppressAutoHyphens/>
        <w:autoSpaceDE/>
        <w:autoSpaceDN/>
        <w:adjustRightInd/>
        <w:ind w:left="0" w:firstLine="567"/>
        <w:contextualSpacing/>
        <w:jc w:val="both"/>
        <w:rPr>
          <w:sz w:val="24"/>
          <w:szCs w:val="24"/>
        </w:rPr>
      </w:pPr>
      <w:r w:rsidRPr="00EA144A">
        <w:rPr>
          <w:sz w:val="24"/>
          <w:szCs w:val="24"/>
        </w:rPr>
        <w:t xml:space="preserve">Все споры или разногласия, возникающие между Сторонами по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A144A">
        <w:rPr>
          <w:sz w:val="24"/>
          <w:szCs w:val="24"/>
        </w:rPr>
        <w:t>г</w:t>
      </w:r>
      <w:proofErr w:type="gramEnd"/>
      <w:r w:rsidRPr="00EA144A">
        <w:rPr>
          <w:sz w:val="24"/>
          <w:szCs w:val="24"/>
        </w:rPr>
        <w:t>. Москвы.</w:t>
      </w:r>
    </w:p>
    <w:p w:rsidR="00EA144A" w:rsidRPr="00EA144A" w:rsidRDefault="00EA144A" w:rsidP="00EA144A">
      <w:pPr>
        <w:pStyle w:val="a9"/>
        <w:widowControl/>
        <w:numPr>
          <w:ilvl w:val="1"/>
          <w:numId w:val="11"/>
        </w:numPr>
        <w:tabs>
          <w:tab w:val="left" w:pos="1134"/>
        </w:tabs>
        <w:autoSpaceDE/>
        <w:autoSpaceDN/>
        <w:adjustRightInd/>
        <w:ind w:left="0" w:firstLine="567"/>
        <w:contextualSpacing/>
        <w:jc w:val="both"/>
        <w:rPr>
          <w:sz w:val="24"/>
          <w:szCs w:val="24"/>
        </w:rPr>
      </w:pPr>
      <w:proofErr w:type="gramStart"/>
      <w:r w:rsidRPr="00EA144A">
        <w:rPr>
          <w:sz w:val="24"/>
          <w:szCs w:val="24"/>
        </w:rPr>
        <w:t>Сторонами устанавливается обязательный до арбитражный (претензионный) порядок урегулирования споров.</w:t>
      </w:r>
      <w:proofErr w:type="gramEnd"/>
      <w:r w:rsidRPr="00EA144A">
        <w:rPr>
          <w:sz w:val="24"/>
          <w:szCs w:val="24"/>
        </w:rPr>
        <w:t xml:space="preserve"> Претензии предъявляются в письменном виде и направляются заявителем посредством почтовой связи (в т.ч. </w:t>
      </w:r>
      <w:proofErr w:type="spellStart"/>
      <w:proofErr w:type="gramStart"/>
      <w:r w:rsidRPr="00EA144A">
        <w:rPr>
          <w:sz w:val="24"/>
          <w:szCs w:val="24"/>
        </w:rPr>
        <w:t>экспресс-почтой</w:t>
      </w:r>
      <w:proofErr w:type="spellEnd"/>
      <w:proofErr w:type="gramEnd"/>
      <w:r w:rsidRPr="00EA144A">
        <w:rPr>
          <w:sz w:val="24"/>
          <w:szCs w:val="24"/>
        </w:rPr>
        <w:t>) или вручаются контрагенту под роспись.</w:t>
      </w:r>
    </w:p>
    <w:p w:rsidR="00EA144A" w:rsidRPr="00EA144A" w:rsidRDefault="00EA144A" w:rsidP="00EA144A">
      <w:pPr>
        <w:suppressAutoHyphens/>
        <w:spacing w:after="0" w:line="240" w:lineRule="auto"/>
        <w:ind w:left="567" w:hanging="567"/>
        <w:jc w:val="center"/>
        <w:rPr>
          <w:rFonts w:ascii="Times New Roman" w:hAnsi="Times New Roman" w:cs="Times New Roman"/>
          <w:b/>
          <w:sz w:val="24"/>
          <w:szCs w:val="24"/>
        </w:rPr>
      </w:pPr>
    </w:p>
    <w:p w:rsidR="00EA144A" w:rsidRPr="00EA144A" w:rsidRDefault="00EA144A" w:rsidP="00EA144A">
      <w:pPr>
        <w:suppressAutoHyphens/>
        <w:spacing w:after="0" w:line="240" w:lineRule="auto"/>
        <w:ind w:left="567" w:hanging="567"/>
        <w:jc w:val="center"/>
        <w:rPr>
          <w:rFonts w:ascii="Times New Roman" w:hAnsi="Times New Roman" w:cs="Times New Roman"/>
          <w:sz w:val="24"/>
          <w:szCs w:val="24"/>
        </w:rPr>
      </w:pPr>
      <w:r w:rsidRPr="00EA144A">
        <w:rPr>
          <w:rFonts w:ascii="Times New Roman" w:hAnsi="Times New Roman" w:cs="Times New Roman"/>
          <w:b/>
          <w:sz w:val="24"/>
          <w:szCs w:val="24"/>
        </w:rPr>
        <w:t>9. ЗАКЛЮЧИТЕЛЬНЫЕ ПОЛОЖЕНИЯ</w:t>
      </w:r>
    </w:p>
    <w:p w:rsidR="00EA144A" w:rsidRPr="00EA144A" w:rsidRDefault="00EA144A" w:rsidP="00DF6EDB">
      <w:pPr>
        <w:pStyle w:val="33"/>
        <w:tabs>
          <w:tab w:val="left" w:pos="-2127"/>
        </w:tabs>
        <w:suppressAutoHyphens/>
        <w:ind w:left="0" w:firstLine="567"/>
        <w:rPr>
          <w:szCs w:val="24"/>
        </w:rPr>
      </w:pPr>
      <w:r w:rsidRPr="00EA144A">
        <w:rPr>
          <w:szCs w:val="24"/>
        </w:rPr>
        <w:t>9.1. Информация, полученная Сторонами при исполнении Договора, рассматриваются как конфиденциальная и не подлежат раскрытию третьим лицам в течение всего срока действия Договора и на протяжении года по его истечении без предварительного письменного согласия на это другой Стороны.</w:t>
      </w:r>
    </w:p>
    <w:p w:rsidR="00EA144A" w:rsidRPr="00EA144A" w:rsidRDefault="00EA144A" w:rsidP="00DF6EDB">
      <w:pPr>
        <w:pStyle w:val="33"/>
        <w:suppressAutoHyphens/>
        <w:ind w:left="0" w:firstLine="567"/>
        <w:rPr>
          <w:szCs w:val="24"/>
        </w:rPr>
      </w:pPr>
      <w:r w:rsidRPr="00EA144A">
        <w:rPr>
          <w:szCs w:val="24"/>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EA144A" w:rsidRPr="00EA144A" w:rsidRDefault="00EA144A" w:rsidP="00DF6EDB">
      <w:pPr>
        <w:spacing w:after="0" w:line="240" w:lineRule="auto"/>
        <w:ind w:firstLine="567"/>
        <w:jc w:val="both"/>
        <w:rPr>
          <w:rFonts w:ascii="Times New Roman" w:hAnsi="Times New Roman" w:cs="Times New Roman"/>
          <w:sz w:val="24"/>
          <w:szCs w:val="24"/>
        </w:rPr>
      </w:pPr>
      <w:r w:rsidRPr="00EA144A">
        <w:rPr>
          <w:rFonts w:ascii="Times New Roman" w:hAnsi="Times New Roman" w:cs="Times New Roman"/>
          <w:sz w:val="24"/>
          <w:szCs w:val="24"/>
        </w:rPr>
        <w:t>информация становится общеизвестной до момента получения ее получающей Стороной;</w:t>
      </w:r>
    </w:p>
    <w:p w:rsidR="00EA144A" w:rsidRPr="00EA144A" w:rsidRDefault="00EA144A" w:rsidP="00DF6EDB">
      <w:pPr>
        <w:spacing w:after="0" w:line="240" w:lineRule="auto"/>
        <w:ind w:firstLine="567"/>
        <w:jc w:val="both"/>
        <w:rPr>
          <w:rFonts w:ascii="Times New Roman" w:hAnsi="Times New Roman" w:cs="Times New Roman"/>
          <w:sz w:val="24"/>
          <w:szCs w:val="24"/>
        </w:rPr>
      </w:pPr>
      <w:r w:rsidRPr="00EA144A">
        <w:rPr>
          <w:rFonts w:ascii="Times New Roman" w:hAnsi="Times New Roman" w:cs="Times New Roman"/>
          <w:sz w:val="24"/>
          <w:szCs w:val="24"/>
        </w:rPr>
        <w:t>информация представлена третьей стороне раскрывающей Стороной без аналогичного ограничения на права третьей стороны;</w:t>
      </w:r>
    </w:p>
    <w:p w:rsidR="00EA144A" w:rsidRPr="00EA144A" w:rsidRDefault="00EA144A" w:rsidP="00DF6EDB">
      <w:pPr>
        <w:pStyle w:val="33"/>
        <w:tabs>
          <w:tab w:val="left" w:pos="-2127"/>
        </w:tabs>
        <w:suppressAutoHyphens/>
        <w:ind w:left="0" w:firstLine="567"/>
        <w:rPr>
          <w:szCs w:val="24"/>
        </w:rPr>
      </w:pPr>
      <w:r w:rsidRPr="00EA144A">
        <w:rPr>
          <w:szCs w:val="24"/>
        </w:rPr>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EA144A" w:rsidRPr="00EA144A" w:rsidRDefault="00EA144A" w:rsidP="00DF6EDB">
      <w:pPr>
        <w:pStyle w:val="33"/>
        <w:tabs>
          <w:tab w:val="left" w:pos="-2127"/>
        </w:tabs>
        <w:suppressAutoHyphens/>
        <w:ind w:left="0" w:firstLine="567"/>
        <w:rPr>
          <w:szCs w:val="24"/>
        </w:rPr>
      </w:pPr>
      <w:r w:rsidRPr="00EA144A">
        <w:rPr>
          <w:szCs w:val="24"/>
        </w:rPr>
        <w:t>9.2. Договор вступает в силу со дня его подписания Сторонами и действует до 31 декабря 2017 года, а в части расчетов, гарантийных обязательств, обязательств по возмещению убытков и выплате неустойки - до их полного завершения.</w:t>
      </w:r>
    </w:p>
    <w:p w:rsidR="00EA144A" w:rsidRPr="00EA144A" w:rsidRDefault="00EA144A" w:rsidP="00DF6EDB">
      <w:pPr>
        <w:pStyle w:val="33"/>
        <w:tabs>
          <w:tab w:val="left" w:pos="-2127"/>
        </w:tabs>
        <w:suppressAutoHyphens/>
        <w:ind w:left="0" w:firstLine="567"/>
        <w:rPr>
          <w:szCs w:val="24"/>
        </w:rPr>
      </w:pPr>
      <w:r w:rsidRPr="00EA144A">
        <w:rPr>
          <w:szCs w:val="24"/>
        </w:rPr>
        <w:t>9.3. Все заявки, Приложения и дополнения, являются неотъемлемой частью Договора.</w:t>
      </w:r>
    </w:p>
    <w:p w:rsidR="00EA144A" w:rsidRPr="00EA144A" w:rsidRDefault="00EA144A" w:rsidP="00DF6EDB">
      <w:pPr>
        <w:pStyle w:val="33"/>
        <w:suppressAutoHyphens/>
        <w:ind w:left="0" w:firstLine="567"/>
        <w:rPr>
          <w:szCs w:val="24"/>
        </w:rPr>
      </w:pPr>
      <w:r w:rsidRPr="00EA144A">
        <w:rPr>
          <w:szCs w:val="24"/>
        </w:rPr>
        <w:t>9.4. Документы по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EA144A" w:rsidRPr="00EA144A" w:rsidRDefault="00EA144A" w:rsidP="00DF6EDB">
      <w:pPr>
        <w:pStyle w:val="33"/>
        <w:suppressAutoHyphens/>
        <w:ind w:left="0" w:firstLine="567"/>
        <w:rPr>
          <w:szCs w:val="24"/>
        </w:rPr>
      </w:pPr>
      <w:r w:rsidRPr="00EA144A">
        <w:rPr>
          <w:szCs w:val="24"/>
        </w:rPr>
        <w:t xml:space="preserve">9.5. В случае изменения наименования,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(трех) рабочих дней </w:t>
      </w:r>
      <w:proofErr w:type="gramStart"/>
      <w:r w:rsidRPr="00EA144A">
        <w:rPr>
          <w:szCs w:val="24"/>
        </w:rPr>
        <w:t>с даты возникновения</w:t>
      </w:r>
      <w:proofErr w:type="gramEnd"/>
      <w:r w:rsidRPr="00EA144A">
        <w:rPr>
          <w:szCs w:val="24"/>
        </w:rPr>
        <w:t xml:space="preserve">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EA144A" w:rsidRPr="00EA144A" w:rsidRDefault="00EA144A" w:rsidP="00DF6EDB">
      <w:pPr>
        <w:pStyle w:val="33"/>
        <w:tabs>
          <w:tab w:val="left" w:pos="-2127"/>
          <w:tab w:val="left" w:pos="-1985"/>
        </w:tabs>
        <w:suppressAutoHyphens/>
        <w:ind w:left="0" w:firstLine="567"/>
        <w:rPr>
          <w:szCs w:val="24"/>
        </w:rPr>
      </w:pPr>
      <w:r w:rsidRPr="00EA144A">
        <w:rPr>
          <w:szCs w:val="24"/>
        </w:rPr>
        <w:t>9.6. В части, не урегулированной Договором, отношения Сторон регламентируются законодательством Российской Федерации.</w:t>
      </w:r>
    </w:p>
    <w:p w:rsidR="00EA144A" w:rsidRPr="00EA144A" w:rsidRDefault="00EA144A" w:rsidP="00DF6EDB">
      <w:pPr>
        <w:pStyle w:val="33"/>
        <w:tabs>
          <w:tab w:val="left" w:pos="-1985"/>
        </w:tabs>
        <w:suppressAutoHyphens/>
        <w:ind w:left="0" w:firstLine="567"/>
        <w:rPr>
          <w:szCs w:val="24"/>
        </w:rPr>
      </w:pPr>
      <w:r w:rsidRPr="00EA144A">
        <w:rPr>
          <w:szCs w:val="24"/>
        </w:rPr>
        <w:t>9.7.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присоединения.</w:t>
      </w:r>
    </w:p>
    <w:p w:rsidR="00EA144A" w:rsidRPr="00EA144A" w:rsidRDefault="00EA144A" w:rsidP="00DF6EDB">
      <w:pPr>
        <w:pStyle w:val="33"/>
        <w:tabs>
          <w:tab w:val="left" w:pos="-1985"/>
        </w:tabs>
        <w:suppressAutoHyphens/>
        <w:ind w:left="0" w:firstLine="567"/>
        <w:rPr>
          <w:szCs w:val="24"/>
        </w:rPr>
      </w:pPr>
      <w:r w:rsidRPr="00EA144A">
        <w:rPr>
          <w:szCs w:val="24"/>
        </w:rPr>
        <w:t>9.8. Договор составлен в двух экземплярах, по одному для каждой из Сторон, оба экземпляра имеют равную юридическую силу.</w:t>
      </w:r>
    </w:p>
    <w:p w:rsidR="00EA144A" w:rsidRPr="00EA144A" w:rsidRDefault="00EA144A" w:rsidP="00DF6EDB">
      <w:pPr>
        <w:shd w:val="clear" w:color="auto" w:fill="FFFFFF"/>
        <w:spacing w:after="0" w:line="240" w:lineRule="auto"/>
        <w:ind w:firstLine="567"/>
        <w:jc w:val="both"/>
        <w:rPr>
          <w:rFonts w:ascii="Times New Roman" w:hAnsi="Times New Roman" w:cs="Times New Roman"/>
          <w:sz w:val="24"/>
          <w:szCs w:val="24"/>
        </w:rPr>
      </w:pPr>
      <w:r w:rsidRPr="00EA144A">
        <w:rPr>
          <w:rFonts w:ascii="Times New Roman" w:hAnsi="Times New Roman" w:cs="Times New Roman"/>
          <w:sz w:val="24"/>
          <w:szCs w:val="24"/>
        </w:rPr>
        <w:t>9.9. 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каждом Уведомлении должно указываться, кому оно адресовано.</w:t>
      </w:r>
    </w:p>
    <w:p w:rsidR="00EA144A" w:rsidRPr="00EA144A" w:rsidRDefault="00EA144A" w:rsidP="00DF6EDB">
      <w:pPr>
        <w:shd w:val="clear" w:color="auto" w:fill="FFFFFF"/>
        <w:spacing w:after="0" w:line="240" w:lineRule="auto"/>
        <w:ind w:firstLine="567"/>
        <w:rPr>
          <w:rFonts w:ascii="Times New Roman" w:hAnsi="Times New Roman" w:cs="Times New Roman"/>
          <w:sz w:val="24"/>
          <w:szCs w:val="24"/>
        </w:rPr>
      </w:pPr>
      <w:r w:rsidRPr="00EA144A">
        <w:rPr>
          <w:rFonts w:ascii="Times New Roman" w:hAnsi="Times New Roman" w:cs="Times New Roman"/>
          <w:sz w:val="24"/>
          <w:szCs w:val="24"/>
        </w:rPr>
        <w:t xml:space="preserve">Поставщик: адрес: </w:t>
      </w:r>
    </w:p>
    <w:p w:rsidR="00EA144A" w:rsidRPr="00EA144A" w:rsidRDefault="00EA144A" w:rsidP="00DF6EDB">
      <w:pPr>
        <w:shd w:val="clear" w:color="auto" w:fill="FFFFFF"/>
        <w:spacing w:after="0" w:line="240" w:lineRule="auto"/>
        <w:ind w:firstLine="567"/>
        <w:rPr>
          <w:rFonts w:ascii="Times New Roman" w:hAnsi="Times New Roman" w:cs="Times New Roman"/>
          <w:sz w:val="24"/>
          <w:szCs w:val="24"/>
        </w:rPr>
      </w:pPr>
      <w:r w:rsidRPr="00EA144A">
        <w:rPr>
          <w:rFonts w:ascii="Times New Roman" w:hAnsi="Times New Roman" w:cs="Times New Roman"/>
          <w:sz w:val="24"/>
          <w:szCs w:val="24"/>
        </w:rPr>
        <w:t xml:space="preserve">номер факса </w:t>
      </w:r>
    </w:p>
    <w:p w:rsidR="00EA144A" w:rsidRPr="00EA144A" w:rsidRDefault="00EA144A" w:rsidP="00DF6EDB">
      <w:pPr>
        <w:shd w:val="clear" w:color="auto" w:fill="FFFFFF"/>
        <w:spacing w:after="0" w:line="240" w:lineRule="auto"/>
        <w:ind w:firstLine="567"/>
        <w:rPr>
          <w:rFonts w:ascii="Times New Roman" w:hAnsi="Times New Roman" w:cs="Times New Roman"/>
          <w:sz w:val="24"/>
          <w:szCs w:val="24"/>
        </w:rPr>
      </w:pPr>
      <w:proofErr w:type="gramStart"/>
      <w:r w:rsidRPr="00EA144A">
        <w:rPr>
          <w:rFonts w:ascii="Times New Roman" w:hAnsi="Times New Roman" w:cs="Times New Roman"/>
          <w:sz w:val="24"/>
          <w:szCs w:val="24"/>
          <w:lang w:val="en-US"/>
        </w:rPr>
        <w:t>e</w:t>
      </w:r>
      <w:r w:rsidRPr="00EA144A">
        <w:rPr>
          <w:rFonts w:ascii="Times New Roman" w:hAnsi="Times New Roman" w:cs="Times New Roman"/>
          <w:sz w:val="24"/>
          <w:szCs w:val="24"/>
        </w:rPr>
        <w:t>-</w:t>
      </w:r>
      <w:r w:rsidRPr="00EA144A">
        <w:rPr>
          <w:rFonts w:ascii="Times New Roman" w:hAnsi="Times New Roman" w:cs="Times New Roman"/>
          <w:sz w:val="24"/>
          <w:szCs w:val="24"/>
          <w:lang w:val="en-US"/>
        </w:rPr>
        <w:t>mail</w:t>
      </w:r>
      <w:proofErr w:type="gramEnd"/>
      <w:r w:rsidRPr="00EA144A">
        <w:rPr>
          <w:rFonts w:ascii="Times New Roman" w:hAnsi="Times New Roman" w:cs="Times New Roman"/>
          <w:sz w:val="24"/>
          <w:szCs w:val="24"/>
        </w:rPr>
        <w:t xml:space="preserve">: </w:t>
      </w:r>
    </w:p>
    <w:p w:rsidR="00EA144A" w:rsidRPr="00EA144A" w:rsidRDefault="00EA144A" w:rsidP="00DF6EDB">
      <w:pPr>
        <w:shd w:val="clear" w:color="auto" w:fill="FFFFFF"/>
        <w:spacing w:after="0" w:line="240" w:lineRule="auto"/>
        <w:ind w:firstLine="567"/>
        <w:rPr>
          <w:rFonts w:ascii="Times New Roman" w:hAnsi="Times New Roman" w:cs="Times New Roman"/>
          <w:sz w:val="24"/>
          <w:szCs w:val="24"/>
        </w:rPr>
      </w:pPr>
      <w:r w:rsidRPr="00EA144A">
        <w:rPr>
          <w:rFonts w:ascii="Times New Roman" w:hAnsi="Times New Roman" w:cs="Times New Roman"/>
          <w:sz w:val="24"/>
          <w:szCs w:val="24"/>
        </w:rPr>
        <w:t xml:space="preserve">Кому: </w:t>
      </w:r>
    </w:p>
    <w:p w:rsidR="00EA144A" w:rsidRPr="00EA144A" w:rsidRDefault="00EA144A" w:rsidP="00DF6EDB">
      <w:pPr>
        <w:shd w:val="clear" w:color="auto" w:fill="FFFFFF"/>
        <w:spacing w:after="0" w:line="240" w:lineRule="auto"/>
        <w:ind w:firstLine="567"/>
        <w:rPr>
          <w:rFonts w:ascii="Times New Roman" w:hAnsi="Times New Roman" w:cs="Times New Roman"/>
          <w:sz w:val="24"/>
          <w:szCs w:val="24"/>
        </w:rPr>
      </w:pPr>
      <w:r w:rsidRPr="00EA144A">
        <w:rPr>
          <w:rFonts w:ascii="Times New Roman" w:hAnsi="Times New Roman" w:cs="Times New Roman"/>
          <w:sz w:val="24"/>
          <w:szCs w:val="24"/>
        </w:rPr>
        <w:t>Покупатель: адрес:109052, г. Москва, ул. Новохохловская, дом 25</w:t>
      </w:r>
    </w:p>
    <w:p w:rsidR="00EA144A" w:rsidRPr="00EA144A" w:rsidRDefault="00EA144A" w:rsidP="00DF6EDB">
      <w:pPr>
        <w:shd w:val="clear" w:color="auto" w:fill="FFFFFF"/>
        <w:spacing w:after="0" w:line="240" w:lineRule="auto"/>
        <w:ind w:firstLine="567"/>
        <w:rPr>
          <w:rFonts w:ascii="Times New Roman" w:hAnsi="Times New Roman" w:cs="Times New Roman"/>
          <w:sz w:val="24"/>
          <w:szCs w:val="24"/>
        </w:rPr>
      </w:pPr>
      <w:r w:rsidRPr="00EA144A">
        <w:rPr>
          <w:rFonts w:ascii="Times New Roman" w:hAnsi="Times New Roman" w:cs="Times New Roman"/>
          <w:sz w:val="24"/>
          <w:szCs w:val="24"/>
        </w:rPr>
        <w:t>номер факса (495) 671-29-91</w:t>
      </w:r>
    </w:p>
    <w:p w:rsidR="00EA144A" w:rsidRPr="00EA144A" w:rsidRDefault="00EA144A" w:rsidP="00DF6EDB">
      <w:pPr>
        <w:shd w:val="clear" w:color="auto" w:fill="FFFFFF"/>
        <w:spacing w:after="0" w:line="240" w:lineRule="auto"/>
        <w:ind w:firstLine="567"/>
        <w:rPr>
          <w:rFonts w:ascii="Times New Roman" w:hAnsi="Times New Roman" w:cs="Times New Roman"/>
          <w:sz w:val="24"/>
          <w:szCs w:val="24"/>
        </w:rPr>
      </w:pPr>
      <w:r w:rsidRPr="00EA144A">
        <w:rPr>
          <w:rFonts w:ascii="Times New Roman" w:hAnsi="Times New Roman" w:cs="Times New Roman"/>
          <w:sz w:val="24"/>
          <w:szCs w:val="24"/>
          <w:lang w:val="en-US"/>
        </w:rPr>
        <w:t>e</w:t>
      </w:r>
      <w:r w:rsidRPr="00EA144A">
        <w:rPr>
          <w:rFonts w:ascii="Times New Roman" w:hAnsi="Times New Roman" w:cs="Times New Roman"/>
          <w:sz w:val="24"/>
          <w:szCs w:val="24"/>
        </w:rPr>
        <w:t>-</w:t>
      </w:r>
      <w:r w:rsidRPr="00EA144A">
        <w:rPr>
          <w:rFonts w:ascii="Times New Roman" w:hAnsi="Times New Roman" w:cs="Times New Roman"/>
          <w:sz w:val="24"/>
          <w:szCs w:val="24"/>
          <w:lang w:val="en-US"/>
        </w:rPr>
        <w:t>mail</w:t>
      </w:r>
      <w:r w:rsidRPr="00EA144A">
        <w:rPr>
          <w:rFonts w:ascii="Times New Roman" w:hAnsi="Times New Roman" w:cs="Times New Roman"/>
          <w:sz w:val="24"/>
          <w:szCs w:val="24"/>
        </w:rPr>
        <w:t>:</w:t>
      </w:r>
      <w:proofErr w:type="spellStart"/>
      <w:r w:rsidRPr="00EA144A">
        <w:rPr>
          <w:rFonts w:ascii="Times New Roman" w:hAnsi="Times New Roman" w:cs="Times New Roman"/>
          <w:sz w:val="24"/>
          <w:szCs w:val="24"/>
          <w:lang w:val="en-US"/>
        </w:rPr>
        <w:t>kartasheva</w:t>
      </w:r>
      <w:proofErr w:type="spellEnd"/>
      <w:r w:rsidRPr="00EA144A">
        <w:rPr>
          <w:rFonts w:ascii="Times New Roman" w:hAnsi="Times New Roman" w:cs="Times New Roman"/>
          <w:sz w:val="24"/>
          <w:szCs w:val="24"/>
        </w:rPr>
        <w:t>@</w:t>
      </w:r>
      <w:proofErr w:type="spellStart"/>
      <w:r w:rsidRPr="00EA144A">
        <w:rPr>
          <w:rFonts w:ascii="Times New Roman" w:hAnsi="Times New Roman" w:cs="Times New Roman"/>
          <w:sz w:val="24"/>
          <w:szCs w:val="24"/>
          <w:lang w:val="en-US"/>
        </w:rPr>
        <w:t>endopharm</w:t>
      </w:r>
      <w:proofErr w:type="spellEnd"/>
      <w:r w:rsidRPr="00EA144A">
        <w:rPr>
          <w:rFonts w:ascii="Times New Roman" w:hAnsi="Times New Roman" w:cs="Times New Roman"/>
          <w:sz w:val="24"/>
          <w:szCs w:val="24"/>
        </w:rPr>
        <w:t>.</w:t>
      </w:r>
      <w:proofErr w:type="spellStart"/>
      <w:r w:rsidRPr="00EA144A">
        <w:rPr>
          <w:rFonts w:ascii="Times New Roman" w:hAnsi="Times New Roman" w:cs="Times New Roman"/>
          <w:sz w:val="24"/>
          <w:szCs w:val="24"/>
          <w:lang w:val="en-US"/>
        </w:rPr>
        <w:t>ru</w:t>
      </w:r>
      <w:proofErr w:type="spellEnd"/>
    </w:p>
    <w:p w:rsidR="00EA144A" w:rsidRPr="00EA144A" w:rsidRDefault="00EA144A" w:rsidP="00DF6EDB">
      <w:pPr>
        <w:shd w:val="clear" w:color="auto" w:fill="FFFFFF"/>
        <w:spacing w:after="0" w:line="240" w:lineRule="auto"/>
        <w:ind w:firstLine="567"/>
        <w:rPr>
          <w:rFonts w:ascii="Times New Roman" w:hAnsi="Times New Roman" w:cs="Times New Roman"/>
          <w:sz w:val="24"/>
          <w:szCs w:val="24"/>
        </w:rPr>
      </w:pPr>
      <w:r w:rsidRPr="00EA144A">
        <w:rPr>
          <w:rFonts w:ascii="Times New Roman" w:hAnsi="Times New Roman" w:cs="Times New Roman"/>
          <w:sz w:val="24"/>
          <w:szCs w:val="24"/>
        </w:rPr>
        <w:t xml:space="preserve">Кому: </w:t>
      </w:r>
      <w:proofErr w:type="spellStart"/>
      <w:r w:rsidRPr="00EA144A">
        <w:rPr>
          <w:rFonts w:ascii="Times New Roman" w:hAnsi="Times New Roman" w:cs="Times New Roman"/>
          <w:sz w:val="24"/>
          <w:szCs w:val="24"/>
        </w:rPr>
        <w:t>Карташевой</w:t>
      </w:r>
      <w:proofErr w:type="spellEnd"/>
      <w:r w:rsidRPr="00EA144A">
        <w:rPr>
          <w:rFonts w:ascii="Times New Roman" w:hAnsi="Times New Roman" w:cs="Times New Roman"/>
          <w:sz w:val="24"/>
          <w:szCs w:val="24"/>
        </w:rPr>
        <w:t xml:space="preserve"> Татьяне Сергеевне</w:t>
      </w:r>
    </w:p>
    <w:p w:rsidR="00EA144A" w:rsidRPr="00EA144A" w:rsidRDefault="00EA144A" w:rsidP="00DF6EDB">
      <w:pPr>
        <w:shd w:val="clear" w:color="auto" w:fill="FFFFFF"/>
        <w:spacing w:after="0" w:line="240" w:lineRule="auto"/>
        <w:ind w:firstLine="567"/>
        <w:contextualSpacing/>
        <w:jc w:val="both"/>
        <w:rPr>
          <w:rFonts w:ascii="Times New Roman" w:hAnsi="Times New Roman" w:cs="Times New Roman"/>
          <w:sz w:val="24"/>
          <w:szCs w:val="24"/>
        </w:rPr>
      </w:pPr>
      <w:r w:rsidRPr="00EA144A">
        <w:rPr>
          <w:rFonts w:ascii="Times New Roman" w:hAnsi="Times New Roman" w:cs="Times New Roman"/>
          <w:sz w:val="24"/>
          <w:szCs w:val="24"/>
        </w:rPr>
        <w:t xml:space="preserve">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десяти рабочих дней </w:t>
      </w:r>
      <w:proofErr w:type="gramStart"/>
      <w:r w:rsidRPr="00EA144A">
        <w:rPr>
          <w:rFonts w:ascii="Times New Roman" w:hAnsi="Times New Roman" w:cs="Times New Roman"/>
          <w:sz w:val="24"/>
          <w:szCs w:val="24"/>
        </w:rPr>
        <w:t>с даты направления</w:t>
      </w:r>
      <w:proofErr w:type="gramEnd"/>
      <w:r w:rsidRPr="00EA144A">
        <w:rPr>
          <w:rFonts w:ascii="Times New Roman" w:hAnsi="Times New Roman" w:cs="Times New Roman"/>
          <w:sz w:val="24"/>
          <w:szCs w:val="24"/>
        </w:rPr>
        <w:t xml:space="preserve"> копии.</w:t>
      </w:r>
    </w:p>
    <w:p w:rsidR="00EA144A" w:rsidRPr="00EA144A" w:rsidRDefault="00EA144A" w:rsidP="00DF6EDB">
      <w:pPr>
        <w:shd w:val="clear" w:color="auto" w:fill="FFFFFF"/>
        <w:spacing w:after="0" w:line="240" w:lineRule="auto"/>
        <w:ind w:firstLine="567"/>
        <w:contextualSpacing/>
        <w:jc w:val="both"/>
        <w:rPr>
          <w:rFonts w:ascii="Times New Roman" w:hAnsi="Times New Roman" w:cs="Times New Roman"/>
          <w:sz w:val="24"/>
          <w:szCs w:val="24"/>
        </w:rPr>
      </w:pPr>
      <w:r w:rsidRPr="00EA144A">
        <w:rPr>
          <w:rFonts w:ascii="Times New Roman" w:hAnsi="Times New Roman" w:cs="Times New Roman"/>
          <w:sz w:val="24"/>
          <w:szCs w:val="24"/>
        </w:rPr>
        <w:t>Риск искажения Уведомления несёт передающая сторона.</w:t>
      </w:r>
    </w:p>
    <w:p w:rsidR="00EA144A" w:rsidRPr="00EA144A" w:rsidRDefault="00EA144A" w:rsidP="00DF6EDB">
      <w:pPr>
        <w:shd w:val="clear" w:color="auto" w:fill="FFFFFF"/>
        <w:spacing w:after="0" w:line="240" w:lineRule="auto"/>
        <w:ind w:firstLine="567"/>
        <w:contextualSpacing/>
        <w:jc w:val="both"/>
        <w:rPr>
          <w:rFonts w:ascii="Times New Roman" w:hAnsi="Times New Roman" w:cs="Times New Roman"/>
          <w:sz w:val="24"/>
          <w:szCs w:val="24"/>
        </w:rPr>
      </w:pPr>
      <w:r w:rsidRPr="00EA144A">
        <w:rPr>
          <w:rFonts w:ascii="Times New Roman" w:hAnsi="Times New Roman" w:cs="Times New Roman"/>
          <w:sz w:val="24"/>
          <w:szCs w:val="24"/>
        </w:rPr>
        <w:t xml:space="preserve">9.10. Неотъемлемой частью настоящего Договора является Приложение №1: </w:t>
      </w:r>
      <w:proofErr w:type="spellStart"/>
      <w:r w:rsidRPr="00EA144A">
        <w:rPr>
          <w:rFonts w:ascii="Times New Roman" w:hAnsi="Times New Roman" w:cs="Times New Roman"/>
          <w:sz w:val="24"/>
          <w:szCs w:val="24"/>
        </w:rPr>
        <w:t>Антикоррупционная</w:t>
      </w:r>
      <w:proofErr w:type="spellEnd"/>
      <w:r w:rsidRPr="00EA144A">
        <w:rPr>
          <w:rFonts w:ascii="Times New Roman" w:hAnsi="Times New Roman" w:cs="Times New Roman"/>
          <w:sz w:val="24"/>
          <w:szCs w:val="24"/>
        </w:rPr>
        <w:t xml:space="preserve"> оговорка.</w:t>
      </w:r>
    </w:p>
    <w:p w:rsidR="00EA144A" w:rsidRPr="00EA144A" w:rsidRDefault="00EA144A" w:rsidP="00EA144A">
      <w:pPr>
        <w:pStyle w:val="33"/>
        <w:tabs>
          <w:tab w:val="left" w:pos="-1985"/>
        </w:tabs>
        <w:suppressAutoHyphens/>
        <w:ind w:firstLine="567"/>
        <w:rPr>
          <w:szCs w:val="24"/>
        </w:rPr>
      </w:pPr>
    </w:p>
    <w:p w:rsidR="00EA144A" w:rsidRPr="00EA144A" w:rsidRDefault="00EA144A" w:rsidP="00EA144A">
      <w:pPr>
        <w:suppressAutoHyphens/>
        <w:spacing w:after="0" w:line="240" w:lineRule="auto"/>
        <w:jc w:val="center"/>
        <w:rPr>
          <w:rFonts w:ascii="Times New Roman" w:hAnsi="Times New Roman" w:cs="Times New Roman"/>
          <w:b/>
          <w:bCs/>
          <w:sz w:val="24"/>
          <w:szCs w:val="24"/>
        </w:rPr>
      </w:pPr>
      <w:r w:rsidRPr="00EA144A">
        <w:rPr>
          <w:rFonts w:ascii="Times New Roman" w:hAnsi="Times New Roman" w:cs="Times New Roman"/>
          <w:b/>
          <w:bCs/>
          <w:sz w:val="24"/>
          <w:szCs w:val="24"/>
        </w:rPr>
        <w:t>АДРЕСА И ПЛАТЕЖНЫЕ РЕКВИЗИТЫ СТОРОН</w:t>
      </w:r>
    </w:p>
    <w:tbl>
      <w:tblPr>
        <w:tblW w:w="10348" w:type="dxa"/>
        <w:tblInd w:w="250" w:type="dxa"/>
        <w:tblLayout w:type="fixed"/>
        <w:tblLook w:val="04A0"/>
      </w:tblPr>
      <w:tblGrid>
        <w:gridCol w:w="5103"/>
        <w:gridCol w:w="5245"/>
      </w:tblGrid>
      <w:tr w:rsidR="00EA144A" w:rsidRPr="00EA144A" w:rsidTr="000504DB">
        <w:trPr>
          <w:trHeight w:val="1307"/>
        </w:trPr>
        <w:tc>
          <w:tcPr>
            <w:tcW w:w="5103" w:type="dxa"/>
          </w:tcPr>
          <w:p w:rsidR="00EA144A" w:rsidRPr="00EA144A" w:rsidRDefault="00EA144A" w:rsidP="00EA144A">
            <w:pPr>
              <w:spacing w:after="0" w:line="240" w:lineRule="auto"/>
              <w:rPr>
                <w:rFonts w:ascii="Times New Roman" w:hAnsi="Times New Roman" w:cs="Times New Roman"/>
                <w:b/>
                <w:bCs/>
                <w:sz w:val="24"/>
                <w:szCs w:val="24"/>
              </w:rPr>
            </w:pPr>
            <w:r w:rsidRPr="00EA144A">
              <w:rPr>
                <w:rFonts w:ascii="Times New Roman" w:hAnsi="Times New Roman" w:cs="Times New Roman"/>
                <w:b/>
                <w:bCs/>
                <w:sz w:val="24"/>
                <w:szCs w:val="24"/>
              </w:rPr>
              <w:t>ПОСТАВЩИК:</w:t>
            </w:r>
          </w:p>
          <w:p w:rsidR="00EA144A" w:rsidRPr="00EA144A" w:rsidRDefault="00EA144A" w:rsidP="00EA144A">
            <w:pPr>
              <w:pStyle w:val="aff"/>
              <w:spacing w:before="0"/>
              <w:ind w:left="0"/>
              <w:rPr>
                <w:b/>
                <w:szCs w:val="24"/>
              </w:rPr>
            </w:pPr>
            <w:r w:rsidRPr="00EA144A">
              <w:rPr>
                <w:b/>
                <w:szCs w:val="24"/>
              </w:rPr>
              <w:t>ООО «ЗАВОД ЭНДОКРИННЫХ ФЕРМЕНТОВ»</w:t>
            </w:r>
          </w:p>
          <w:p w:rsidR="00EA144A" w:rsidRPr="00EA144A" w:rsidRDefault="00EA144A" w:rsidP="00EA144A">
            <w:pPr>
              <w:keepNext/>
              <w:spacing w:after="0" w:line="240" w:lineRule="auto"/>
              <w:ind w:right="-238"/>
              <w:outlineLvl w:val="4"/>
              <w:rPr>
                <w:rFonts w:ascii="Times New Roman" w:hAnsi="Times New Roman" w:cs="Times New Roman"/>
                <w:bCs/>
                <w:sz w:val="24"/>
                <w:szCs w:val="24"/>
              </w:rPr>
            </w:pPr>
            <w:proofErr w:type="gramStart"/>
            <w:r w:rsidRPr="00EA144A">
              <w:rPr>
                <w:rFonts w:ascii="Times New Roman" w:hAnsi="Times New Roman" w:cs="Times New Roman"/>
                <w:b/>
                <w:bCs/>
                <w:sz w:val="24"/>
                <w:szCs w:val="24"/>
              </w:rPr>
              <w:t xml:space="preserve">Юридический адрес: </w:t>
            </w:r>
            <w:r w:rsidRPr="00EA144A">
              <w:rPr>
                <w:rFonts w:ascii="Times New Roman" w:hAnsi="Times New Roman" w:cs="Times New Roman"/>
                <w:bCs/>
                <w:sz w:val="24"/>
                <w:szCs w:val="24"/>
              </w:rPr>
              <w:t>125575, г. Москва, г. Зеленоград, корп.1015, кв. 58</w:t>
            </w:r>
            <w:proofErr w:type="gramEnd"/>
          </w:p>
          <w:p w:rsidR="00EA144A" w:rsidRPr="00EA144A" w:rsidRDefault="00EA144A" w:rsidP="00EA144A">
            <w:pPr>
              <w:keepNext/>
              <w:spacing w:after="0" w:line="240" w:lineRule="auto"/>
              <w:ind w:right="-238"/>
              <w:outlineLvl w:val="4"/>
              <w:rPr>
                <w:rFonts w:ascii="Times New Roman" w:hAnsi="Times New Roman" w:cs="Times New Roman"/>
                <w:bCs/>
                <w:sz w:val="24"/>
                <w:szCs w:val="24"/>
              </w:rPr>
            </w:pPr>
            <w:r w:rsidRPr="00EA144A">
              <w:rPr>
                <w:rFonts w:ascii="Times New Roman" w:hAnsi="Times New Roman" w:cs="Times New Roman"/>
                <w:b/>
                <w:bCs/>
                <w:sz w:val="24"/>
                <w:szCs w:val="24"/>
              </w:rPr>
              <w:t xml:space="preserve">Фактический адрес: </w:t>
            </w:r>
            <w:r w:rsidRPr="00EA144A">
              <w:rPr>
                <w:rFonts w:ascii="Times New Roman" w:hAnsi="Times New Roman" w:cs="Times New Roman"/>
                <w:bCs/>
                <w:sz w:val="24"/>
                <w:szCs w:val="24"/>
              </w:rPr>
              <w:t>141552,</w:t>
            </w:r>
            <w:r w:rsidRPr="00EA144A">
              <w:rPr>
                <w:rFonts w:ascii="Times New Roman" w:hAnsi="Times New Roman" w:cs="Times New Roman"/>
                <w:b/>
                <w:bCs/>
                <w:sz w:val="24"/>
                <w:szCs w:val="24"/>
              </w:rPr>
              <w:t xml:space="preserve"> </w:t>
            </w:r>
            <w:proofErr w:type="gramStart"/>
            <w:r w:rsidRPr="00EA144A">
              <w:rPr>
                <w:rFonts w:ascii="Times New Roman" w:hAnsi="Times New Roman" w:cs="Times New Roman"/>
                <w:bCs/>
                <w:sz w:val="24"/>
                <w:szCs w:val="24"/>
              </w:rPr>
              <w:t>Московская</w:t>
            </w:r>
            <w:proofErr w:type="gramEnd"/>
            <w:r w:rsidRPr="00EA144A">
              <w:rPr>
                <w:rFonts w:ascii="Times New Roman" w:hAnsi="Times New Roman" w:cs="Times New Roman"/>
                <w:bCs/>
                <w:sz w:val="24"/>
                <w:szCs w:val="24"/>
              </w:rPr>
              <w:t xml:space="preserve"> обл.,</w:t>
            </w:r>
          </w:p>
          <w:p w:rsidR="00EA144A" w:rsidRPr="00EA144A" w:rsidRDefault="00EA144A" w:rsidP="00EA144A">
            <w:pPr>
              <w:keepNext/>
              <w:spacing w:after="0" w:line="240" w:lineRule="auto"/>
              <w:ind w:right="-238"/>
              <w:outlineLvl w:val="4"/>
              <w:rPr>
                <w:rFonts w:ascii="Times New Roman" w:hAnsi="Times New Roman" w:cs="Times New Roman"/>
                <w:bCs/>
                <w:sz w:val="24"/>
                <w:szCs w:val="24"/>
              </w:rPr>
            </w:pPr>
            <w:proofErr w:type="spellStart"/>
            <w:r w:rsidRPr="00EA144A">
              <w:rPr>
                <w:rFonts w:ascii="Times New Roman" w:hAnsi="Times New Roman" w:cs="Times New Roman"/>
                <w:bCs/>
                <w:sz w:val="24"/>
                <w:szCs w:val="24"/>
              </w:rPr>
              <w:t>Солнечногорский</w:t>
            </w:r>
            <w:proofErr w:type="spellEnd"/>
            <w:r w:rsidRPr="00EA144A">
              <w:rPr>
                <w:rFonts w:ascii="Times New Roman" w:hAnsi="Times New Roman" w:cs="Times New Roman"/>
                <w:bCs/>
                <w:sz w:val="24"/>
                <w:szCs w:val="24"/>
              </w:rPr>
              <w:t xml:space="preserve"> </w:t>
            </w:r>
            <w:proofErr w:type="spellStart"/>
            <w:r w:rsidRPr="00EA144A">
              <w:rPr>
                <w:rFonts w:ascii="Times New Roman" w:hAnsi="Times New Roman" w:cs="Times New Roman"/>
                <w:bCs/>
                <w:sz w:val="24"/>
                <w:szCs w:val="24"/>
              </w:rPr>
              <w:t>р-он</w:t>
            </w:r>
            <w:proofErr w:type="spellEnd"/>
            <w:r w:rsidRPr="00EA144A">
              <w:rPr>
                <w:rFonts w:ascii="Times New Roman" w:hAnsi="Times New Roman" w:cs="Times New Roman"/>
                <w:bCs/>
                <w:sz w:val="24"/>
                <w:szCs w:val="24"/>
              </w:rPr>
              <w:t xml:space="preserve">, </w:t>
            </w:r>
            <w:proofErr w:type="spellStart"/>
            <w:r w:rsidRPr="00EA144A">
              <w:rPr>
                <w:rFonts w:ascii="Times New Roman" w:hAnsi="Times New Roman" w:cs="Times New Roman"/>
                <w:bCs/>
                <w:sz w:val="24"/>
                <w:szCs w:val="24"/>
              </w:rPr>
              <w:t>пос</w:t>
            </w:r>
            <w:proofErr w:type="gramStart"/>
            <w:r w:rsidRPr="00EA144A">
              <w:rPr>
                <w:rFonts w:ascii="Times New Roman" w:hAnsi="Times New Roman" w:cs="Times New Roman"/>
                <w:bCs/>
                <w:sz w:val="24"/>
                <w:szCs w:val="24"/>
              </w:rPr>
              <w:t>.Р</w:t>
            </w:r>
            <w:proofErr w:type="gramEnd"/>
            <w:r w:rsidRPr="00EA144A">
              <w:rPr>
                <w:rFonts w:ascii="Times New Roman" w:hAnsi="Times New Roman" w:cs="Times New Roman"/>
                <w:bCs/>
                <w:sz w:val="24"/>
                <w:szCs w:val="24"/>
              </w:rPr>
              <w:t>жавки</w:t>
            </w:r>
            <w:proofErr w:type="spellEnd"/>
          </w:p>
          <w:p w:rsidR="00EA144A" w:rsidRPr="00EA144A" w:rsidRDefault="00EA144A" w:rsidP="00EA144A">
            <w:pPr>
              <w:keepNext/>
              <w:spacing w:after="0" w:line="240" w:lineRule="auto"/>
              <w:ind w:right="-238"/>
              <w:outlineLvl w:val="4"/>
              <w:rPr>
                <w:rFonts w:ascii="Times New Roman" w:hAnsi="Times New Roman" w:cs="Times New Roman"/>
                <w:bCs/>
                <w:sz w:val="24"/>
                <w:szCs w:val="24"/>
              </w:rPr>
            </w:pPr>
            <w:r w:rsidRPr="00EA144A">
              <w:rPr>
                <w:rFonts w:ascii="Times New Roman" w:hAnsi="Times New Roman" w:cs="Times New Roman"/>
                <w:b/>
                <w:bCs/>
                <w:sz w:val="24"/>
                <w:szCs w:val="24"/>
              </w:rPr>
              <w:t>ИНН/КПП</w:t>
            </w:r>
            <w:r w:rsidRPr="00EA144A">
              <w:rPr>
                <w:rFonts w:ascii="Times New Roman" w:hAnsi="Times New Roman" w:cs="Times New Roman"/>
                <w:bCs/>
                <w:sz w:val="24"/>
                <w:szCs w:val="24"/>
              </w:rPr>
              <w:t xml:space="preserve"> 7735156575/773501001</w:t>
            </w:r>
          </w:p>
          <w:p w:rsidR="00EA144A" w:rsidRPr="00EA144A" w:rsidRDefault="00EA144A" w:rsidP="00EA144A">
            <w:pPr>
              <w:keepNext/>
              <w:spacing w:after="0" w:line="240" w:lineRule="auto"/>
              <w:ind w:right="-238"/>
              <w:outlineLvl w:val="4"/>
              <w:rPr>
                <w:rFonts w:ascii="Times New Roman" w:hAnsi="Times New Roman" w:cs="Times New Roman"/>
                <w:bCs/>
                <w:sz w:val="24"/>
                <w:szCs w:val="24"/>
              </w:rPr>
            </w:pPr>
            <w:proofErr w:type="spellStart"/>
            <w:proofErr w:type="gramStart"/>
            <w:r w:rsidRPr="00EA144A">
              <w:rPr>
                <w:rFonts w:ascii="Times New Roman" w:hAnsi="Times New Roman" w:cs="Times New Roman"/>
                <w:b/>
                <w:bCs/>
                <w:sz w:val="24"/>
                <w:szCs w:val="24"/>
              </w:rPr>
              <w:t>р</w:t>
            </w:r>
            <w:proofErr w:type="spellEnd"/>
            <w:proofErr w:type="gramEnd"/>
            <w:r w:rsidRPr="00EA144A">
              <w:rPr>
                <w:rFonts w:ascii="Times New Roman" w:hAnsi="Times New Roman" w:cs="Times New Roman"/>
                <w:b/>
                <w:bCs/>
                <w:sz w:val="24"/>
                <w:szCs w:val="24"/>
              </w:rPr>
              <w:t xml:space="preserve">/с  </w:t>
            </w:r>
            <w:r w:rsidRPr="00EA144A">
              <w:rPr>
                <w:rFonts w:ascii="Times New Roman" w:hAnsi="Times New Roman" w:cs="Times New Roman"/>
                <w:bCs/>
                <w:sz w:val="24"/>
                <w:szCs w:val="24"/>
              </w:rPr>
              <w:t>40702810200110001051</w:t>
            </w:r>
          </w:p>
          <w:p w:rsidR="00EA144A" w:rsidRPr="00EA144A" w:rsidRDefault="00EA144A" w:rsidP="00EA144A">
            <w:pPr>
              <w:keepNext/>
              <w:spacing w:after="0" w:line="240" w:lineRule="auto"/>
              <w:ind w:right="-238"/>
              <w:outlineLvl w:val="4"/>
              <w:rPr>
                <w:rFonts w:ascii="Times New Roman" w:hAnsi="Times New Roman" w:cs="Times New Roman"/>
                <w:bCs/>
                <w:sz w:val="24"/>
                <w:szCs w:val="24"/>
              </w:rPr>
            </w:pPr>
            <w:r w:rsidRPr="00EA144A">
              <w:rPr>
                <w:rFonts w:ascii="Times New Roman" w:hAnsi="Times New Roman" w:cs="Times New Roman"/>
                <w:bCs/>
                <w:sz w:val="24"/>
                <w:szCs w:val="24"/>
              </w:rPr>
              <w:t>ПАО «</w:t>
            </w:r>
            <w:proofErr w:type="spellStart"/>
            <w:r w:rsidRPr="00EA144A">
              <w:rPr>
                <w:rFonts w:ascii="Times New Roman" w:hAnsi="Times New Roman" w:cs="Times New Roman"/>
                <w:bCs/>
                <w:sz w:val="24"/>
                <w:szCs w:val="24"/>
              </w:rPr>
              <w:t>СДМ-Банк</w:t>
            </w:r>
            <w:proofErr w:type="spellEnd"/>
            <w:r w:rsidRPr="00EA144A">
              <w:rPr>
                <w:rFonts w:ascii="Times New Roman" w:hAnsi="Times New Roman" w:cs="Times New Roman"/>
                <w:bCs/>
                <w:sz w:val="24"/>
                <w:szCs w:val="24"/>
              </w:rPr>
              <w:t>» г. Москва</w:t>
            </w:r>
          </w:p>
          <w:p w:rsidR="00EA144A" w:rsidRPr="00EA144A" w:rsidRDefault="00EA144A" w:rsidP="00EA144A">
            <w:pPr>
              <w:keepNext/>
              <w:spacing w:after="0" w:line="240" w:lineRule="auto"/>
              <w:ind w:right="-238"/>
              <w:outlineLvl w:val="4"/>
              <w:rPr>
                <w:rFonts w:ascii="Times New Roman" w:hAnsi="Times New Roman" w:cs="Times New Roman"/>
                <w:bCs/>
                <w:sz w:val="24"/>
                <w:szCs w:val="24"/>
              </w:rPr>
            </w:pPr>
            <w:r w:rsidRPr="00EA144A">
              <w:rPr>
                <w:rFonts w:ascii="Times New Roman" w:hAnsi="Times New Roman" w:cs="Times New Roman"/>
                <w:b/>
                <w:bCs/>
                <w:sz w:val="24"/>
                <w:szCs w:val="24"/>
              </w:rPr>
              <w:t>к/с</w:t>
            </w:r>
            <w:r w:rsidRPr="00EA144A">
              <w:rPr>
                <w:rFonts w:ascii="Times New Roman" w:hAnsi="Times New Roman" w:cs="Times New Roman"/>
                <w:bCs/>
                <w:sz w:val="24"/>
                <w:szCs w:val="24"/>
              </w:rPr>
              <w:t xml:space="preserve">  30101810600000000685</w:t>
            </w:r>
          </w:p>
          <w:p w:rsidR="00EA144A" w:rsidRPr="00EA144A" w:rsidRDefault="00EA144A" w:rsidP="00EA144A">
            <w:pPr>
              <w:keepNext/>
              <w:spacing w:after="0" w:line="240" w:lineRule="auto"/>
              <w:ind w:right="-238"/>
              <w:outlineLvl w:val="4"/>
              <w:rPr>
                <w:rFonts w:ascii="Times New Roman" w:hAnsi="Times New Roman" w:cs="Times New Roman"/>
                <w:bCs/>
                <w:sz w:val="24"/>
                <w:szCs w:val="24"/>
              </w:rPr>
            </w:pPr>
            <w:r w:rsidRPr="00EA144A">
              <w:rPr>
                <w:rFonts w:ascii="Times New Roman" w:hAnsi="Times New Roman" w:cs="Times New Roman"/>
                <w:b/>
                <w:bCs/>
                <w:sz w:val="24"/>
                <w:szCs w:val="24"/>
              </w:rPr>
              <w:t>БИК</w:t>
            </w:r>
            <w:r w:rsidRPr="00EA144A">
              <w:rPr>
                <w:rFonts w:ascii="Times New Roman" w:hAnsi="Times New Roman" w:cs="Times New Roman"/>
                <w:bCs/>
                <w:sz w:val="24"/>
                <w:szCs w:val="24"/>
              </w:rPr>
              <w:t xml:space="preserve"> 044525685</w:t>
            </w:r>
          </w:p>
          <w:p w:rsidR="00EA144A" w:rsidRPr="00EA144A" w:rsidRDefault="00EA144A" w:rsidP="00EA144A">
            <w:pPr>
              <w:pStyle w:val="aff"/>
              <w:spacing w:before="0"/>
              <w:ind w:left="0"/>
              <w:rPr>
                <w:b/>
                <w:szCs w:val="24"/>
              </w:rPr>
            </w:pPr>
            <w:r w:rsidRPr="00EA144A">
              <w:rPr>
                <w:b/>
                <w:szCs w:val="24"/>
              </w:rPr>
              <w:t>Тел./Факс</w:t>
            </w:r>
            <w:r w:rsidRPr="00EA144A">
              <w:rPr>
                <w:szCs w:val="24"/>
              </w:rPr>
              <w:t xml:space="preserve"> (495) 944-61-18</w:t>
            </w:r>
          </w:p>
          <w:p w:rsidR="00EA144A" w:rsidRPr="00EA144A" w:rsidRDefault="00EA144A" w:rsidP="00EA144A">
            <w:pPr>
              <w:pStyle w:val="aff"/>
              <w:spacing w:before="0"/>
              <w:ind w:left="0"/>
              <w:rPr>
                <w:b/>
                <w:szCs w:val="24"/>
              </w:rPr>
            </w:pPr>
            <w:r w:rsidRPr="00EA144A">
              <w:rPr>
                <w:b/>
                <w:szCs w:val="24"/>
              </w:rPr>
              <w:t xml:space="preserve">ОКПО </w:t>
            </w:r>
            <w:r w:rsidRPr="00EA144A">
              <w:rPr>
                <w:szCs w:val="24"/>
              </w:rPr>
              <w:t>42789257</w:t>
            </w:r>
          </w:p>
          <w:p w:rsidR="00EA144A" w:rsidRPr="00EA144A" w:rsidRDefault="00EA144A" w:rsidP="00EA144A">
            <w:pPr>
              <w:pStyle w:val="aff"/>
              <w:spacing w:before="0"/>
              <w:ind w:left="0"/>
              <w:rPr>
                <w:szCs w:val="24"/>
              </w:rPr>
            </w:pPr>
            <w:r w:rsidRPr="00EA144A">
              <w:rPr>
                <w:b/>
                <w:szCs w:val="24"/>
              </w:rPr>
              <w:t xml:space="preserve">ОГРН </w:t>
            </w:r>
            <w:r w:rsidRPr="00EA144A">
              <w:rPr>
                <w:szCs w:val="24"/>
              </w:rPr>
              <w:t>516774466182467</w:t>
            </w:r>
          </w:p>
          <w:p w:rsidR="00EA144A" w:rsidRPr="00EA144A" w:rsidRDefault="00EA144A" w:rsidP="00EA144A">
            <w:pPr>
              <w:pStyle w:val="aff"/>
              <w:spacing w:before="0"/>
              <w:ind w:left="0"/>
              <w:rPr>
                <w:b/>
                <w:szCs w:val="24"/>
              </w:rPr>
            </w:pPr>
          </w:p>
          <w:p w:rsidR="00EA144A" w:rsidRPr="00EA144A" w:rsidRDefault="00EA144A" w:rsidP="00EA144A">
            <w:pPr>
              <w:pStyle w:val="aff"/>
              <w:spacing w:before="0"/>
              <w:ind w:left="0"/>
              <w:rPr>
                <w:szCs w:val="24"/>
              </w:rPr>
            </w:pPr>
            <w:r w:rsidRPr="00EA144A">
              <w:rPr>
                <w:szCs w:val="24"/>
              </w:rPr>
              <w:t>Генеральный директор</w:t>
            </w:r>
          </w:p>
          <w:p w:rsidR="00EA144A" w:rsidRPr="00EA144A" w:rsidRDefault="00EA144A" w:rsidP="00EA144A">
            <w:pPr>
              <w:pStyle w:val="aff"/>
              <w:spacing w:before="0"/>
              <w:ind w:left="0"/>
              <w:rPr>
                <w:b/>
                <w:szCs w:val="24"/>
              </w:rPr>
            </w:pPr>
          </w:p>
          <w:p w:rsidR="00EA144A" w:rsidRPr="00EA144A" w:rsidRDefault="00EA144A" w:rsidP="00EA144A">
            <w:pPr>
              <w:pStyle w:val="aff"/>
              <w:spacing w:before="0"/>
              <w:ind w:left="0"/>
              <w:rPr>
                <w:b/>
                <w:szCs w:val="24"/>
              </w:rPr>
            </w:pPr>
            <w:r w:rsidRPr="00EA144A">
              <w:rPr>
                <w:szCs w:val="24"/>
              </w:rPr>
              <w:t>_________________/О.В. Ларичев/</w:t>
            </w:r>
          </w:p>
        </w:tc>
        <w:tc>
          <w:tcPr>
            <w:tcW w:w="5245" w:type="dxa"/>
          </w:tcPr>
          <w:p w:rsidR="00EA144A" w:rsidRPr="00EA144A" w:rsidRDefault="00EA144A" w:rsidP="00EA144A">
            <w:pPr>
              <w:pStyle w:val="25"/>
              <w:spacing w:after="0" w:line="240" w:lineRule="auto"/>
              <w:ind w:left="0"/>
              <w:rPr>
                <w:rFonts w:ascii="Times New Roman" w:hAnsi="Times New Roman" w:cs="Times New Roman"/>
                <w:b/>
                <w:bCs/>
                <w:sz w:val="24"/>
                <w:szCs w:val="24"/>
              </w:rPr>
            </w:pPr>
            <w:r w:rsidRPr="00EA144A">
              <w:rPr>
                <w:rFonts w:ascii="Times New Roman" w:hAnsi="Times New Roman" w:cs="Times New Roman"/>
                <w:b/>
                <w:bCs/>
                <w:sz w:val="24"/>
                <w:szCs w:val="24"/>
              </w:rPr>
              <w:t>ПОКУПАТЕЛЬ:</w:t>
            </w:r>
          </w:p>
          <w:p w:rsidR="00EA144A" w:rsidRPr="00EA144A" w:rsidRDefault="00EA144A" w:rsidP="00EA144A">
            <w:pPr>
              <w:pStyle w:val="aff"/>
              <w:spacing w:before="0"/>
              <w:ind w:left="0"/>
              <w:rPr>
                <w:b/>
                <w:bCs/>
                <w:szCs w:val="24"/>
              </w:rPr>
            </w:pPr>
            <w:r w:rsidRPr="00EA144A">
              <w:rPr>
                <w:b/>
                <w:bCs/>
                <w:szCs w:val="24"/>
              </w:rPr>
              <w:t>ФГУП «Московский эндокринный завод»</w:t>
            </w:r>
          </w:p>
          <w:p w:rsidR="00EA144A" w:rsidRPr="00EA144A" w:rsidRDefault="00EA144A" w:rsidP="00EA144A">
            <w:pPr>
              <w:spacing w:after="0" w:line="240" w:lineRule="auto"/>
              <w:rPr>
                <w:rFonts w:ascii="Times New Roman" w:hAnsi="Times New Roman" w:cs="Times New Roman"/>
                <w:b/>
                <w:sz w:val="24"/>
                <w:szCs w:val="24"/>
              </w:rPr>
            </w:pPr>
            <w:r w:rsidRPr="00EA144A">
              <w:rPr>
                <w:rFonts w:ascii="Times New Roman" w:hAnsi="Times New Roman" w:cs="Times New Roman"/>
                <w:b/>
                <w:sz w:val="24"/>
                <w:szCs w:val="24"/>
              </w:rPr>
              <w:t>Юридический и фактический адрес:</w:t>
            </w:r>
          </w:p>
          <w:p w:rsidR="00EA144A" w:rsidRPr="00EA144A" w:rsidRDefault="00EA144A" w:rsidP="00EA144A">
            <w:pPr>
              <w:spacing w:after="0" w:line="240" w:lineRule="auto"/>
              <w:rPr>
                <w:rFonts w:ascii="Times New Roman" w:hAnsi="Times New Roman" w:cs="Times New Roman"/>
                <w:sz w:val="24"/>
                <w:szCs w:val="24"/>
              </w:rPr>
            </w:pPr>
            <w:smartTag w:uri="urn:schemas-microsoft-com:office:smarttags" w:element="metricconverter">
              <w:smartTagPr>
                <w:attr w:name="ProductID" w:val="109052, г"/>
              </w:smartTagPr>
              <w:r w:rsidRPr="00EA144A">
                <w:rPr>
                  <w:rFonts w:ascii="Times New Roman" w:hAnsi="Times New Roman" w:cs="Times New Roman"/>
                  <w:sz w:val="24"/>
                  <w:szCs w:val="24"/>
                </w:rPr>
                <w:t>109052, г</w:t>
              </w:r>
            </w:smartTag>
            <w:r w:rsidRPr="00EA144A">
              <w:rPr>
                <w:rFonts w:ascii="Times New Roman" w:hAnsi="Times New Roman" w:cs="Times New Roman"/>
                <w:sz w:val="24"/>
                <w:szCs w:val="24"/>
              </w:rPr>
              <w:t>. Москва, ул. Новохохловская, д. 25</w:t>
            </w:r>
          </w:p>
          <w:p w:rsidR="00EA144A" w:rsidRPr="00EA144A" w:rsidRDefault="00EA144A" w:rsidP="00EA144A">
            <w:pPr>
              <w:spacing w:after="0" w:line="240" w:lineRule="auto"/>
              <w:rPr>
                <w:rFonts w:ascii="Times New Roman" w:hAnsi="Times New Roman" w:cs="Times New Roman"/>
                <w:sz w:val="24"/>
                <w:szCs w:val="24"/>
              </w:rPr>
            </w:pPr>
            <w:r w:rsidRPr="00EA144A">
              <w:rPr>
                <w:rFonts w:ascii="Times New Roman" w:hAnsi="Times New Roman" w:cs="Times New Roman"/>
                <w:b/>
                <w:sz w:val="24"/>
                <w:szCs w:val="24"/>
              </w:rPr>
              <w:t>ИНН/КПП</w:t>
            </w:r>
            <w:r w:rsidRPr="00EA144A">
              <w:rPr>
                <w:rFonts w:ascii="Times New Roman" w:hAnsi="Times New Roman" w:cs="Times New Roman"/>
                <w:sz w:val="24"/>
                <w:szCs w:val="24"/>
              </w:rPr>
              <w:t xml:space="preserve"> 7722059711/772201001</w:t>
            </w:r>
          </w:p>
          <w:p w:rsidR="00EA144A" w:rsidRPr="00EA144A" w:rsidRDefault="00EA144A" w:rsidP="00EA144A">
            <w:pPr>
              <w:spacing w:after="0" w:line="240" w:lineRule="auto"/>
              <w:rPr>
                <w:rFonts w:ascii="Times New Roman" w:hAnsi="Times New Roman" w:cs="Times New Roman"/>
                <w:sz w:val="24"/>
                <w:szCs w:val="24"/>
              </w:rPr>
            </w:pPr>
            <w:proofErr w:type="spellStart"/>
            <w:proofErr w:type="gramStart"/>
            <w:r w:rsidRPr="00EA144A">
              <w:rPr>
                <w:rFonts w:ascii="Times New Roman" w:hAnsi="Times New Roman" w:cs="Times New Roman"/>
                <w:b/>
                <w:sz w:val="24"/>
                <w:szCs w:val="24"/>
              </w:rPr>
              <w:t>р</w:t>
            </w:r>
            <w:proofErr w:type="spellEnd"/>
            <w:proofErr w:type="gramEnd"/>
            <w:r w:rsidRPr="00EA144A">
              <w:rPr>
                <w:rFonts w:ascii="Times New Roman" w:hAnsi="Times New Roman" w:cs="Times New Roman"/>
                <w:b/>
                <w:sz w:val="24"/>
                <w:szCs w:val="24"/>
              </w:rPr>
              <w:t>/с</w:t>
            </w:r>
            <w:r w:rsidRPr="00EA144A">
              <w:rPr>
                <w:rFonts w:ascii="Times New Roman" w:hAnsi="Times New Roman" w:cs="Times New Roman"/>
                <w:sz w:val="24"/>
                <w:szCs w:val="24"/>
              </w:rPr>
              <w:t xml:space="preserve"> 40502810400000100006</w:t>
            </w:r>
          </w:p>
          <w:p w:rsidR="00EA144A" w:rsidRPr="00EA144A" w:rsidRDefault="00EA144A" w:rsidP="00EA144A">
            <w:pPr>
              <w:spacing w:after="0" w:line="240" w:lineRule="auto"/>
              <w:rPr>
                <w:rFonts w:ascii="Times New Roman" w:hAnsi="Times New Roman" w:cs="Times New Roman"/>
                <w:sz w:val="24"/>
                <w:szCs w:val="24"/>
              </w:rPr>
            </w:pPr>
            <w:r w:rsidRPr="00EA144A">
              <w:rPr>
                <w:rFonts w:ascii="Times New Roman" w:hAnsi="Times New Roman" w:cs="Times New Roman"/>
                <w:sz w:val="24"/>
                <w:szCs w:val="24"/>
              </w:rPr>
              <w:t>ООО КБ «АРЕСБАНК»</w:t>
            </w:r>
          </w:p>
          <w:p w:rsidR="00EA144A" w:rsidRPr="00EA144A" w:rsidRDefault="00EA144A" w:rsidP="00EA144A">
            <w:pPr>
              <w:spacing w:after="0" w:line="240" w:lineRule="auto"/>
              <w:rPr>
                <w:rFonts w:ascii="Times New Roman" w:hAnsi="Times New Roman" w:cs="Times New Roman"/>
                <w:sz w:val="24"/>
                <w:szCs w:val="24"/>
              </w:rPr>
            </w:pPr>
            <w:r w:rsidRPr="00EA144A">
              <w:rPr>
                <w:rFonts w:ascii="Times New Roman" w:hAnsi="Times New Roman" w:cs="Times New Roman"/>
                <w:b/>
                <w:sz w:val="24"/>
                <w:szCs w:val="24"/>
              </w:rPr>
              <w:t>к/с</w:t>
            </w:r>
            <w:r w:rsidRPr="00EA144A">
              <w:rPr>
                <w:rFonts w:ascii="Times New Roman" w:hAnsi="Times New Roman" w:cs="Times New Roman"/>
                <w:sz w:val="24"/>
                <w:szCs w:val="24"/>
              </w:rPr>
              <w:t xml:space="preserve"> 30101810845250000229</w:t>
            </w:r>
          </w:p>
          <w:p w:rsidR="00EA144A" w:rsidRPr="00EA144A" w:rsidRDefault="00EA144A" w:rsidP="00EA144A">
            <w:pPr>
              <w:spacing w:after="0" w:line="240" w:lineRule="auto"/>
              <w:rPr>
                <w:rFonts w:ascii="Times New Roman" w:hAnsi="Times New Roman" w:cs="Times New Roman"/>
                <w:sz w:val="24"/>
                <w:szCs w:val="24"/>
              </w:rPr>
            </w:pPr>
            <w:r w:rsidRPr="00EA144A">
              <w:rPr>
                <w:rFonts w:ascii="Times New Roman" w:hAnsi="Times New Roman" w:cs="Times New Roman"/>
                <w:b/>
                <w:sz w:val="24"/>
                <w:szCs w:val="24"/>
              </w:rPr>
              <w:t xml:space="preserve">БИК </w:t>
            </w:r>
            <w:r w:rsidRPr="00EA144A">
              <w:rPr>
                <w:rFonts w:ascii="Times New Roman" w:hAnsi="Times New Roman" w:cs="Times New Roman"/>
                <w:sz w:val="24"/>
                <w:szCs w:val="24"/>
              </w:rPr>
              <w:t>044525229</w:t>
            </w:r>
          </w:p>
          <w:p w:rsidR="00EA144A" w:rsidRPr="00EA144A" w:rsidRDefault="00EA144A" w:rsidP="00EA144A">
            <w:pPr>
              <w:spacing w:after="0" w:line="240" w:lineRule="auto"/>
              <w:rPr>
                <w:rFonts w:ascii="Times New Roman" w:hAnsi="Times New Roman" w:cs="Times New Roman"/>
                <w:b/>
                <w:sz w:val="24"/>
                <w:szCs w:val="24"/>
              </w:rPr>
            </w:pPr>
            <w:r w:rsidRPr="00EA144A">
              <w:rPr>
                <w:rFonts w:ascii="Times New Roman" w:hAnsi="Times New Roman" w:cs="Times New Roman"/>
                <w:b/>
                <w:sz w:val="24"/>
                <w:szCs w:val="24"/>
              </w:rPr>
              <w:t>Тел. (495) 671-29-91</w:t>
            </w:r>
          </w:p>
          <w:p w:rsidR="00EA144A" w:rsidRPr="00EA144A" w:rsidRDefault="00EA144A" w:rsidP="00EA144A">
            <w:pPr>
              <w:pStyle w:val="aff"/>
              <w:spacing w:before="0"/>
              <w:ind w:left="0"/>
              <w:rPr>
                <w:szCs w:val="24"/>
              </w:rPr>
            </w:pPr>
            <w:r w:rsidRPr="00EA144A">
              <w:rPr>
                <w:b/>
                <w:szCs w:val="24"/>
              </w:rPr>
              <w:t>ОКПО</w:t>
            </w:r>
            <w:r w:rsidRPr="00EA144A">
              <w:rPr>
                <w:szCs w:val="24"/>
              </w:rPr>
              <w:t xml:space="preserve"> 40393587</w:t>
            </w:r>
          </w:p>
          <w:p w:rsidR="00EA144A" w:rsidRPr="00EA144A" w:rsidRDefault="00EA144A" w:rsidP="00EA144A">
            <w:pPr>
              <w:spacing w:after="0" w:line="240" w:lineRule="auto"/>
              <w:rPr>
                <w:rFonts w:ascii="Times New Roman" w:hAnsi="Times New Roman" w:cs="Times New Roman"/>
                <w:sz w:val="24"/>
                <w:szCs w:val="24"/>
              </w:rPr>
            </w:pPr>
            <w:r w:rsidRPr="00EA144A">
              <w:rPr>
                <w:rFonts w:ascii="Times New Roman" w:hAnsi="Times New Roman" w:cs="Times New Roman"/>
                <w:b/>
                <w:sz w:val="24"/>
                <w:szCs w:val="24"/>
              </w:rPr>
              <w:t xml:space="preserve">ОГРН </w:t>
            </w:r>
            <w:r w:rsidRPr="00EA144A">
              <w:rPr>
                <w:rFonts w:ascii="Times New Roman" w:hAnsi="Times New Roman" w:cs="Times New Roman"/>
                <w:sz w:val="24"/>
                <w:szCs w:val="24"/>
              </w:rPr>
              <w:t>1027700524840</w:t>
            </w:r>
          </w:p>
          <w:p w:rsidR="00EA144A" w:rsidRPr="00EA144A" w:rsidRDefault="00EA144A" w:rsidP="00EA144A">
            <w:pPr>
              <w:spacing w:after="0" w:line="240" w:lineRule="auto"/>
              <w:rPr>
                <w:rFonts w:ascii="Times New Roman" w:hAnsi="Times New Roman" w:cs="Times New Roman"/>
                <w:sz w:val="24"/>
                <w:szCs w:val="24"/>
              </w:rPr>
            </w:pPr>
          </w:p>
          <w:p w:rsidR="00EA144A" w:rsidRPr="00EA144A" w:rsidRDefault="00EA144A" w:rsidP="00EA144A">
            <w:pPr>
              <w:pStyle w:val="aff"/>
              <w:spacing w:before="0"/>
              <w:ind w:left="0"/>
              <w:rPr>
                <w:szCs w:val="24"/>
              </w:rPr>
            </w:pPr>
          </w:p>
          <w:p w:rsidR="00EA144A" w:rsidRPr="00EA144A" w:rsidRDefault="00EA144A" w:rsidP="00EA144A">
            <w:pPr>
              <w:pStyle w:val="aff"/>
              <w:spacing w:before="0"/>
              <w:ind w:left="0"/>
              <w:rPr>
                <w:szCs w:val="24"/>
              </w:rPr>
            </w:pPr>
          </w:p>
          <w:p w:rsidR="00EA144A" w:rsidRPr="00EA144A" w:rsidRDefault="00EA144A" w:rsidP="00EA144A">
            <w:pPr>
              <w:pStyle w:val="aff"/>
              <w:spacing w:before="0"/>
              <w:ind w:left="0"/>
              <w:rPr>
                <w:szCs w:val="24"/>
              </w:rPr>
            </w:pPr>
            <w:r w:rsidRPr="00EA144A">
              <w:rPr>
                <w:szCs w:val="24"/>
              </w:rPr>
              <w:t>Начальник управления закупок</w:t>
            </w:r>
          </w:p>
          <w:p w:rsidR="00EA144A" w:rsidRPr="00EA144A" w:rsidRDefault="00EA144A" w:rsidP="00EA144A">
            <w:pPr>
              <w:pStyle w:val="aff"/>
              <w:keepNext/>
              <w:spacing w:before="0"/>
              <w:ind w:left="0"/>
              <w:outlineLvl w:val="2"/>
              <w:rPr>
                <w:szCs w:val="24"/>
              </w:rPr>
            </w:pPr>
          </w:p>
          <w:p w:rsidR="00EA144A" w:rsidRPr="00EA144A" w:rsidRDefault="00EA144A" w:rsidP="00EA144A">
            <w:pPr>
              <w:pStyle w:val="aff"/>
              <w:keepNext/>
              <w:spacing w:before="0"/>
              <w:ind w:left="0"/>
              <w:outlineLvl w:val="2"/>
              <w:rPr>
                <w:szCs w:val="24"/>
              </w:rPr>
            </w:pPr>
          </w:p>
          <w:p w:rsidR="00EA144A" w:rsidRPr="00EA144A" w:rsidRDefault="00EA144A" w:rsidP="00EA144A">
            <w:pPr>
              <w:pStyle w:val="aff"/>
              <w:spacing w:before="0"/>
              <w:ind w:left="0"/>
              <w:rPr>
                <w:szCs w:val="24"/>
              </w:rPr>
            </w:pPr>
            <w:r w:rsidRPr="00EA144A">
              <w:rPr>
                <w:szCs w:val="24"/>
              </w:rPr>
              <w:t>_________________/Е.А. Казанцева/</w:t>
            </w:r>
          </w:p>
        </w:tc>
      </w:tr>
    </w:tbl>
    <w:p w:rsidR="00EA144A" w:rsidRPr="00EA144A" w:rsidRDefault="00EA144A" w:rsidP="00EA144A">
      <w:pPr>
        <w:spacing w:after="0" w:line="240" w:lineRule="auto"/>
        <w:jc w:val="right"/>
        <w:rPr>
          <w:rFonts w:ascii="Times New Roman" w:hAnsi="Times New Roman" w:cs="Times New Roman"/>
          <w:sz w:val="24"/>
          <w:szCs w:val="24"/>
        </w:rPr>
      </w:pPr>
    </w:p>
    <w:p w:rsidR="00EA144A" w:rsidRPr="00EA144A" w:rsidRDefault="00EA144A" w:rsidP="00EA144A">
      <w:pPr>
        <w:spacing w:after="0" w:line="240" w:lineRule="auto"/>
        <w:jc w:val="right"/>
        <w:rPr>
          <w:rFonts w:ascii="Times New Roman" w:hAnsi="Times New Roman" w:cs="Times New Roman"/>
          <w:b/>
          <w:sz w:val="24"/>
          <w:szCs w:val="24"/>
        </w:rPr>
      </w:pPr>
      <w:r w:rsidRPr="00EA144A">
        <w:rPr>
          <w:rFonts w:ascii="Times New Roman" w:hAnsi="Times New Roman" w:cs="Times New Roman"/>
          <w:sz w:val="24"/>
          <w:szCs w:val="24"/>
        </w:rPr>
        <w:br w:type="page"/>
      </w:r>
      <w:r w:rsidRPr="00EA144A">
        <w:rPr>
          <w:rFonts w:ascii="Times New Roman" w:hAnsi="Times New Roman" w:cs="Times New Roman"/>
          <w:b/>
          <w:sz w:val="24"/>
          <w:szCs w:val="24"/>
        </w:rPr>
        <w:t>Приложение №1</w:t>
      </w:r>
    </w:p>
    <w:p w:rsidR="00EA144A" w:rsidRPr="00EA144A" w:rsidRDefault="00EA144A" w:rsidP="00EA144A">
      <w:pPr>
        <w:pStyle w:val="af4"/>
        <w:ind w:firstLine="426"/>
        <w:jc w:val="right"/>
      </w:pPr>
      <w:r w:rsidRPr="00EA144A">
        <w:t>к Договору № __________</w:t>
      </w:r>
    </w:p>
    <w:p w:rsidR="00EA144A" w:rsidRPr="00EA144A" w:rsidRDefault="00EA144A" w:rsidP="00EA144A">
      <w:pPr>
        <w:pStyle w:val="af4"/>
        <w:ind w:firstLine="426"/>
        <w:jc w:val="right"/>
      </w:pPr>
      <w:r w:rsidRPr="00EA144A">
        <w:t>от «___» __________ 2017</w:t>
      </w:r>
    </w:p>
    <w:p w:rsidR="00EA144A" w:rsidRPr="00EA144A" w:rsidRDefault="00EA144A" w:rsidP="00EA144A">
      <w:pPr>
        <w:pStyle w:val="af4"/>
        <w:ind w:firstLine="426"/>
        <w:rPr>
          <w:b w:val="0"/>
        </w:rPr>
      </w:pPr>
    </w:p>
    <w:p w:rsidR="00EA144A" w:rsidRPr="00EA144A" w:rsidRDefault="00EA144A" w:rsidP="00EA144A">
      <w:pPr>
        <w:pStyle w:val="af4"/>
        <w:ind w:firstLine="426"/>
        <w:jc w:val="right"/>
        <w:rPr>
          <w:b w:val="0"/>
        </w:rPr>
      </w:pPr>
    </w:p>
    <w:p w:rsidR="00EA144A" w:rsidRPr="00EA144A" w:rsidRDefault="00EA144A" w:rsidP="00EA144A">
      <w:pPr>
        <w:spacing w:after="0" w:line="240" w:lineRule="auto"/>
        <w:jc w:val="center"/>
        <w:rPr>
          <w:rFonts w:ascii="Times New Roman" w:hAnsi="Times New Roman" w:cs="Times New Roman"/>
          <w:b/>
          <w:bCs/>
          <w:sz w:val="24"/>
          <w:szCs w:val="24"/>
        </w:rPr>
      </w:pPr>
      <w:r w:rsidRPr="00EA144A">
        <w:rPr>
          <w:rFonts w:ascii="Times New Roman" w:hAnsi="Times New Roman" w:cs="Times New Roman"/>
          <w:b/>
          <w:bCs/>
          <w:sz w:val="24"/>
          <w:szCs w:val="24"/>
        </w:rPr>
        <w:t>АНТИКОРРУПЦИОННАЯ ОГОВОРКА</w:t>
      </w:r>
    </w:p>
    <w:p w:rsidR="00EA144A" w:rsidRPr="00EA144A" w:rsidRDefault="00EA144A" w:rsidP="00EA144A">
      <w:pPr>
        <w:pStyle w:val="Text"/>
        <w:spacing w:after="0"/>
        <w:jc w:val="both"/>
        <w:rPr>
          <w:szCs w:val="24"/>
          <w:lang w:val="ru-RU"/>
        </w:rPr>
      </w:pPr>
    </w:p>
    <w:p w:rsidR="00EA144A" w:rsidRPr="00EA144A" w:rsidRDefault="00EA144A" w:rsidP="00EA144A">
      <w:pPr>
        <w:pStyle w:val="Text"/>
        <w:spacing w:after="0"/>
        <w:jc w:val="both"/>
        <w:rPr>
          <w:b/>
          <w:szCs w:val="24"/>
          <w:lang w:val="ru-RU"/>
        </w:rPr>
      </w:pPr>
      <w:r w:rsidRPr="00EA144A">
        <w:rPr>
          <w:b/>
          <w:szCs w:val="24"/>
          <w:lang w:val="ru-RU"/>
        </w:rPr>
        <w:t>Статья 1</w:t>
      </w:r>
    </w:p>
    <w:p w:rsidR="00EA144A" w:rsidRPr="00EA144A" w:rsidRDefault="00EA144A" w:rsidP="00EA144A">
      <w:pPr>
        <w:autoSpaceDE w:val="0"/>
        <w:autoSpaceDN w:val="0"/>
        <w:adjustRightInd w:val="0"/>
        <w:spacing w:after="0" w:line="240" w:lineRule="auto"/>
        <w:jc w:val="both"/>
        <w:rPr>
          <w:rFonts w:ascii="Times New Roman" w:hAnsi="Times New Roman" w:cs="Times New Roman"/>
          <w:sz w:val="24"/>
          <w:szCs w:val="24"/>
        </w:rPr>
      </w:pPr>
      <w:r w:rsidRPr="00EA144A">
        <w:rPr>
          <w:rFonts w:ascii="Times New Roman" w:hAnsi="Times New Roman" w:cs="Times New Roman"/>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EA144A" w:rsidRPr="00EA144A" w:rsidRDefault="00EA144A" w:rsidP="00EA144A">
      <w:pPr>
        <w:autoSpaceDE w:val="0"/>
        <w:autoSpaceDN w:val="0"/>
        <w:adjustRightInd w:val="0"/>
        <w:spacing w:after="0" w:line="240" w:lineRule="auto"/>
        <w:jc w:val="both"/>
        <w:rPr>
          <w:rFonts w:ascii="Times New Roman" w:hAnsi="Times New Roman" w:cs="Times New Roman"/>
          <w:sz w:val="24"/>
          <w:szCs w:val="24"/>
        </w:rPr>
      </w:pPr>
      <w:r w:rsidRPr="00EA144A">
        <w:rPr>
          <w:rFonts w:ascii="Times New Roman" w:hAnsi="Times New Roman" w:cs="Times New Roman"/>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EA144A" w:rsidRPr="00EA144A" w:rsidRDefault="00EA144A" w:rsidP="00EA144A">
      <w:pPr>
        <w:pStyle w:val="Text"/>
        <w:spacing w:after="0"/>
        <w:jc w:val="both"/>
        <w:rPr>
          <w:szCs w:val="24"/>
          <w:lang w:val="ru-RU"/>
        </w:rPr>
      </w:pPr>
      <w:r w:rsidRPr="00EA144A">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A144A" w:rsidRPr="00EA144A" w:rsidRDefault="00EA144A" w:rsidP="00EA144A">
      <w:pPr>
        <w:pStyle w:val="Text"/>
        <w:spacing w:after="0"/>
        <w:jc w:val="both"/>
        <w:rPr>
          <w:szCs w:val="24"/>
          <w:lang w:val="ru-RU"/>
        </w:rPr>
      </w:pPr>
      <w:r w:rsidRPr="00EA144A">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A144A" w:rsidRPr="00EA144A" w:rsidRDefault="00EA144A" w:rsidP="00EA144A">
      <w:pPr>
        <w:pStyle w:val="Text"/>
        <w:spacing w:after="0"/>
        <w:jc w:val="both"/>
        <w:rPr>
          <w:szCs w:val="24"/>
          <w:lang w:val="ru-RU"/>
        </w:rPr>
      </w:pPr>
      <w:r w:rsidRPr="00EA144A">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A144A" w:rsidRPr="00EA144A" w:rsidRDefault="00EA144A" w:rsidP="00EA144A">
      <w:pPr>
        <w:pStyle w:val="Text"/>
        <w:spacing w:after="0"/>
        <w:jc w:val="both"/>
        <w:rPr>
          <w:szCs w:val="24"/>
          <w:lang w:val="ru-RU"/>
        </w:rPr>
      </w:pPr>
      <w:r w:rsidRPr="00EA144A">
        <w:rPr>
          <w:szCs w:val="24"/>
          <w:lang w:val="ru-RU"/>
        </w:rPr>
        <w:t>1.1.5. запрещают своим работникам принимать или предлагать любым лицам выплатит</w:t>
      </w:r>
      <w:proofErr w:type="gramStart"/>
      <w:r w:rsidRPr="00EA144A">
        <w:rPr>
          <w:szCs w:val="24"/>
          <w:lang w:val="ru-RU"/>
        </w:rPr>
        <w:t>ь(</w:t>
      </w:r>
      <w:proofErr w:type="gramEnd"/>
      <w:r w:rsidRPr="00EA144A">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A144A" w:rsidRPr="00EA144A" w:rsidRDefault="00EA144A" w:rsidP="00EA144A">
      <w:pPr>
        <w:pStyle w:val="Text"/>
        <w:spacing w:after="0"/>
        <w:jc w:val="both"/>
        <w:rPr>
          <w:szCs w:val="24"/>
          <w:lang w:val="ru-RU"/>
        </w:rPr>
      </w:pPr>
      <w:r w:rsidRPr="00EA144A">
        <w:rPr>
          <w:szCs w:val="24"/>
          <w:lang w:val="ru-RU"/>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A144A" w:rsidRPr="00EA144A" w:rsidRDefault="00EA144A" w:rsidP="00EA144A">
      <w:pPr>
        <w:pStyle w:val="Text"/>
        <w:spacing w:after="0"/>
        <w:jc w:val="both"/>
        <w:rPr>
          <w:szCs w:val="24"/>
          <w:lang w:val="ru-RU"/>
        </w:rPr>
      </w:pPr>
    </w:p>
    <w:p w:rsidR="00EA144A" w:rsidRPr="00EA144A" w:rsidRDefault="00EA144A" w:rsidP="00EA144A">
      <w:pPr>
        <w:pStyle w:val="Text"/>
        <w:spacing w:after="0"/>
        <w:jc w:val="both"/>
        <w:rPr>
          <w:szCs w:val="24"/>
          <w:lang w:val="ru-RU"/>
        </w:rPr>
      </w:pPr>
      <w:r w:rsidRPr="00EA144A">
        <w:rPr>
          <w:szCs w:val="24"/>
          <w:lang w:val="ru-RU"/>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EA144A" w:rsidRPr="00EA144A" w:rsidRDefault="00EA144A" w:rsidP="00EA144A">
      <w:pPr>
        <w:pStyle w:val="Text"/>
        <w:spacing w:after="0"/>
        <w:jc w:val="both"/>
        <w:rPr>
          <w:szCs w:val="24"/>
          <w:lang w:val="ru-RU"/>
        </w:rPr>
      </w:pPr>
      <w:r w:rsidRPr="00EA144A">
        <w:rPr>
          <w:szCs w:val="24"/>
          <w:lang w:val="ru-RU"/>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EA144A" w:rsidRPr="00EA144A" w:rsidRDefault="00EA144A" w:rsidP="00EA144A">
      <w:pPr>
        <w:pStyle w:val="Text"/>
        <w:spacing w:after="0"/>
        <w:jc w:val="both"/>
        <w:rPr>
          <w:szCs w:val="24"/>
          <w:lang w:val="ru-RU"/>
        </w:rPr>
      </w:pPr>
      <w:r w:rsidRPr="00EA144A">
        <w:rPr>
          <w:szCs w:val="24"/>
          <w:lang w:val="ru-RU"/>
        </w:rPr>
        <w:t>1.2.2. включение в договоры с аффилированными лицами или посредниками антикоррупционной оговорки;</w:t>
      </w:r>
    </w:p>
    <w:p w:rsidR="00EA144A" w:rsidRPr="00EA144A" w:rsidRDefault="00EA144A" w:rsidP="00EA144A">
      <w:pPr>
        <w:pStyle w:val="Text"/>
        <w:spacing w:after="0"/>
        <w:jc w:val="both"/>
        <w:rPr>
          <w:szCs w:val="24"/>
          <w:lang w:val="ru-RU"/>
        </w:rPr>
      </w:pPr>
      <w:r w:rsidRPr="00EA144A">
        <w:rPr>
          <w:szCs w:val="24"/>
          <w:lang w:val="ru-RU"/>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EA144A" w:rsidRPr="00EA144A" w:rsidRDefault="00EA144A" w:rsidP="00EA144A">
      <w:pPr>
        <w:pStyle w:val="Text"/>
        <w:spacing w:after="0"/>
        <w:jc w:val="both"/>
        <w:rPr>
          <w:szCs w:val="24"/>
          <w:lang w:val="ru-RU"/>
        </w:rPr>
      </w:pPr>
      <w:r w:rsidRPr="00EA144A">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A144A" w:rsidRPr="00EA144A" w:rsidRDefault="00EA144A" w:rsidP="00EA144A">
      <w:pPr>
        <w:pStyle w:val="Text"/>
        <w:spacing w:after="0"/>
        <w:jc w:val="both"/>
        <w:rPr>
          <w:szCs w:val="24"/>
          <w:lang w:val="ru-RU"/>
        </w:rPr>
      </w:pPr>
      <w:r w:rsidRPr="00EA144A">
        <w:rPr>
          <w:szCs w:val="24"/>
          <w:lang w:val="ru-RU"/>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EA144A" w:rsidRPr="00EA144A" w:rsidRDefault="00EA144A" w:rsidP="00EA144A">
      <w:pPr>
        <w:pStyle w:val="Text"/>
        <w:spacing w:after="0"/>
        <w:jc w:val="both"/>
        <w:rPr>
          <w:szCs w:val="24"/>
          <w:lang w:val="ru-RU"/>
        </w:rPr>
      </w:pPr>
    </w:p>
    <w:p w:rsidR="00EA144A" w:rsidRPr="00EA144A" w:rsidRDefault="00EA144A" w:rsidP="00EA144A">
      <w:pPr>
        <w:pStyle w:val="Text"/>
        <w:spacing w:after="0"/>
        <w:jc w:val="both"/>
        <w:rPr>
          <w:b/>
          <w:szCs w:val="24"/>
          <w:lang w:val="ru-RU"/>
        </w:rPr>
      </w:pPr>
      <w:r w:rsidRPr="00EA144A">
        <w:rPr>
          <w:b/>
          <w:szCs w:val="24"/>
          <w:lang w:val="ru-RU"/>
        </w:rPr>
        <w:t>Статья 2</w:t>
      </w:r>
    </w:p>
    <w:p w:rsidR="00EA144A" w:rsidRPr="00EA144A" w:rsidRDefault="00EA144A" w:rsidP="00EA144A">
      <w:pPr>
        <w:pStyle w:val="Text"/>
        <w:spacing w:after="0"/>
        <w:jc w:val="both"/>
        <w:rPr>
          <w:szCs w:val="24"/>
          <w:lang w:val="ru-RU"/>
        </w:rPr>
      </w:pPr>
      <w:r w:rsidRPr="00EA144A">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EA144A" w:rsidRPr="00EA144A" w:rsidRDefault="00EA144A" w:rsidP="00EA144A">
      <w:pPr>
        <w:pStyle w:val="Text"/>
        <w:spacing w:after="0"/>
        <w:jc w:val="both"/>
        <w:rPr>
          <w:bCs/>
          <w:szCs w:val="24"/>
          <w:lang w:val="ru-RU"/>
        </w:rPr>
      </w:pPr>
      <w:r w:rsidRPr="00EA144A">
        <w:rPr>
          <w:szCs w:val="24"/>
          <w:lang w:val="ru-RU"/>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A144A">
        <w:rPr>
          <w:b/>
          <w:bCs/>
          <w:szCs w:val="24"/>
          <w:lang w:val="ru-RU"/>
        </w:rPr>
        <w:t xml:space="preserve"> </w:t>
      </w:r>
      <w:r w:rsidRPr="00EA144A">
        <w:rPr>
          <w:bCs/>
          <w:szCs w:val="24"/>
          <w:lang w:val="ru-RU"/>
        </w:rPr>
        <w:t>Это подтверждение должно быть направлено в течение десяти рабочих дней с даты направления письменного уведомления;</w:t>
      </w:r>
    </w:p>
    <w:p w:rsidR="00EA144A" w:rsidRPr="00EA144A" w:rsidRDefault="00EA144A" w:rsidP="00EA144A">
      <w:pPr>
        <w:pStyle w:val="Text"/>
        <w:spacing w:after="0"/>
        <w:jc w:val="both"/>
        <w:rPr>
          <w:szCs w:val="24"/>
          <w:lang w:val="ru-RU"/>
        </w:rPr>
      </w:pPr>
      <w:r w:rsidRPr="00EA144A">
        <w:rPr>
          <w:bCs/>
          <w:szCs w:val="24"/>
          <w:lang w:val="ru-RU"/>
        </w:rPr>
        <w:t xml:space="preserve">2.1.2. </w:t>
      </w:r>
      <w:r w:rsidRPr="00EA144A">
        <w:rPr>
          <w:szCs w:val="24"/>
          <w:lang w:val="ru-RU"/>
        </w:rPr>
        <w:t>обеспечить конфиденциальность указанной информации вплоть до полного выяснения обстоятель</w:t>
      </w:r>
      <w:proofErr w:type="gramStart"/>
      <w:r w:rsidRPr="00EA144A">
        <w:rPr>
          <w:szCs w:val="24"/>
          <w:lang w:val="ru-RU"/>
        </w:rPr>
        <w:t>ств Ст</w:t>
      </w:r>
      <w:proofErr w:type="gramEnd"/>
      <w:r w:rsidRPr="00EA144A">
        <w:rPr>
          <w:szCs w:val="24"/>
          <w:lang w:val="ru-RU"/>
        </w:rPr>
        <w:t>оронами;</w:t>
      </w:r>
    </w:p>
    <w:p w:rsidR="00EA144A" w:rsidRPr="00EA144A" w:rsidRDefault="00EA144A" w:rsidP="00EA144A">
      <w:pPr>
        <w:pStyle w:val="Text"/>
        <w:spacing w:after="0"/>
        <w:jc w:val="both"/>
        <w:rPr>
          <w:szCs w:val="24"/>
          <w:lang w:val="ru-RU"/>
        </w:rPr>
      </w:pPr>
      <w:r w:rsidRPr="00EA144A">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EA144A" w:rsidRPr="00EA144A" w:rsidRDefault="00EA144A" w:rsidP="00EA144A">
      <w:pPr>
        <w:pStyle w:val="Text"/>
        <w:spacing w:after="0"/>
        <w:jc w:val="both"/>
        <w:rPr>
          <w:szCs w:val="24"/>
          <w:lang w:val="ru-RU"/>
        </w:rPr>
      </w:pPr>
      <w:r w:rsidRPr="00EA144A">
        <w:rPr>
          <w:szCs w:val="24"/>
          <w:lang w:val="ru-RU"/>
        </w:rPr>
        <w:t>2.1.4. оказать полное содействие при сборе доказатель</w:t>
      </w:r>
      <w:proofErr w:type="gramStart"/>
      <w:r w:rsidRPr="00EA144A">
        <w:rPr>
          <w:szCs w:val="24"/>
          <w:lang w:val="ru-RU"/>
        </w:rPr>
        <w:t>ств пр</w:t>
      </w:r>
      <w:proofErr w:type="gramEnd"/>
      <w:r w:rsidRPr="00EA144A">
        <w:rPr>
          <w:szCs w:val="24"/>
          <w:lang w:val="ru-RU"/>
        </w:rPr>
        <w:t>и проведении аудита</w:t>
      </w:r>
      <w:r w:rsidRPr="00EA144A">
        <w:rPr>
          <w:bCs/>
          <w:szCs w:val="24"/>
          <w:lang w:val="ru-RU"/>
        </w:rPr>
        <w:t>.</w:t>
      </w:r>
    </w:p>
    <w:p w:rsidR="00EA144A" w:rsidRPr="00EA144A" w:rsidRDefault="00EA144A" w:rsidP="00EA144A">
      <w:pPr>
        <w:pStyle w:val="Text"/>
        <w:spacing w:after="0"/>
        <w:jc w:val="both"/>
        <w:rPr>
          <w:szCs w:val="24"/>
          <w:lang w:val="ru-RU"/>
        </w:rPr>
      </w:pPr>
    </w:p>
    <w:p w:rsidR="00EA144A" w:rsidRPr="00EA144A" w:rsidRDefault="00EA144A" w:rsidP="00EA144A">
      <w:pPr>
        <w:pStyle w:val="Text"/>
        <w:spacing w:after="0"/>
        <w:jc w:val="both"/>
        <w:rPr>
          <w:szCs w:val="24"/>
          <w:lang w:val="ru-RU"/>
        </w:rPr>
      </w:pPr>
      <w:r w:rsidRPr="00EA144A">
        <w:rPr>
          <w:szCs w:val="24"/>
          <w:lang w:val="ru-RU"/>
        </w:rPr>
        <w:t xml:space="preserve">2.2. </w:t>
      </w:r>
      <w:proofErr w:type="gramStart"/>
      <w:r w:rsidRPr="00EA144A">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A144A">
        <w:rPr>
          <w:szCs w:val="24"/>
          <w:lang w:val="ru-RU"/>
        </w:rPr>
        <w:t xml:space="preserve"> доходов, полученных преступным путем.</w:t>
      </w:r>
    </w:p>
    <w:p w:rsidR="00EA144A" w:rsidRPr="00EA144A" w:rsidRDefault="00EA144A" w:rsidP="00EA144A">
      <w:pPr>
        <w:pStyle w:val="Text"/>
        <w:spacing w:after="0"/>
        <w:jc w:val="both"/>
        <w:rPr>
          <w:b/>
          <w:bCs/>
          <w:szCs w:val="24"/>
          <w:lang w:val="ru-RU"/>
        </w:rPr>
      </w:pPr>
    </w:p>
    <w:p w:rsidR="00EA144A" w:rsidRPr="00EA144A" w:rsidRDefault="00EA144A" w:rsidP="00EA144A">
      <w:pPr>
        <w:pStyle w:val="Text"/>
        <w:spacing w:after="0"/>
        <w:jc w:val="both"/>
        <w:rPr>
          <w:b/>
          <w:szCs w:val="24"/>
          <w:lang w:val="ru-RU"/>
        </w:rPr>
      </w:pPr>
      <w:r w:rsidRPr="00EA144A">
        <w:rPr>
          <w:b/>
          <w:szCs w:val="24"/>
          <w:lang w:val="ru-RU"/>
        </w:rPr>
        <w:t>Статья 3</w:t>
      </w:r>
    </w:p>
    <w:p w:rsidR="00EA144A" w:rsidRPr="00EA144A" w:rsidRDefault="00EA144A" w:rsidP="00EA144A">
      <w:pPr>
        <w:pStyle w:val="text0"/>
        <w:spacing w:after="0"/>
        <w:jc w:val="both"/>
      </w:pPr>
      <w:r w:rsidRPr="00EA144A">
        <w:t xml:space="preserve">3.1. </w:t>
      </w:r>
      <w:proofErr w:type="gramStart"/>
      <w:r w:rsidRPr="00EA144A">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A144A">
        <w:t xml:space="preserve"> Сторона, по чьей инициативе </w:t>
      </w:r>
      <w:proofErr w:type="gramStart"/>
      <w:r w:rsidRPr="00EA144A">
        <w:t>был</w:t>
      </w:r>
      <w:proofErr w:type="gramEnd"/>
      <w:r w:rsidRPr="00EA144A">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A144A" w:rsidRPr="00EA144A" w:rsidRDefault="00EA144A" w:rsidP="00EA144A">
      <w:pPr>
        <w:pStyle w:val="text0"/>
        <w:spacing w:after="0"/>
        <w:jc w:val="both"/>
      </w:pPr>
    </w:p>
    <w:p w:rsidR="00EA144A" w:rsidRPr="00EA144A" w:rsidRDefault="00EA144A" w:rsidP="00EA144A">
      <w:pPr>
        <w:pStyle w:val="text0"/>
        <w:spacing w:after="0"/>
        <w:jc w:val="both"/>
      </w:pPr>
    </w:p>
    <w:tbl>
      <w:tblPr>
        <w:tblW w:w="0" w:type="auto"/>
        <w:tblLook w:val="04A0"/>
      </w:tblPr>
      <w:tblGrid>
        <w:gridCol w:w="5070"/>
        <w:gridCol w:w="5244"/>
      </w:tblGrid>
      <w:tr w:rsidR="00EA144A" w:rsidRPr="00EA144A" w:rsidTr="000504DB">
        <w:tc>
          <w:tcPr>
            <w:tcW w:w="5070" w:type="dxa"/>
            <w:shd w:val="clear" w:color="auto" w:fill="auto"/>
          </w:tcPr>
          <w:p w:rsidR="00EA144A" w:rsidRPr="00EA144A" w:rsidRDefault="00EA144A" w:rsidP="00EA144A">
            <w:pPr>
              <w:pStyle w:val="text0"/>
              <w:spacing w:after="0"/>
              <w:jc w:val="both"/>
            </w:pPr>
            <w:r w:rsidRPr="00EA144A">
              <w:t>Поставщик:</w:t>
            </w:r>
          </w:p>
          <w:p w:rsidR="00EA144A" w:rsidRPr="00EA144A" w:rsidRDefault="00EA144A" w:rsidP="00EA144A">
            <w:pPr>
              <w:pStyle w:val="aff"/>
              <w:spacing w:before="0"/>
              <w:ind w:left="0"/>
              <w:rPr>
                <w:szCs w:val="24"/>
              </w:rPr>
            </w:pPr>
            <w:r w:rsidRPr="00EA144A">
              <w:rPr>
                <w:szCs w:val="24"/>
              </w:rPr>
              <w:t>Генеральный директор</w:t>
            </w:r>
          </w:p>
          <w:p w:rsidR="00EA144A" w:rsidRPr="00EA144A" w:rsidRDefault="00EA144A" w:rsidP="00EA144A">
            <w:pPr>
              <w:pStyle w:val="text0"/>
              <w:spacing w:after="0"/>
            </w:pPr>
            <w:r w:rsidRPr="00EA144A">
              <w:t>ООО «ЗАВОД ЭНДОКРИННЫХ ФЕРМЕНТОВ»</w:t>
            </w:r>
          </w:p>
          <w:p w:rsidR="00EA144A" w:rsidRPr="00EA144A" w:rsidRDefault="00EA144A" w:rsidP="00EA144A">
            <w:pPr>
              <w:pStyle w:val="text0"/>
              <w:spacing w:after="0"/>
              <w:jc w:val="both"/>
            </w:pPr>
          </w:p>
          <w:p w:rsidR="00EA144A" w:rsidRPr="00EA144A" w:rsidRDefault="00EA144A" w:rsidP="00EA144A">
            <w:pPr>
              <w:pStyle w:val="text0"/>
              <w:spacing w:after="0"/>
              <w:jc w:val="both"/>
            </w:pPr>
          </w:p>
          <w:p w:rsidR="00EA144A" w:rsidRPr="00EA144A" w:rsidRDefault="00EA144A" w:rsidP="00EA144A">
            <w:pPr>
              <w:pStyle w:val="text0"/>
              <w:spacing w:after="0"/>
              <w:jc w:val="both"/>
            </w:pPr>
            <w:r w:rsidRPr="00EA144A">
              <w:t>______________/О.В. Ларичев/</w:t>
            </w:r>
          </w:p>
        </w:tc>
        <w:tc>
          <w:tcPr>
            <w:tcW w:w="5244" w:type="dxa"/>
            <w:shd w:val="clear" w:color="auto" w:fill="auto"/>
          </w:tcPr>
          <w:p w:rsidR="00EA144A" w:rsidRPr="00EA144A" w:rsidRDefault="00EA144A" w:rsidP="00EA144A">
            <w:pPr>
              <w:pStyle w:val="text0"/>
              <w:spacing w:after="0"/>
              <w:jc w:val="both"/>
            </w:pPr>
            <w:r w:rsidRPr="00EA144A">
              <w:t>Покупатель:</w:t>
            </w:r>
          </w:p>
          <w:p w:rsidR="00EA144A" w:rsidRPr="00EA144A" w:rsidRDefault="00EA144A" w:rsidP="00EA144A">
            <w:pPr>
              <w:pStyle w:val="text0"/>
              <w:spacing w:after="0"/>
              <w:jc w:val="both"/>
            </w:pPr>
            <w:r w:rsidRPr="00EA144A">
              <w:t>Начальник управления закупок</w:t>
            </w:r>
          </w:p>
          <w:p w:rsidR="00EA144A" w:rsidRPr="00EA144A" w:rsidRDefault="00EA144A" w:rsidP="00EA144A">
            <w:pPr>
              <w:pStyle w:val="text0"/>
              <w:spacing w:after="0"/>
              <w:jc w:val="both"/>
            </w:pPr>
            <w:r w:rsidRPr="00EA144A">
              <w:t>ФГУП «Московский эндокринный завод»</w:t>
            </w:r>
          </w:p>
          <w:p w:rsidR="00EA144A" w:rsidRPr="00EA144A" w:rsidRDefault="00EA144A" w:rsidP="00EA144A">
            <w:pPr>
              <w:pStyle w:val="text0"/>
              <w:spacing w:after="0"/>
              <w:jc w:val="both"/>
            </w:pPr>
          </w:p>
          <w:p w:rsidR="00EA144A" w:rsidRPr="00EA144A" w:rsidRDefault="00EA144A" w:rsidP="00EA144A">
            <w:pPr>
              <w:pStyle w:val="text0"/>
              <w:spacing w:after="0"/>
              <w:jc w:val="both"/>
            </w:pPr>
          </w:p>
          <w:p w:rsidR="00EA144A" w:rsidRPr="00EA144A" w:rsidRDefault="00EA144A" w:rsidP="00EA144A">
            <w:pPr>
              <w:pStyle w:val="text0"/>
              <w:spacing w:after="0"/>
              <w:jc w:val="both"/>
            </w:pPr>
          </w:p>
          <w:p w:rsidR="00EA144A" w:rsidRPr="00EA144A" w:rsidRDefault="00EA144A" w:rsidP="00EA144A">
            <w:pPr>
              <w:pStyle w:val="text0"/>
              <w:spacing w:after="0"/>
              <w:jc w:val="both"/>
            </w:pPr>
            <w:r w:rsidRPr="00EA144A">
              <w:t>____________________/Е.А. Казанцева/</w:t>
            </w:r>
          </w:p>
        </w:tc>
      </w:tr>
    </w:tbl>
    <w:p w:rsidR="00EA144A" w:rsidRPr="00EA144A" w:rsidRDefault="00EA144A" w:rsidP="00EA144A">
      <w:pPr>
        <w:tabs>
          <w:tab w:val="left" w:pos="10206"/>
        </w:tabs>
        <w:spacing w:after="0" w:line="240" w:lineRule="auto"/>
        <w:ind w:right="-1"/>
        <w:rPr>
          <w:rFonts w:ascii="Times New Roman" w:hAnsi="Times New Roman" w:cs="Times New Roman"/>
          <w:sz w:val="24"/>
          <w:szCs w:val="24"/>
        </w:rPr>
      </w:pPr>
    </w:p>
    <w:p w:rsidR="00DF6EDB" w:rsidRDefault="00DF6EDB">
      <w:pPr>
        <w:rPr>
          <w:rFonts w:ascii="Times New Roman" w:eastAsia="Times New Roman" w:hAnsi="Times New Roman" w:cs="Times New Roman"/>
          <w:snapToGrid w:val="0"/>
          <w:sz w:val="24"/>
          <w:szCs w:val="24"/>
        </w:rPr>
      </w:pPr>
      <w:r>
        <w:rPr>
          <w:rFonts w:ascii="Times New Roman" w:hAnsi="Times New Roman"/>
          <w:sz w:val="24"/>
          <w:szCs w:val="24"/>
        </w:rPr>
        <w:br w:type="page"/>
      </w:r>
    </w:p>
    <w:p w:rsidR="00CD64DC" w:rsidRPr="00806BBE" w:rsidRDefault="00CD64DC" w:rsidP="00806BBE">
      <w:pPr>
        <w:pStyle w:val="a9"/>
        <w:numPr>
          <w:ilvl w:val="0"/>
          <w:numId w:val="4"/>
        </w:numPr>
        <w:shd w:val="clear" w:color="auto" w:fill="FFFFFF"/>
        <w:tabs>
          <w:tab w:val="num" w:pos="0"/>
        </w:tabs>
        <w:ind w:left="0" w:firstLine="0"/>
        <w:jc w:val="center"/>
        <w:rPr>
          <w:b/>
          <w:color w:val="000000"/>
          <w:sz w:val="24"/>
          <w:szCs w:val="24"/>
        </w:rPr>
      </w:pPr>
      <w:r w:rsidRPr="00806BBE">
        <w:rPr>
          <w:b/>
          <w:color w:val="000000"/>
          <w:sz w:val="24"/>
          <w:szCs w:val="24"/>
        </w:rPr>
        <w:t>ТЕХНИЧЕСКОЕ ЗАДАНИЕ</w:t>
      </w:r>
    </w:p>
    <w:p w:rsidR="00CD64DC" w:rsidRPr="00806BBE" w:rsidRDefault="00CD64DC" w:rsidP="00806BBE">
      <w:pPr>
        <w:spacing w:after="0" w:line="240" w:lineRule="auto"/>
        <w:jc w:val="center"/>
        <w:rPr>
          <w:rFonts w:ascii="Times New Roman" w:hAnsi="Times New Roman" w:cs="Times New Roman"/>
          <w:b/>
          <w:sz w:val="24"/>
          <w:szCs w:val="24"/>
        </w:rPr>
      </w:pPr>
      <w:r w:rsidRPr="00806BBE">
        <w:rPr>
          <w:rFonts w:ascii="Times New Roman" w:hAnsi="Times New Roman" w:cs="Times New Roman"/>
          <w:b/>
          <w:sz w:val="24"/>
          <w:szCs w:val="24"/>
        </w:rPr>
        <w:t xml:space="preserve">на </w:t>
      </w:r>
      <w:r w:rsidR="00797065" w:rsidRPr="00806BBE">
        <w:rPr>
          <w:rFonts w:ascii="Times New Roman" w:eastAsia="Calibri" w:hAnsi="Times New Roman" w:cs="Times New Roman"/>
          <w:b/>
          <w:bCs/>
          <w:sz w:val="24"/>
          <w:szCs w:val="24"/>
        </w:rPr>
        <w:t xml:space="preserve">поставку </w:t>
      </w:r>
      <w:r w:rsidR="00C616C4" w:rsidRPr="00806BBE">
        <w:rPr>
          <w:rFonts w:ascii="Times New Roman" w:hAnsi="Times New Roman" w:cs="Times New Roman"/>
          <w:b/>
          <w:bCs/>
          <w:sz w:val="24"/>
          <w:szCs w:val="24"/>
        </w:rPr>
        <w:t xml:space="preserve">пепсина </w:t>
      </w:r>
      <w:proofErr w:type="spellStart"/>
      <w:r w:rsidR="00C616C4" w:rsidRPr="00806BBE">
        <w:rPr>
          <w:rFonts w:ascii="Times New Roman" w:hAnsi="Times New Roman" w:cs="Times New Roman"/>
          <w:b/>
          <w:bCs/>
          <w:sz w:val="24"/>
          <w:szCs w:val="24"/>
        </w:rPr>
        <w:t>говяжего</w:t>
      </w:r>
      <w:proofErr w:type="spellEnd"/>
      <w:r w:rsidR="00C616C4" w:rsidRPr="00806BBE">
        <w:rPr>
          <w:rFonts w:ascii="Times New Roman" w:hAnsi="Times New Roman" w:cs="Times New Roman"/>
          <w:b/>
          <w:bCs/>
          <w:sz w:val="24"/>
          <w:szCs w:val="24"/>
        </w:rPr>
        <w:t xml:space="preserve"> ФС 10</w:t>
      </w:r>
    </w:p>
    <w:p w:rsidR="00CD64DC" w:rsidRPr="00806BBE" w:rsidRDefault="00CD64DC" w:rsidP="00806BBE">
      <w:pPr>
        <w:spacing w:after="0" w:line="240" w:lineRule="auto"/>
        <w:jc w:val="center"/>
        <w:rPr>
          <w:rFonts w:ascii="Times New Roman" w:hAnsi="Times New Roman" w:cs="Times New Roman"/>
          <w:b/>
          <w:sz w:val="24"/>
          <w:szCs w:val="24"/>
        </w:rPr>
      </w:pPr>
    </w:p>
    <w:p w:rsidR="00B42E21" w:rsidRPr="00806BBE" w:rsidRDefault="00B42E21" w:rsidP="00806BBE">
      <w:pPr>
        <w:spacing w:after="0" w:line="240" w:lineRule="auto"/>
        <w:jc w:val="both"/>
        <w:rPr>
          <w:rFonts w:ascii="Times New Roman" w:hAnsi="Times New Roman" w:cs="Times New Roman"/>
          <w:sz w:val="24"/>
          <w:szCs w:val="24"/>
        </w:rPr>
      </w:pPr>
    </w:p>
    <w:tbl>
      <w:tblPr>
        <w:tblW w:w="19834" w:type="dxa"/>
        <w:tblInd w:w="-350" w:type="dxa"/>
        <w:tblLayout w:type="fixed"/>
        <w:tblCellMar>
          <w:left w:w="0" w:type="dxa"/>
          <w:right w:w="0" w:type="dxa"/>
        </w:tblCellMar>
        <w:tblLook w:val="0000"/>
      </w:tblPr>
      <w:tblGrid>
        <w:gridCol w:w="644"/>
        <w:gridCol w:w="6316"/>
        <w:gridCol w:w="1926"/>
        <w:gridCol w:w="1539"/>
        <w:gridCol w:w="9409"/>
      </w:tblGrid>
      <w:tr w:rsidR="00C7335B" w:rsidRPr="00C7335B" w:rsidTr="008660E0">
        <w:trPr>
          <w:gridAfter w:val="1"/>
          <w:wAfter w:w="9409" w:type="dxa"/>
          <w:trHeight w:val="394"/>
        </w:trPr>
        <w:tc>
          <w:tcPr>
            <w:tcW w:w="644" w:type="dxa"/>
            <w:tcBorders>
              <w:top w:val="single" w:sz="8" w:space="0" w:color="auto"/>
              <w:left w:val="single" w:sz="8" w:space="0" w:color="auto"/>
              <w:bottom w:val="single" w:sz="8" w:space="0" w:color="auto"/>
              <w:right w:val="single" w:sz="8" w:space="0" w:color="auto"/>
            </w:tcBorders>
          </w:tcPr>
          <w:p w:rsidR="00C7335B" w:rsidRPr="00C7335B" w:rsidRDefault="00C7335B" w:rsidP="00C7335B">
            <w:pPr>
              <w:spacing w:after="0" w:line="240" w:lineRule="auto"/>
              <w:jc w:val="center"/>
              <w:rPr>
                <w:rFonts w:ascii="Times New Roman" w:hAnsi="Times New Roman" w:cs="Times New Roman"/>
                <w:b/>
                <w:sz w:val="24"/>
                <w:szCs w:val="24"/>
              </w:rPr>
            </w:pPr>
            <w:r w:rsidRPr="00C7335B">
              <w:rPr>
                <w:rFonts w:ascii="Times New Roman" w:hAnsi="Times New Roman" w:cs="Times New Roman"/>
                <w:b/>
                <w:sz w:val="24"/>
                <w:szCs w:val="24"/>
              </w:rPr>
              <w:t>1.</w:t>
            </w:r>
          </w:p>
        </w:tc>
        <w:tc>
          <w:tcPr>
            <w:tcW w:w="63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335B" w:rsidRPr="00C7335B" w:rsidRDefault="00C7335B" w:rsidP="00C7335B">
            <w:pPr>
              <w:spacing w:after="0" w:line="240" w:lineRule="auto"/>
              <w:jc w:val="center"/>
              <w:rPr>
                <w:rFonts w:ascii="Times New Roman" w:hAnsi="Times New Roman" w:cs="Times New Roman"/>
                <w:b/>
                <w:sz w:val="24"/>
                <w:szCs w:val="24"/>
              </w:rPr>
            </w:pPr>
            <w:r w:rsidRPr="00C7335B">
              <w:rPr>
                <w:rFonts w:ascii="Times New Roman" w:hAnsi="Times New Roman" w:cs="Times New Roman"/>
                <w:b/>
                <w:sz w:val="24"/>
                <w:szCs w:val="24"/>
              </w:rPr>
              <w:t>Наименование товара</w:t>
            </w:r>
          </w:p>
          <w:p w:rsidR="00C7335B" w:rsidRPr="00C7335B" w:rsidRDefault="00C7335B" w:rsidP="00C7335B">
            <w:pPr>
              <w:spacing w:after="0" w:line="240" w:lineRule="auto"/>
              <w:jc w:val="center"/>
              <w:rPr>
                <w:rFonts w:ascii="Times New Roman" w:hAnsi="Times New Roman" w:cs="Times New Roman"/>
                <w:b/>
                <w:sz w:val="24"/>
                <w:szCs w:val="24"/>
              </w:rPr>
            </w:pPr>
            <w:r w:rsidRPr="00C7335B">
              <w:rPr>
                <w:rFonts w:ascii="Times New Roman" w:hAnsi="Times New Roman" w:cs="Times New Roman"/>
                <w:b/>
                <w:sz w:val="24"/>
                <w:szCs w:val="24"/>
              </w:rPr>
              <w:t>(с указанием кодов классификаторов)</w:t>
            </w:r>
          </w:p>
        </w:tc>
        <w:tc>
          <w:tcPr>
            <w:tcW w:w="346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7335B" w:rsidRPr="00C7335B" w:rsidRDefault="00C7335B" w:rsidP="00C7335B">
            <w:pPr>
              <w:spacing w:after="0" w:line="240" w:lineRule="auto"/>
              <w:jc w:val="center"/>
              <w:rPr>
                <w:rFonts w:ascii="Times New Roman" w:hAnsi="Times New Roman" w:cs="Times New Roman"/>
                <w:b/>
                <w:sz w:val="24"/>
                <w:szCs w:val="24"/>
              </w:rPr>
            </w:pPr>
            <w:r w:rsidRPr="00C7335B">
              <w:rPr>
                <w:rFonts w:ascii="Times New Roman" w:hAnsi="Times New Roman" w:cs="Times New Roman"/>
                <w:b/>
                <w:sz w:val="24"/>
                <w:szCs w:val="24"/>
              </w:rPr>
              <w:t>Количество с указанием единицы измерения</w:t>
            </w:r>
          </w:p>
        </w:tc>
      </w:tr>
      <w:tr w:rsidR="00C7335B" w:rsidRPr="00C7335B" w:rsidTr="008660E0">
        <w:trPr>
          <w:gridAfter w:val="1"/>
          <w:wAfter w:w="9409" w:type="dxa"/>
          <w:trHeight w:val="480"/>
        </w:trPr>
        <w:tc>
          <w:tcPr>
            <w:tcW w:w="69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7335B" w:rsidRPr="00C7335B" w:rsidRDefault="00C7335B" w:rsidP="00C7335B">
            <w:pPr>
              <w:spacing w:after="0" w:line="240" w:lineRule="auto"/>
              <w:rPr>
                <w:rFonts w:ascii="Times New Roman" w:hAnsi="Times New Roman" w:cs="Times New Roman"/>
                <w:b/>
                <w:sz w:val="24"/>
                <w:szCs w:val="24"/>
              </w:rPr>
            </w:pPr>
            <w:r w:rsidRPr="00C7335B">
              <w:rPr>
                <w:rFonts w:ascii="Times New Roman" w:hAnsi="Times New Roman" w:cs="Times New Roman"/>
                <w:b/>
                <w:i/>
                <w:sz w:val="24"/>
                <w:szCs w:val="24"/>
              </w:rPr>
              <w:t xml:space="preserve">Наименование товара: </w:t>
            </w:r>
            <w:r w:rsidRPr="00C7335B">
              <w:rPr>
                <w:rFonts w:ascii="Times New Roman" w:hAnsi="Times New Roman" w:cs="Times New Roman"/>
                <w:b/>
                <w:sz w:val="24"/>
                <w:szCs w:val="24"/>
              </w:rPr>
              <w:t>Пепсин говяжий ФС10</w:t>
            </w:r>
          </w:p>
          <w:p w:rsidR="00C7335B" w:rsidRPr="00C7335B" w:rsidRDefault="00C7335B" w:rsidP="00C7335B">
            <w:pPr>
              <w:spacing w:after="0" w:line="240" w:lineRule="auto"/>
              <w:rPr>
                <w:rFonts w:ascii="Times New Roman" w:hAnsi="Times New Roman" w:cs="Times New Roman"/>
                <w:b/>
                <w:bCs/>
                <w:color w:val="000000"/>
                <w:sz w:val="24"/>
                <w:szCs w:val="24"/>
              </w:rPr>
            </w:pPr>
            <w:r w:rsidRPr="00C7335B">
              <w:rPr>
                <w:rFonts w:ascii="Times New Roman" w:hAnsi="Times New Roman" w:cs="Times New Roman"/>
                <w:b/>
                <w:sz w:val="24"/>
                <w:szCs w:val="24"/>
              </w:rPr>
              <w:t>Производитель: ООО «Завод эндокринных ферментов», Россия</w:t>
            </w:r>
          </w:p>
          <w:p w:rsidR="00C7335B" w:rsidRPr="00C7335B" w:rsidRDefault="00C7335B" w:rsidP="00C7335B">
            <w:pPr>
              <w:spacing w:after="0" w:line="240" w:lineRule="auto"/>
              <w:rPr>
                <w:rFonts w:ascii="Times New Roman" w:hAnsi="Times New Roman" w:cs="Times New Roman"/>
                <w:bCs/>
                <w:sz w:val="24"/>
                <w:szCs w:val="24"/>
              </w:rPr>
            </w:pPr>
            <w:r w:rsidRPr="00C7335B">
              <w:rPr>
                <w:rFonts w:ascii="Times New Roman" w:hAnsi="Times New Roman" w:cs="Times New Roman"/>
                <w:sz w:val="24"/>
                <w:szCs w:val="24"/>
              </w:rPr>
              <w:t xml:space="preserve">Коды классификаторов: </w:t>
            </w:r>
            <w:r w:rsidRPr="00C7335B">
              <w:rPr>
                <w:rFonts w:ascii="Times New Roman" w:hAnsi="Times New Roman" w:cs="Times New Roman"/>
                <w:bCs/>
                <w:sz w:val="24"/>
                <w:szCs w:val="24"/>
              </w:rPr>
              <w:t>ОКПД</w:t>
            </w:r>
            <w:proofErr w:type="gramStart"/>
            <w:r w:rsidRPr="00C7335B">
              <w:rPr>
                <w:rFonts w:ascii="Times New Roman" w:hAnsi="Times New Roman" w:cs="Times New Roman"/>
                <w:bCs/>
                <w:sz w:val="24"/>
                <w:szCs w:val="24"/>
              </w:rPr>
              <w:t>2</w:t>
            </w:r>
            <w:proofErr w:type="gramEnd"/>
            <w:r w:rsidRPr="00C7335B">
              <w:rPr>
                <w:rFonts w:ascii="Times New Roman" w:hAnsi="Times New Roman" w:cs="Times New Roman"/>
                <w:bCs/>
                <w:sz w:val="24"/>
                <w:szCs w:val="24"/>
              </w:rPr>
              <w:t xml:space="preserve"> 20.59.51.110, </w:t>
            </w:r>
            <w:r w:rsidRPr="00C7335B">
              <w:rPr>
                <w:rFonts w:ascii="Times New Roman" w:hAnsi="Times New Roman" w:cs="Times New Roman"/>
                <w:sz w:val="24"/>
                <w:szCs w:val="24"/>
              </w:rPr>
              <w:t>ОКВЭД2 20.59.5</w:t>
            </w:r>
          </w:p>
        </w:tc>
        <w:tc>
          <w:tcPr>
            <w:tcW w:w="3465" w:type="dxa"/>
            <w:gridSpan w:val="2"/>
            <w:tcBorders>
              <w:top w:val="nil"/>
              <w:left w:val="nil"/>
              <w:bottom w:val="single" w:sz="8" w:space="0" w:color="auto"/>
              <w:right w:val="single" w:sz="8" w:space="0" w:color="auto"/>
            </w:tcBorders>
            <w:tcMar>
              <w:top w:w="0" w:type="dxa"/>
              <w:left w:w="108" w:type="dxa"/>
              <w:bottom w:w="0" w:type="dxa"/>
              <w:right w:w="108" w:type="dxa"/>
            </w:tcMar>
          </w:tcPr>
          <w:p w:rsidR="00C7335B" w:rsidRPr="00C7335B" w:rsidRDefault="00C7335B" w:rsidP="00C7335B">
            <w:pPr>
              <w:spacing w:after="0" w:line="240" w:lineRule="auto"/>
              <w:outlineLvl w:val="0"/>
              <w:rPr>
                <w:rFonts w:ascii="Times New Roman" w:hAnsi="Times New Roman" w:cs="Times New Roman"/>
                <w:b/>
                <w:sz w:val="24"/>
                <w:szCs w:val="24"/>
              </w:rPr>
            </w:pPr>
            <w:r w:rsidRPr="00C7335B">
              <w:rPr>
                <w:rFonts w:ascii="Times New Roman" w:hAnsi="Times New Roman" w:cs="Times New Roman"/>
                <w:sz w:val="24"/>
                <w:szCs w:val="24"/>
              </w:rPr>
              <w:t xml:space="preserve">Количество – </w:t>
            </w:r>
            <w:r w:rsidRPr="00C7335B">
              <w:rPr>
                <w:rFonts w:ascii="Times New Roman" w:hAnsi="Times New Roman" w:cs="Times New Roman"/>
                <w:b/>
                <w:sz w:val="24"/>
                <w:szCs w:val="24"/>
              </w:rPr>
              <w:t>60 кг.</w:t>
            </w:r>
          </w:p>
          <w:p w:rsidR="00C7335B" w:rsidRPr="00C7335B" w:rsidRDefault="00C7335B" w:rsidP="00C7335B">
            <w:pPr>
              <w:spacing w:after="0" w:line="240" w:lineRule="auto"/>
              <w:rPr>
                <w:rFonts w:ascii="Times New Roman" w:hAnsi="Times New Roman" w:cs="Times New Roman"/>
                <w:sz w:val="24"/>
                <w:szCs w:val="24"/>
              </w:rPr>
            </w:pPr>
          </w:p>
        </w:tc>
      </w:tr>
      <w:tr w:rsidR="00C7335B" w:rsidRPr="00C7335B" w:rsidTr="008660E0">
        <w:trPr>
          <w:gridAfter w:val="1"/>
          <w:wAfter w:w="9409" w:type="dxa"/>
          <w:trHeight w:val="129"/>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335B" w:rsidRPr="00C7335B" w:rsidRDefault="00C7335B" w:rsidP="00C7335B">
            <w:pPr>
              <w:spacing w:after="0" w:line="240" w:lineRule="auto"/>
              <w:jc w:val="both"/>
              <w:rPr>
                <w:rFonts w:ascii="Times New Roman" w:hAnsi="Times New Roman" w:cs="Times New Roman"/>
                <w:b/>
                <w:bCs/>
                <w:sz w:val="24"/>
                <w:szCs w:val="24"/>
              </w:rPr>
            </w:pPr>
            <w:r w:rsidRPr="00C7335B">
              <w:rPr>
                <w:rFonts w:ascii="Times New Roman" w:hAnsi="Times New Roman" w:cs="Times New Roman"/>
                <w:b/>
                <w:bCs/>
                <w:sz w:val="24"/>
                <w:szCs w:val="24"/>
              </w:rPr>
              <w:t>2.</w:t>
            </w:r>
          </w:p>
        </w:tc>
        <w:tc>
          <w:tcPr>
            <w:tcW w:w="9781" w:type="dxa"/>
            <w:gridSpan w:val="3"/>
            <w:tcBorders>
              <w:top w:val="nil"/>
              <w:left w:val="nil"/>
              <w:bottom w:val="single" w:sz="8" w:space="0" w:color="auto"/>
              <w:right w:val="single" w:sz="8" w:space="0" w:color="auto"/>
            </w:tcBorders>
            <w:tcMar>
              <w:top w:w="0" w:type="dxa"/>
              <w:left w:w="108" w:type="dxa"/>
              <w:bottom w:w="0" w:type="dxa"/>
              <w:right w:w="108" w:type="dxa"/>
            </w:tcMar>
          </w:tcPr>
          <w:p w:rsidR="00C7335B" w:rsidRPr="00C7335B" w:rsidRDefault="00C7335B" w:rsidP="00C7335B">
            <w:pPr>
              <w:spacing w:after="0" w:line="240" w:lineRule="auto"/>
              <w:jc w:val="center"/>
              <w:rPr>
                <w:rFonts w:ascii="Times New Roman" w:hAnsi="Times New Roman" w:cs="Times New Roman"/>
                <w:b/>
                <w:bCs/>
                <w:sz w:val="24"/>
                <w:szCs w:val="24"/>
              </w:rPr>
            </w:pPr>
            <w:r w:rsidRPr="00C7335B">
              <w:rPr>
                <w:rFonts w:ascii="Times New Roman" w:hAnsi="Times New Roman" w:cs="Times New Roman"/>
                <w:b/>
                <w:sz w:val="24"/>
                <w:szCs w:val="24"/>
              </w:rPr>
              <w:t>Место поставки товара</w:t>
            </w:r>
          </w:p>
        </w:tc>
      </w:tr>
      <w:tr w:rsidR="00C7335B" w:rsidRPr="00C7335B" w:rsidTr="008660E0">
        <w:trPr>
          <w:gridAfter w:val="1"/>
          <w:wAfter w:w="9409" w:type="dxa"/>
          <w:trHeight w:val="331"/>
        </w:trPr>
        <w:tc>
          <w:tcPr>
            <w:tcW w:w="1042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7335B" w:rsidRPr="00C7335B" w:rsidRDefault="00C7335B" w:rsidP="00C7335B">
            <w:pPr>
              <w:spacing w:after="0" w:line="240" w:lineRule="auto"/>
              <w:jc w:val="both"/>
              <w:rPr>
                <w:rFonts w:ascii="Times New Roman" w:hAnsi="Times New Roman" w:cs="Times New Roman"/>
                <w:b/>
                <w:bCs/>
                <w:sz w:val="24"/>
                <w:szCs w:val="24"/>
              </w:rPr>
            </w:pPr>
            <w:r w:rsidRPr="00C7335B">
              <w:rPr>
                <w:rFonts w:ascii="Times New Roman" w:hAnsi="Times New Roman" w:cs="Times New Roman"/>
                <w:sz w:val="24"/>
                <w:szCs w:val="24"/>
              </w:rPr>
              <w:t xml:space="preserve">Поставка Товара осуществляется транспортом Поставщика  по адресу: </w:t>
            </w:r>
            <w:proofErr w:type="gramStart"/>
            <w:r w:rsidRPr="00C7335B">
              <w:rPr>
                <w:rFonts w:ascii="Times New Roman" w:hAnsi="Times New Roman" w:cs="Times New Roman"/>
                <w:sz w:val="24"/>
                <w:szCs w:val="24"/>
              </w:rPr>
              <w:t>г</w:t>
            </w:r>
            <w:proofErr w:type="gramEnd"/>
            <w:r w:rsidRPr="00C7335B">
              <w:rPr>
                <w:rFonts w:ascii="Times New Roman" w:hAnsi="Times New Roman" w:cs="Times New Roman"/>
                <w:sz w:val="24"/>
                <w:szCs w:val="24"/>
              </w:rPr>
              <w:t>. Москва, ул. Новохохловская, д.25.</w:t>
            </w:r>
          </w:p>
        </w:tc>
      </w:tr>
      <w:tr w:rsidR="00C7335B" w:rsidRPr="00C7335B" w:rsidTr="008660E0">
        <w:trPr>
          <w:gridAfter w:val="1"/>
          <w:wAfter w:w="9409"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7335B" w:rsidRPr="00C7335B" w:rsidRDefault="00C7335B" w:rsidP="00C7335B">
            <w:pPr>
              <w:spacing w:after="0" w:line="240" w:lineRule="auto"/>
              <w:rPr>
                <w:rFonts w:ascii="Times New Roman" w:hAnsi="Times New Roman" w:cs="Times New Roman"/>
                <w:b/>
                <w:bCs/>
                <w:sz w:val="24"/>
                <w:szCs w:val="24"/>
              </w:rPr>
            </w:pPr>
            <w:r w:rsidRPr="00C7335B">
              <w:rPr>
                <w:rFonts w:ascii="Times New Roman" w:hAnsi="Times New Roman" w:cs="Times New Roman"/>
                <w:b/>
                <w:bCs/>
                <w:sz w:val="24"/>
                <w:szCs w:val="24"/>
              </w:rPr>
              <w:t>3.</w:t>
            </w:r>
          </w:p>
        </w:tc>
        <w:tc>
          <w:tcPr>
            <w:tcW w:w="978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7335B" w:rsidRPr="00C7335B" w:rsidRDefault="00C7335B" w:rsidP="00C7335B">
            <w:pPr>
              <w:spacing w:after="0" w:line="240" w:lineRule="auto"/>
              <w:jc w:val="center"/>
              <w:rPr>
                <w:rFonts w:ascii="Times New Roman" w:hAnsi="Times New Roman" w:cs="Times New Roman"/>
                <w:b/>
                <w:bCs/>
                <w:sz w:val="24"/>
                <w:szCs w:val="24"/>
              </w:rPr>
            </w:pPr>
            <w:r w:rsidRPr="00C7335B">
              <w:rPr>
                <w:rFonts w:ascii="Times New Roman" w:hAnsi="Times New Roman" w:cs="Times New Roman"/>
                <w:b/>
                <w:bCs/>
                <w:sz w:val="24"/>
                <w:szCs w:val="24"/>
              </w:rPr>
              <w:t>Функциональные и качественные характеристики (потребительские свойства) товара</w:t>
            </w:r>
          </w:p>
        </w:tc>
      </w:tr>
      <w:tr w:rsidR="00C7335B" w:rsidRPr="00C7335B" w:rsidTr="008660E0">
        <w:trPr>
          <w:gridAfter w:val="1"/>
          <w:wAfter w:w="9409" w:type="dxa"/>
          <w:trHeight w:val="231"/>
        </w:trPr>
        <w:tc>
          <w:tcPr>
            <w:tcW w:w="10425"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7335B" w:rsidRPr="00C7335B" w:rsidRDefault="00C7335B" w:rsidP="00C7335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C7335B">
              <w:rPr>
                <w:rFonts w:ascii="Times New Roman" w:hAnsi="Times New Roman" w:cs="Times New Roman"/>
                <w:sz w:val="24"/>
                <w:szCs w:val="24"/>
              </w:rPr>
              <w:t xml:space="preserve">Пепсин говяжий ФС 10 </w:t>
            </w:r>
          </w:p>
          <w:p w:rsidR="00C7335B" w:rsidRPr="00C7335B" w:rsidRDefault="00C7335B" w:rsidP="00C7335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C7335B">
              <w:rPr>
                <w:rFonts w:ascii="Times New Roman" w:hAnsi="Times New Roman" w:cs="Times New Roman"/>
                <w:sz w:val="24"/>
                <w:szCs w:val="24"/>
              </w:rPr>
              <w:t>Для производства лекарственных препаратов.</w:t>
            </w:r>
          </w:p>
          <w:p w:rsidR="00C7335B" w:rsidRPr="00C7335B" w:rsidRDefault="00C7335B" w:rsidP="00C7335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2"/>
              <w:gridCol w:w="4928"/>
            </w:tblGrid>
            <w:tr w:rsidR="00C7335B" w:rsidRPr="00C7335B" w:rsidTr="000504DB">
              <w:trPr>
                <w:trHeight w:hRule="exact" w:val="274"/>
                <w:jc w:val="center"/>
              </w:trPr>
              <w:tc>
                <w:tcPr>
                  <w:tcW w:w="4262" w:type="dxa"/>
                  <w:shd w:val="clear" w:color="auto" w:fill="FFFFFF"/>
                  <w:vAlign w:val="bottom"/>
                </w:tcPr>
                <w:p w:rsidR="00C7335B" w:rsidRPr="00C7335B" w:rsidRDefault="00C7335B" w:rsidP="00C7335B">
                  <w:pPr>
                    <w:pStyle w:val="af"/>
                    <w:spacing w:after="0"/>
                    <w:ind w:left="200"/>
                    <w:rPr>
                      <w:rFonts w:ascii="Times New Roman" w:hAnsi="Times New Roman" w:cs="Times New Roman"/>
                      <w:sz w:val="24"/>
                      <w:szCs w:val="24"/>
                    </w:rPr>
                  </w:pPr>
                  <w:r w:rsidRPr="00C7335B">
                    <w:rPr>
                      <w:rStyle w:val="1e"/>
                      <w:color w:val="000000"/>
                      <w:sz w:val="24"/>
                      <w:szCs w:val="24"/>
                    </w:rPr>
                    <w:t>Наименование  показателя</w:t>
                  </w:r>
                </w:p>
              </w:tc>
              <w:tc>
                <w:tcPr>
                  <w:tcW w:w="4928" w:type="dxa"/>
                  <w:shd w:val="clear" w:color="auto" w:fill="FFFFFF"/>
                  <w:vAlign w:val="bottom"/>
                </w:tcPr>
                <w:p w:rsidR="00C7335B" w:rsidRPr="00C7335B" w:rsidRDefault="00C7335B" w:rsidP="00C7335B">
                  <w:pPr>
                    <w:pStyle w:val="af"/>
                    <w:spacing w:after="0"/>
                    <w:jc w:val="center"/>
                    <w:rPr>
                      <w:rFonts w:ascii="Times New Roman" w:hAnsi="Times New Roman" w:cs="Times New Roman"/>
                      <w:sz w:val="24"/>
                      <w:szCs w:val="24"/>
                    </w:rPr>
                  </w:pPr>
                  <w:r w:rsidRPr="00C7335B">
                    <w:rPr>
                      <w:rStyle w:val="1e"/>
                      <w:color w:val="000000"/>
                      <w:sz w:val="24"/>
                      <w:szCs w:val="24"/>
                    </w:rPr>
                    <w:t>Нормы</w:t>
                  </w:r>
                </w:p>
              </w:tc>
            </w:tr>
            <w:tr w:rsidR="00C7335B" w:rsidRPr="00C7335B" w:rsidTr="000504DB">
              <w:trPr>
                <w:trHeight w:hRule="exact" w:val="1571"/>
                <w:jc w:val="center"/>
              </w:trPr>
              <w:tc>
                <w:tcPr>
                  <w:tcW w:w="4262" w:type="dxa"/>
                  <w:shd w:val="clear" w:color="auto" w:fill="FFFFFF"/>
                </w:tcPr>
                <w:p w:rsidR="00C7335B" w:rsidRPr="00C7335B" w:rsidRDefault="00C7335B" w:rsidP="00C7335B">
                  <w:pPr>
                    <w:pStyle w:val="af"/>
                    <w:spacing w:after="0"/>
                    <w:ind w:left="200"/>
                    <w:rPr>
                      <w:rFonts w:ascii="Times New Roman" w:hAnsi="Times New Roman" w:cs="Times New Roman"/>
                      <w:color w:val="000000"/>
                      <w:sz w:val="24"/>
                      <w:szCs w:val="24"/>
                    </w:rPr>
                  </w:pPr>
                  <w:proofErr w:type="spellStart"/>
                  <w:r w:rsidRPr="00C7335B">
                    <w:rPr>
                      <w:rFonts w:ascii="Times New Roman" w:hAnsi="Times New Roman" w:cs="Times New Roman"/>
                      <w:color w:val="000000"/>
                      <w:sz w:val="24"/>
                      <w:szCs w:val="24"/>
                    </w:rPr>
                    <w:t>Молокосвертывающая</w:t>
                  </w:r>
                  <w:proofErr w:type="spellEnd"/>
                  <w:r w:rsidRPr="00C7335B">
                    <w:rPr>
                      <w:rFonts w:ascii="Times New Roman" w:hAnsi="Times New Roman" w:cs="Times New Roman"/>
                      <w:color w:val="000000"/>
                      <w:sz w:val="24"/>
                      <w:szCs w:val="24"/>
                    </w:rPr>
                    <w:t xml:space="preserve"> активность, </w:t>
                  </w:r>
                  <w:proofErr w:type="spellStart"/>
                  <w:r w:rsidRPr="00C7335B">
                    <w:rPr>
                      <w:rFonts w:ascii="Times New Roman" w:hAnsi="Times New Roman" w:cs="Times New Roman"/>
                      <w:color w:val="000000"/>
                      <w:sz w:val="24"/>
                      <w:szCs w:val="24"/>
                    </w:rPr>
                    <w:t>усл</w:t>
                  </w:r>
                  <w:proofErr w:type="spellEnd"/>
                  <w:r w:rsidRPr="00C7335B">
                    <w:rPr>
                      <w:rFonts w:ascii="Times New Roman" w:hAnsi="Times New Roman" w:cs="Times New Roman"/>
                      <w:color w:val="000000"/>
                      <w:sz w:val="24"/>
                      <w:szCs w:val="24"/>
                    </w:rPr>
                    <w:t>. Ед.</w:t>
                  </w:r>
                </w:p>
                <w:p w:rsidR="00C7335B" w:rsidRPr="00C7335B" w:rsidRDefault="00C7335B" w:rsidP="00C7335B">
                  <w:pPr>
                    <w:pStyle w:val="af"/>
                    <w:spacing w:after="0"/>
                    <w:ind w:left="200"/>
                    <w:rPr>
                      <w:rFonts w:ascii="Times New Roman" w:hAnsi="Times New Roman" w:cs="Times New Roman"/>
                      <w:color w:val="000000"/>
                      <w:sz w:val="24"/>
                      <w:szCs w:val="24"/>
                    </w:rPr>
                  </w:pPr>
                  <w:r w:rsidRPr="00C7335B">
                    <w:rPr>
                      <w:rFonts w:ascii="Times New Roman" w:hAnsi="Times New Roman" w:cs="Times New Roman"/>
                      <w:color w:val="000000"/>
                      <w:sz w:val="24"/>
                      <w:szCs w:val="24"/>
                    </w:rPr>
                    <w:t>За счет доли:</w:t>
                  </w:r>
                </w:p>
                <w:p w:rsidR="00C7335B" w:rsidRPr="00C7335B" w:rsidRDefault="00C7335B" w:rsidP="00C7335B">
                  <w:pPr>
                    <w:pStyle w:val="af"/>
                    <w:spacing w:after="0"/>
                    <w:ind w:left="200"/>
                    <w:rPr>
                      <w:rFonts w:ascii="Times New Roman" w:hAnsi="Times New Roman" w:cs="Times New Roman"/>
                      <w:color w:val="000000"/>
                      <w:sz w:val="24"/>
                      <w:szCs w:val="24"/>
                    </w:rPr>
                  </w:pPr>
                  <w:r w:rsidRPr="00C7335B">
                    <w:rPr>
                      <w:rFonts w:ascii="Times New Roman" w:hAnsi="Times New Roman" w:cs="Times New Roman"/>
                      <w:color w:val="000000"/>
                      <w:sz w:val="24"/>
                      <w:szCs w:val="24"/>
                    </w:rPr>
                    <w:t>Сычужного химозина, %</w:t>
                  </w:r>
                </w:p>
                <w:p w:rsidR="00C7335B" w:rsidRPr="00C7335B" w:rsidRDefault="00C7335B" w:rsidP="00C7335B">
                  <w:pPr>
                    <w:pStyle w:val="af"/>
                    <w:spacing w:after="0"/>
                    <w:ind w:left="200"/>
                    <w:rPr>
                      <w:rFonts w:ascii="Times New Roman" w:hAnsi="Times New Roman" w:cs="Times New Roman"/>
                      <w:color w:val="000000"/>
                      <w:sz w:val="24"/>
                      <w:szCs w:val="24"/>
                    </w:rPr>
                  </w:pPr>
                  <w:r w:rsidRPr="00C7335B">
                    <w:rPr>
                      <w:rFonts w:ascii="Times New Roman" w:hAnsi="Times New Roman" w:cs="Times New Roman"/>
                      <w:color w:val="000000"/>
                      <w:sz w:val="24"/>
                      <w:szCs w:val="24"/>
                    </w:rPr>
                    <w:t>Говяжьего пепсина, %</w:t>
                  </w:r>
                </w:p>
                <w:p w:rsidR="00C7335B" w:rsidRPr="00C7335B" w:rsidRDefault="00C7335B" w:rsidP="00C7335B">
                  <w:pPr>
                    <w:pStyle w:val="af"/>
                    <w:spacing w:after="0"/>
                    <w:ind w:left="200"/>
                    <w:rPr>
                      <w:rFonts w:ascii="Times New Roman" w:hAnsi="Times New Roman" w:cs="Times New Roman"/>
                      <w:sz w:val="24"/>
                      <w:szCs w:val="24"/>
                    </w:rPr>
                  </w:pPr>
                  <w:r w:rsidRPr="00C7335B">
                    <w:rPr>
                      <w:rFonts w:ascii="Times New Roman" w:hAnsi="Times New Roman" w:cs="Times New Roman"/>
                      <w:color w:val="000000"/>
                      <w:sz w:val="24"/>
                      <w:szCs w:val="24"/>
                    </w:rPr>
                    <w:t>Куриного пепсина, %</w:t>
                  </w:r>
                </w:p>
              </w:tc>
              <w:tc>
                <w:tcPr>
                  <w:tcW w:w="4928" w:type="dxa"/>
                  <w:shd w:val="clear" w:color="auto" w:fill="FFFFFF"/>
                  <w:vAlign w:val="bottom"/>
                </w:tcPr>
                <w:p w:rsidR="00C7335B" w:rsidRPr="00C7335B" w:rsidRDefault="00C7335B" w:rsidP="00C7335B">
                  <w:pPr>
                    <w:pStyle w:val="af"/>
                    <w:spacing w:after="0"/>
                    <w:jc w:val="center"/>
                    <w:rPr>
                      <w:rFonts w:ascii="Times New Roman" w:hAnsi="Times New Roman" w:cs="Times New Roman"/>
                      <w:color w:val="000000"/>
                      <w:sz w:val="24"/>
                      <w:szCs w:val="24"/>
                    </w:rPr>
                  </w:pPr>
                  <w:r w:rsidRPr="00C7335B">
                    <w:rPr>
                      <w:rFonts w:ascii="Times New Roman" w:hAnsi="Times New Roman" w:cs="Times New Roman"/>
                      <w:color w:val="000000"/>
                      <w:sz w:val="24"/>
                      <w:szCs w:val="24"/>
                    </w:rPr>
                    <w:t>Не менее 100 000</w:t>
                  </w:r>
                </w:p>
                <w:p w:rsidR="00C7335B" w:rsidRPr="00C7335B" w:rsidRDefault="00C7335B" w:rsidP="00C7335B">
                  <w:pPr>
                    <w:pStyle w:val="af"/>
                    <w:spacing w:after="0"/>
                    <w:jc w:val="center"/>
                    <w:rPr>
                      <w:rFonts w:ascii="Times New Roman" w:hAnsi="Times New Roman" w:cs="Times New Roman"/>
                      <w:color w:val="000000"/>
                      <w:sz w:val="24"/>
                      <w:szCs w:val="24"/>
                    </w:rPr>
                  </w:pPr>
                  <w:r w:rsidRPr="00C7335B">
                    <w:rPr>
                      <w:rFonts w:ascii="Times New Roman" w:hAnsi="Times New Roman" w:cs="Times New Roman"/>
                      <w:color w:val="000000"/>
                      <w:sz w:val="24"/>
                      <w:szCs w:val="24"/>
                    </w:rPr>
                    <w:t>10</w:t>
                  </w:r>
                </w:p>
                <w:p w:rsidR="00C7335B" w:rsidRPr="00C7335B" w:rsidRDefault="00C7335B" w:rsidP="00C7335B">
                  <w:pPr>
                    <w:pStyle w:val="af"/>
                    <w:spacing w:after="0"/>
                    <w:jc w:val="center"/>
                    <w:rPr>
                      <w:rFonts w:ascii="Times New Roman" w:hAnsi="Times New Roman" w:cs="Times New Roman"/>
                      <w:color w:val="000000"/>
                      <w:sz w:val="24"/>
                      <w:szCs w:val="24"/>
                    </w:rPr>
                  </w:pPr>
                  <w:r w:rsidRPr="00C7335B">
                    <w:rPr>
                      <w:rFonts w:ascii="Times New Roman" w:hAnsi="Times New Roman" w:cs="Times New Roman"/>
                      <w:color w:val="000000"/>
                      <w:sz w:val="24"/>
                      <w:szCs w:val="24"/>
                    </w:rPr>
                    <w:t>90</w:t>
                  </w:r>
                </w:p>
                <w:p w:rsidR="00C7335B" w:rsidRPr="00C7335B" w:rsidRDefault="00C7335B" w:rsidP="00C7335B">
                  <w:pPr>
                    <w:pStyle w:val="af"/>
                    <w:spacing w:after="0"/>
                    <w:jc w:val="center"/>
                    <w:rPr>
                      <w:rFonts w:ascii="Times New Roman" w:hAnsi="Times New Roman" w:cs="Times New Roman"/>
                      <w:color w:val="000000"/>
                      <w:sz w:val="24"/>
                      <w:szCs w:val="24"/>
                    </w:rPr>
                  </w:pPr>
                  <w:r w:rsidRPr="00C7335B">
                    <w:rPr>
                      <w:rFonts w:ascii="Times New Roman" w:hAnsi="Times New Roman" w:cs="Times New Roman"/>
                      <w:color w:val="000000"/>
                      <w:sz w:val="24"/>
                      <w:szCs w:val="24"/>
                    </w:rPr>
                    <w:t>0</w:t>
                  </w:r>
                </w:p>
                <w:p w:rsidR="00C7335B" w:rsidRPr="00C7335B" w:rsidRDefault="00C7335B" w:rsidP="00C7335B">
                  <w:pPr>
                    <w:pStyle w:val="af"/>
                    <w:spacing w:after="0"/>
                    <w:ind w:left="1040"/>
                    <w:jc w:val="center"/>
                    <w:rPr>
                      <w:rFonts w:ascii="Times New Roman" w:hAnsi="Times New Roman" w:cs="Times New Roman"/>
                      <w:sz w:val="24"/>
                      <w:szCs w:val="24"/>
                    </w:rPr>
                  </w:pPr>
                </w:p>
              </w:tc>
            </w:tr>
            <w:tr w:rsidR="00C7335B" w:rsidRPr="00C7335B" w:rsidTr="000504DB">
              <w:trPr>
                <w:trHeight w:hRule="exact" w:val="746"/>
                <w:jc w:val="center"/>
              </w:trPr>
              <w:tc>
                <w:tcPr>
                  <w:tcW w:w="4262" w:type="dxa"/>
                  <w:shd w:val="clear" w:color="auto" w:fill="FFFFFF"/>
                </w:tcPr>
                <w:p w:rsidR="00C7335B" w:rsidRPr="00C7335B" w:rsidRDefault="00C7335B" w:rsidP="00C7335B">
                  <w:pPr>
                    <w:pStyle w:val="af"/>
                    <w:spacing w:after="0"/>
                    <w:ind w:left="200"/>
                    <w:rPr>
                      <w:rFonts w:ascii="Times New Roman" w:hAnsi="Times New Roman" w:cs="Times New Roman"/>
                      <w:sz w:val="24"/>
                      <w:szCs w:val="24"/>
                    </w:rPr>
                  </w:pPr>
                  <w:r w:rsidRPr="00C7335B">
                    <w:rPr>
                      <w:rFonts w:ascii="Times New Roman" w:hAnsi="Times New Roman" w:cs="Times New Roman"/>
                      <w:sz w:val="24"/>
                      <w:szCs w:val="24"/>
                    </w:rPr>
                    <w:t>Внешний вид и цвет</w:t>
                  </w:r>
                </w:p>
              </w:tc>
              <w:tc>
                <w:tcPr>
                  <w:tcW w:w="4928" w:type="dxa"/>
                  <w:shd w:val="clear" w:color="auto" w:fill="FFFFFF"/>
                </w:tcPr>
                <w:p w:rsidR="00C7335B" w:rsidRPr="00C7335B" w:rsidRDefault="00C7335B" w:rsidP="00C7335B">
                  <w:pPr>
                    <w:pStyle w:val="af"/>
                    <w:spacing w:after="0"/>
                    <w:jc w:val="center"/>
                    <w:rPr>
                      <w:rFonts w:ascii="Times New Roman" w:hAnsi="Times New Roman" w:cs="Times New Roman"/>
                      <w:color w:val="000000"/>
                      <w:sz w:val="24"/>
                      <w:szCs w:val="24"/>
                    </w:rPr>
                  </w:pPr>
                  <w:r w:rsidRPr="00C7335B">
                    <w:rPr>
                      <w:rFonts w:ascii="Times New Roman" w:hAnsi="Times New Roman" w:cs="Times New Roman"/>
                      <w:color w:val="000000"/>
                      <w:sz w:val="24"/>
                      <w:szCs w:val="24"/>
                    </w:rPr>
                    <w:t xml:space="preserve">Однотонный порошок  от  </w:t>
                  </w:r>
                  <w:proofErr w:type="gramStart"/>
                  <w:r w:rsidRPr="00C7335B">
                    <w:rPr>
                      <w:rFonts w:ascii="Times New Roman" w:hAnsi="Times New Roman" w:cs="Times New Roman"/>
                      <w:color w:val="000000"/>
                      <w:sz w:val="24"/>
                      <w:szCs w:val="24"/>
                    </w:rPr>
                    <w:t>желтовато-серого</w:t>
                  </w:r>
                  <w:proofErr w:type="gramEnd"/>
                  <w:r w:rsidRPr="00C7335B">
                    <w:rPr>
                      <w:rFonts w:ascii="Times New Roman" w:hAnsi="Times New Roman" w:cs="Times New Roman"/>
                      <w:color w:val="000000"/>
                      <w:sz w:val="24"/>
                      <w:szCs w:val="24"/>
                    </w:rPr>
                    <w:t xml:space="preserve"> до</w:t>
                  </w:r>
                </w:p>
                <w:p w:rsidR="00C7335B" w:rsidRPr="00C7335B" w:rsidRDefault="00C7335B" w:rsidP="00C7335B">
                  <w:pPr>
                    <w:pStyle w:val="af"/>
                    <w:spacing w:after="0"/>
                    <w:jc w:val="center"/>
                    <w:rPr>
                      <w:rFonts w:ascii="Times New Roman" w:hAnsi="Times New Roman" w:cs="Times New Roman"/>
                      <w:color w:val="000000"/>
                      <w:sz w:val="24"/>
                      <w:szCs w:val="24"/>
                    </w:rPr>
                  </w:pPr>
                  <w:r w:rsidRPr="00C7335B">
                    <w:rPr>
                      <w:rFonts w:ascii="Times New Roman" w:hAnsi="Times New Roman" w:cs="Times New Roman"/>
                      <w:color w:val="000000"/>
                      <w:sz w:val="24"/>
                      <w:szCs w:val="24"/>
                    </w:rPr>
                    <w:t xml:space="preserve"> светло-серого</w:t>
                  </w:r>
                </w:p>
              </w:tc>
            </w:tr>
            <w:tr w:rsidR="00C7335B" w:rsidRPr="00C7335B" w:rsidTr="000504DB">
              <w:trPr>
                <w:trHeight w:hRule="exact" w:val="700"/>
                <w:jc w:val="center"/>
              </w:trPr>
              <w:tc>
                <w:tcPr>
                  <w:tcW w:w="4262" w:type="dxa"/>
                  <w:shd w:val="clear" w:color="auto" w:fill="FFFFFF"/>
                </w:tcPr>
                <w:p w:rsidR="00C7335B" w:rsidRPr="00C7335B" w:rsidRDefault="00C7335B" w:rsidP="00C7335B">
                  <w:pPr>
                    <w:pStyle w:val="af"/>
                    <w:spacing w:after="0"/>
                    <w:ind w:left="200"/>
                    <w:rPr>
                      <w:rFonts w:ascii="Times New Roman" w:hAnsi="Times New Roman" w:cs="Times New Roman"/>
                      <w:sz w:val="24"/>
                      <w:szCs w:val="24"/>
                    </w:rPr>
                  </w:pPr>
                  <w:r w:rsidRPr="00C7335B">
                    <w:rPr>
                      <w:rFonts w:ascii="Times New Roman" w:hAnsi="Times New Roman" w:cs="Times New Roman"/>
                      <w:color w:val="000000"/>
                      <w:sz w:val="24"/>
                      <w:szCs w:val="24"/>
                    </w:rPr>
                    <w:t>Запах</w:t>
                  </w:r>
                </w:p>
              </w:tc>
              <w:tc>
                <w:tcPr>
                  <w:tcW w:w="4928" w:type="dxa"/>
                  <w:shd w:val="clear" w:color="auto" w:fill="FFFFFF"/>
                </w:tcPr>
                <w:p w:rsidR="00C7335B" w:rsidRPr="00C7335B" w:rsidRDefault="00C7335B" w:rsidP="00C7335B">
                  <w:pPr>
                    <w:pStyle w:val="af"/>
                    <w:spacing w:after="0"/>
                    <w:jc w:val="center"/>
                    <w:rPr>
                      <w:rFonts w:ascii="Times New Roman" w:hAnsi="Times New Roman" w:cs="Times New Roman"/>
                      <w:sz w:val="24"/>
                      <w:szCs w:val="24"/>
                    </w:rPr>
                  </w:pPr>
                  <w:proofErr w:type="gramStart"/>
                  <w:r w:rsidRPr="00C7335B">
                    <w:rPr>
                      <w:rFonts w:ascii="Times New Roman" w:hAnsi="Times New Roman" w:cs="Times New Roman"/>
                      <w:sz w:val="24"/>
                      <w:szCs w:val="24"/>
                    </w:rPr>
                    <w:t>Специфический</w:t>
                  </w:r>
                  <w:proofErr w:type="gramEnd"/>
                  <w:r w:rsidRPr="00C7335B">
                    <w:rPr>
                      <w:rFonts w:ascii="Times New Roman" w:hAnsi="Times New Roman" w:cs="Times New Roman"/>
                      <w:sz w:val="24"/>
                      <w:szCs w:val="24"/>
                    </w:rPr>
                    <w:t>, свойственный животным протеазам, без постороннего</w:t>
                  </w:r>
                </w:p>
              </w:tc>
            </w:tr>
            <w:tr w:rsidR="00C7335B" w:rsidRPr="00C7335B" w:rsidTr="000504DB">
              <w:trPr>
                <w:trHeight w:hRule="exact" w:val="418"/>
                <w:jc w:val="center"/>
              </w:trPr>
              <w:tc>
                <w:tcPr>
                  <w:tcW w:w="4262" w:type="dxa"/>
                  <w:shd w:val="clear" w:color="auto" w:fill="FFFFFF"/>
                </w:tcPr>
                <w:p w:rsidR="00C7335B" w:rsidRPr="00C7335B" w:rsidRDefault="00C7335B" w:rsidP="00C7335B">
                  <w:pPr>
                    <w:pStyle w:val="af"/>
                    <w:spacing w:after="0"/>
                    <w:ind w:left="200"/>
                    <w:rPr>
                      <w:rFonts w:ascii="Times New Roman" w:hAnsi="Times New Roman" w:cs="Times New Roman"/>
                      <w:sz w:val="24"/>
                      <w:szCs w:val="24"/>
                    </w:rPr>
                  </w:pPr>
                  <w:r w:rsidRPr="00C7335B">
                    <w:rPr>
                      <w:rFonts w:ascii="Times New Roman" w:hAnsi="Times New Roman" w:cs="Times New Roman"/>
                      <w:color w:val="000000"/>
                      <w:sz w:val="24"/>
                      <w:szCs w:val="24"/>
                    </w:rPr>
                    <w:t>Массовая доля нерастворимого остатка, %, не более</w:t>
                  </w:r>
                </w:p>
              </w:tc>
              <w:tc>
                <w:tcPr>
                  <w:tcW w:w="4928" w:type="dxa"/>
                  <w:shd w:val="clear" w:color="auto" w:fill="FFFFFF"/>
                </w:tcPr>
                <w:p w:rsidR="00C7335B" w:rsidRPr="00C7335B" w:rsidRDefault="00C7335B" w:rsidP="00C7335B">
                  <w:pPr>
                    <w:pStyle w:val="af"/>
                    <w:spacing w:after="0"/>
                    <w:jc w:val="center"/>
                    <w:rPr>
                      <w:rFonts w:ascii="Times New Roman" w:hAnsi="Times New Roman" w:cs="Times New Roman"/>
                      <w:sz w:val="24"/>
                      <w:szCs w:val="24"/>
                    </w:rPr>
                  </w:pPr>
                  <w:r w:rsidRPr="00C7335B">
                    <w:rPr>
                      <w:rFonts w:ascii="Times New Roman" w:hAnsi="Times New Roman" w:cs="Times New Roman"/>
                      <w:sz w:val="24"/>
                      <w:szCs w:val="24"/>
                    </w:rPr>
                    <w:t>2,0</w:t>
                  </w:r>
                </w:p>
              </w:tc>
            </w:tr>
            <w:tr w:rsidR="00C7335B" w:rsidRPr="00C7335B" w:rsidTr="000504DB">
              <w:trPr>
                <w:trHeight w:hRule="exact" w:val="389"/>
                <w:jc w:val="center"/>
              </w:trPr>
              <w:tc>
                <w:tcPr>
                  <w:tcW w:w="4262" w:type="dxa"/>
                  <w:shd w:val="clear" w:color="auto" w:fill="FFFFFF"/>
                </w:tcPr>
                <w:p w:rsidR="00C7335B" w:rsidRPr="00C7335B" w:rsidRDefault="00C7335B" w:rsidP="00C7335B">
                  <w:pPr>
                    <w:pStyle w:val="af"/>
                    <w:spacing w:after="0"/>
                    <w:ind w:left="200"/>
                    <w:rPr>
                      <w:rFonts w:ascii="Times New Roman" w:hAnsi="Times New Roman" w:cs="Times New Roman"/>
                      <w:sz w:val="24"/>
                      <w:szCs w:val="24"/>
                    </w:rPr>
                  </w:pPr>
                  <w:r w:rsidRPr="00C7335B">
                    <w:rPr>
                      <w:rFonts w:ascii="Times New Roman" w:hAnsi="Times New Roman" w:cs="Times New Roman"/>
                      <w:color w:val="000000"/>
                      <w:sz w:val="24"/>
                      <w:szCs w:val="24"/>
                    </w:rPr>
                    <w:t>Массовая доля влаги, %, не более</w:t>
                  </w:r>
                </w:p>
              </w:tc>
              <w:tc>
                <w:tcPr>
                  <w:tcW w:w="4928" w:type="dxa"/>
                  <w:shd w:val="clear" w:color="auto" w:fill="FFFFFF"/>
                </w:tcPr>
                <w:p w:rsidR="00C7335B" w:rsidRPr="00C7335B" w:rsidRDefault="00C7335B" w:rsidP="00C7335B">
                  <w:pPr>
                    <w:pStyle w:val="af"/>
                    <w:spacing w:after="0"/>
                    <w:jc w:val="center"/>
                    <w:rPr>
                      <w:rFonts w:ascii="Times New Roman" w:hAnsi="Times New Roman" w:cs="Times New Roman"/>
                      <w:sz w:val="24"/>
                      <w:szCs w:val="24"/>
                    </w:rPr>
                  </w:pPr>
                  <w:r w:rsidRPr="00C7335B">
                    <w:rPr>
                      <w:rFonts w:ascii="Times New Roman" w:hAnsi="Times New Roman" w:cs="Times New Roman"/>
                      <w:sz w:val="24"/>
                      <w:szCs w:val="24"/>
                    </w:rPr>
                    <w:t>2,0</w:t>
                  </w:r>
                </w:p>
              </w:tc>
            </w:tr>
            <w:tr w:rsidR="00C7335B" w:rsidRPr="00C7335B" w:rsidTr="000504DB">
              <w:trPr>
                <w:trHeight w:hRule="exact" w:val="595"/>
                <w:jc w:val="center"/>
              </w:trPr>
              <w:tc>
                <w:tcPr>
                  <w:tcW w:w="4262" w:type="dxa"/>
                  <w:shd w:val="clear" w:color="auto" w:fill="FFFFFF"/>
                </w:tcPr>
                <w:p w:rsidR="00C7335B" w:rsidRPr="00C7335B" w:rsidRDefault="00C7335B" w:rsidP="00C7335B">
                  <w:pPr>
                    <w:pStyle w:val="af"/>
                    <w:spacing w:after="0"/>
                    <w:ind w:left="200"/>
                    <w:rPr>
                      <w:rFonts w:ascii="Times New Roman" w:hAnsi="Times New Roman" w:cs="Times New Roman"/>
                      <w:color w:val="000000"/>
                      <w:sz w:val="24"/>
                      <w:szCs w:val="24"/>
                    </w:rPr>
                  </w:pPr>
                  <w:r w:rsidRPr="00C7335B">
                    <w:rPr>
                      <w:rFonts w:ascii="Times New Roman" w:hAnsi="Times New Roman" w:cs="Times New Roman"/>
                      <w:color w:val="000000"/>
                      <w:sz w:val="24"/>
                      <w:szCs w:val="24"/>
                    </w:rPr>
                    <w:t xml:space="preserve">Массовая доля поваренной соли, %, </w:t>
                  </w:r>
                </w:p>
                <w:p w:rsidR="00C7335B" w:rsidRPr="00C7335B" w:rsidRDefault="00C7335B" w:rsidP="00C7335B">
                  <w:pPr>
                    <w:pStyle w:val="af"/>
                    <w:spacing w:after="0"/>
                    <w:ind w:left="200"/>
                    <w:rPr>
                      <w:rFonts w:ascii="Times New Roman" w:hAnsi="Times New Roman" w:cs="Times New Roman"/>
                      <w:sz w:val="24"/>
                      <w:szCs w:val="24"/>
                    </w:rPr>
                  </w:pPr>
                  <w:r w:rsidRPr="00C7335B">
                    <w:rPr>
                      <w:rFonts w:ascii="Times New Roman" w:hAnsi="Times New Roman" w:cs="Times New Roman"/>
                      <w:color w:val="000000"/>
                      <w:sz w:val="24"/>
                      <w:szCs w:val="24"/>
                    </w:rPr>
                    <w:t>не менее</w:t>
                  </w:r>
                </w:p>
              </w:tc>
              <w:tc>
                <w:tcPr>
                  <w:tcW w:w="4928" w:type="dxa"/>
                  <w:shd w:val="clear" w:color="auto" w:fill="FFFFFF"/>
                </w:tcPr>
                <w:p w:rsidR="00C7335B" w:rsidRPr="00C7335B" w:rsidRDefault="00C7335B" w:rsidP="00C7335B">
                  <w:pPr>
                    <w:pStyle w:val="af"/>
                    <w:spacing w:after="0"/>
                    <w:jc w:val="center"/>
                    <w:rPr>
                      <w:rFonts w:ascii="Times New Roman" w:hAnsi="Times New Roman" w:cs="Times New Roman"/>
                      <w:sz w:val="24"/>
                      <w:szCs w:val="24"/>
                    </w:rPr>
                  </w:pPr>
                  <w:r w:rsidRPr="00C7335B">
                    <w:rPr>
                      <w:rFonts w:ascii="Times New Roman" w:hAnsi="Times New Roman" w:cs="Times New Roman"/>
                      <w:sz w:val="24"/>
                      <w:szCs w:val="24"/>
                    </w:rPr>
                    <w:t>70,0</w:t>
                  </w:r>
                </w:p>
              </w:tc>
            </w:tr>
            <w:tr w:rsidR="00C7335B" w:rsidRPr="00C7335B" w:rsidTr="000504DB">
              <w:trPr>
                <w:trHeight w:hRule="exact" w:val="259"/>
                <w:jc w:val="center"/>
              </w:trPr>
              <w:tc>
                <w:tcPr>
                  <w:tcW w:w="9190" w:type="dxa"/>
                  <w:gridSpan w:val="2"/>
                  <w:shd w:val="clear" w:color="auto" w:fill="FFFFFF"/>
                  <w:vAlign w:val="bottom"/>
                </w:tcPr>
                <w:p w:rsidR="00C7335B" w:rsidRPr="00C7335B" w:rsidRDefault="00C7335B" w:rsidP="00C7335B">
                  <w:pPr>
                    <w:spacing w:after="0" w:line="240" w:lineRule="auto"/>
                    <w:jc w:val="center"/>
                    <w:rPr>
                      <w:rFonts w:ascii="Times New Roman" w:hAnsi="Times New Roman" w:cs="Times New Roman"/>
                      <w:sz w:val="24"/>
                      <w:szCs w:val="24"/>
                    </w:rPr>
                  </w:pPr>
                  <w:r w:rsidRPr="00C7335B">
                    <w:rPr>
                      <w:rStyle w:val="1e"/>
                      <w:color w:val="000000"/>
                      <w:sz w:val="24"/>
                      <w:szCs w:val="24"/>
                    </w:rPr>
                    <w:t xml:space="preserve">Микробиологические показатели </w:t>
                  </w:r>
                  <w:proofErr w:type="gramStart"/>
                  <w:r w:rsidRPr="00C7335B">
                    <w:rPr>
                      <w:rStyle w:val="1e"/>
                      <w:color w:val="000000"/>
                      <w:sz w:val="24"/>
                      <w:szCs w:val="24"/>
                    </w:rPr>
                    <w:t>ТР</w:t>
                  </w:r>
                  <w:proofErr w:type="gramEnd"/>
                  <w:r w:rsidRPr="00C7335B">
                    <w:rPr>
                      <w:rStyle w:val="1e"/>
                      <w:color w:val="000000"/>
                      <w:sz w:val="24"/>
                      <w:szCs w:val="24"/>
                    </w:rPr>
                    <w:t xml:space="preserve"> ТС 029/2012</w:t>
                  </w:r>
                </w:p>
              </w:tc>
            </w:tr>
            <w:tr w:rsidR="00C7335B" w:rsidRPr="00C7335B" w:rsidTr="000504DB">
              <w:trPr>
                <w:trHeight w:hRule="exact" w:val="518"/>
                <w:jc w:val="center"/>
              </w:trPr>
              <w:tc>
                <w:tcPr>
                  <w:tcW w:w="4262" w:type="dxa"/>
                  <w:shd w:val="clear" w:color="auto" w:fill="FFFFFF"/>
                  <w:vAlign w:val="bottom"/>
                </w:tcPr>
                <w:p w:rsidR="00C7335B" w:rsidRPr="00C7335B" w:rsidRDefault="00C7335B" w:rsidP="00C7335B">
                  <w:pPr>
                    <w:pStyle w:val="af"/>
                    <w:spacing w:after="0"/>
                    <w:ind w:left="200"/>
                    <w:rPr>
                      <w:rFonts w:ascii="Times New Roman" w:hAnsi="Times New Roman" w:cs="Times New Roman"/>
                      <w:sz w:val="24"/>
                      <w:szCs w:val="24"/>
                    </w:rPr>
                  </w:pPr>
                  <w:proofErr w:type="spellStart"/>
                  <w:r w:rsidRPr="00C7335B">
                    <w:rPr>
                      <w:rFonts w:ascii="Times New Roman" w:hAnsi="Times New Roman" w:cs="Times New Roman"/>
                      <w:color w:val="000000"/>
                      <w:sz w:val="24"/>
                      <w:szCs w:val="24"/>
                    </w:rPr>
                    <w:t>КМАФАнМ</w:t>
                  </w:r>
                  <w:proofErr w:type="spellEnd"/>
                  <w:r w:rsidRPr="00C7335B">
                    <w:rPr>
                      <w:rFonts w:ascii="Times New Roman" w:hAnsi="Times New Roman" w:cs="Times New Roman"/>
                      <w:color w:val="000000"/>
                      <w:sz w:val="24"/>
                      <w:szCs w:val="24"/>
                    </w:rPr>
                    <w:t xml:space="preserve"> в 1 г продукта, КОЕ, не более</w:t>
                  </w:r>
                </w:p>
              </w:tc>
              <w:tc>
                <w:tcPr>
                  <w:tcW w:w="4928" w:type="dxa"/>
                  <w:shd w:val="clear" w:color="auto" w:fill="FFFFFF"/>
                </w:tcPr>
                <w:p w:rsidR="00C7335B" w:rsidRPr="00C7335B" w:rsidRDefault="00C7335B" w:rsidP="00C7335B">
                  <w:pPr>
                    <w:pStyle w:val="af"/>
                    <w:spacing w:after="0"/>
                    <w:ind w:left="60"/>
                    <w:jc w:val="center"/>
                    <w:rPr>
                      <w:rFonts w:ascii="Times New Roman" w:hAnsi="Times New Roman" w:cs="Times New Roman"/>
                      <w:sz w:val="24"/>
                      <w:szCs w:val="24"/>
                    </w:rPr>
                  </w:pPr>
                  <w:r w:rsidRPr="00C7335B">
                    <w:rPr>
                      <w:rFonts w:ascii="Times New Roman" w:hAnsi="Times New Roman" w:cs="Times New Roman"/>
                      <w:color w:val="000000"/>
                      <w:sz w:val="24"/>
                      <w:szCs w:val="24"/>
                    </w:rPr>
                    <w:t>10 000</w:t>
                  </w:r>
                </w:p>
              </w:tc>
            </w:tr>
            <w:tr w:rsidR="00C7335B" w:rsidRPr="00C7335B" w:rsidTr="000504DB">
              <w:trPr>
                <w:trHeight w:hRule="exact" w:val="264"/>
                <w:jc w:val="center"/>
              </w:trPr>
              <w:tc>
                <w:tcPr>
                  <w:tcW w:w="4262" w:type="dxa"/>
                  <w:shd w:val="clear" w:color="auto" w:fill="FFFFFF"/>
                  <w:vAlign w:val="bottom"/>
                </w:tcPr>
                <w:p w:rsidR="00C7335B" w:rsidRPr="00C7335B" w:rsidRDefault="00C7335B" w:rsidP="00C7335B">
                  <w:pPr>
                    <w:pStyle w:val="af"/>
                    <w:spacing w:after="0"/>
                    <w:ind w:left="200"/>
                    <w:rPr>
                      <w:rFonts w:ascii="Times New Roman" w:hAnsi="Times New Roman" w:cs="Times New Roman"/>
                      <w:sz w:val="24"/>
                      <w:szCs w:val="24"/>
                    </w:rPr>
                  </w:pPr>
                  <w:r w:rsidRPr="00C7335B">
                    <w:rPr>
                      <w:rFonts w:ascii="Times New Roman" w:hAnsi="Times New Roman" w:cs="Times New Roman"/>
                      <w:color w:val="000000"/>
                      <w:sz w:val="24"/>
                      <w:szCs w:val="24"/>
                      <w:lang w:eastAsia="en-US"/>
                    </w:rPr>
                    <w:t>БГКП (</w:t>
                  </w:r>
                  <w:proofErr w:type="spellStart"/>
                  <w:r w:rsidRPr="00C7335B">
                    <w:rPr>
                      <w:rFonts w:ascii="Times New Roman" w:hAnsi="Times New Roman" w:cs="Times New Roman"/>
                      <w:color w:val="000000"/>
                      <w:sz w:val="24"/>
                      <w:szCs w:val="24"/>
                      <w:lang w:eastAsia="en-US"/>
                    </w:rPr>
                    <w:t>колиформы</w:t>
                  </w:r>
                  <w:proofErr w:type="spellEnd"/>
                  <w:r w:rsidRPr="00C7335B">
                    <w:rPr>
                      <w:rFonts w:ascii="Times New Roman" w:hAnsi="Times New Roman" w:cs="Times New Roman"/>
                      <w:color w:val="000000"/>
                      <w:sz w:val="24"/>
                      <w:szCs w:val="24"/>
                      <w:lang w:eastAsia="en-US"/>
                    </w:rPr>
                    <w:t>) в 0,1 г продукта</w:t>
                  </w:r>
                </w:p>
              </w:tc>
              <w:tc>
                <w:tcPr>
                  <w:tcW w:w="4928" w:type="dxa"/>
                  <w:shd w:val="clear" w:color="auto" w:fill="FFFFFF"/>
                  <w:vAlign w:val="bottom"/>
                </w:tcPr>
                <w:p w:rsidR="00C7335B" w:rsidRPr="00C7335B" w:rsidRDefault="00C7335B" w:rsidP="00C7335B">
                  <w:pPr>
                    <w:pStyle w:val="af"/>
                    <w:spacing w:after="0"/>
                    <w:ind w:left="60"/>
                    <w:jc w:val="center"/>
                    <w:rPr>
                      <w:rFonts w:ascii="Times New Roman" w:hAnsi="Times New Roman" w:cs="Times New Roman"/>
                      <w:sz w:val="24"/>
                      <w:szCs w:val="24"/>
                    </w:rPr>
                  </w:pPr>
                  <w:r w:rsidRPr="00C7335B">
                    <w:rPr>
                      <w:rFonts w:ascii="Times New Roman" w:hAnsi="Times New Roman" w:cs="Times New Roman"/>
                      <w:color w:val="000000"/>
                      <w:sz w:val="24"/>
                      <w:szCs w:val="24"/>
                    </w:rPr>
                    <w:t>не допускается</w:t>
                  </w:r>
                </w:p>
              </w:tc>
            </w:tr>
            <w:tr w:rsidR="00C7335B" w:rsidRPr="00C7335B" w:rsidTr="000504DB">
              <w:trPr>
                <w:trHeight w:hRule="exact" w:val="259"/>
                <w:jc w:val="center"/>
              </w:trPr>
              <w:tc>
                <w:tcPr>
                  <w:tcW w:w="4262" w:type="dxa"/>
                  <w:shd w:val="clear" w:color="auto" w:fill="FFFFFF"/>
                  <w:vAlign w:val="bottom"/>
                </w:tcPr>
                <w:p w:rsidR="00C7335B" w:rsidRPr="00C7335B" w:rsidRDefault="00C7335B" w:rsidP="00C7335B">
                  <w:pPr>
                    <w:pStyle w:val="af"/>
                    <w:spacing w:after="0"/>
                    <w:ind w:left="200"/>
                    <w:rPr>
                      <w:rFonts w:ascii="Times New Roman" w:hAnsi="Times New Roman" w:cs="Times New Roman"/>
                      <w:sz w:val="24"/>
                      <w:szCs w:val="24"/>
                    </w:rPr>
                  </w:pPr>
                  <w:r w:rsidRPr="00C7335B">
                    <w:rPr>
                      <w:rFonts w:ascii="Times New Roman" w:hAnsi="Times New Roman" w:cs="Times New Roman"/>
                      <w:color w:val="000000"/>
                      <w:sz w:val="24"/>
                      <w:szCs w:val="24"/>
                      <w:lang w:val="en-US" w:eastAsia="en-US"/>
                    </w:rPr>
                    <w:t>E</w:t>
                  </w:r>
                  <w:r w:rsidRPr="00C7335B">
                    <w:rPr>
                      <w:rFonts w:ascii="Times New Roman" w:hAnsi="Times New Roman" w:cs="Times New Roman"/>
                      <w:color w:val="000000"/>
                      <w:sz w:val="24"/>
                      <w:szCs w:val="24"/>
                      <w:lang w:eastAsia="en-US"/>
                    </w:rPr>
                    <w:t xml:space="preserve">. </w:t>
                  </w:r>
                  <w:r w:rsidRPr="00C7335B">
                    <w:rPr>
                      <w:rFonts w:ascii="Times New Roman" w:hAnsi="Times New Roman" w:cs="Times New Roman"/>
                      <w:color w:val="000000"/>
                      <w:sz w:val="24"/>
                      <w:szCs w:val="24"/>
                      <w:lang w:val="en-US" w:eastAsia="en-US"/>
                    </w:rPr>
                    <w:t>coli</w:t>
                  </w:r>
                  <w:r w:rsidRPr="00C7335B">
                    <w:rPr>
                      <w:rFonts w:ascii="Times New Roman" w:hAnsi="Times New Roman" w:cs="Times New Roman"/>
                      <w:color w:val="000000"/>
                      <w:sz w:val="24"/>
                      <w:szCs w:val="24"/>
                      <w:lang w:eastAsia="en-US"/>
                    </w:rPr>
                    <w:t xml:space="preserve"> в 25 г. продукта</w:t>
                  </w:r>
                </w:p>
              </w:tc>
              <w:tc>
                <w:tcPr>
                  <w:tcW w:w="4928" w:type="dxa"/>
                  <w:shd w:val="clear" w:color="auto" w:fill="FFFFFF"/>
                  <w:vAlign w:val="bottom"/>
                </w:tcPr>
                <w:p w:rsidR="00C7335B" w:rsidRPr="00C7335B" w:rsidRDefault="00C7335B" w:rsidP="00C7335B">
                  <w:pPr>
                    <w:pStyle w:val="af"/>
                    <w:spacing w:after="0"/>
                    <w:ind w:left="60"/>
                    <w:jc w:val="center"/>
                    <w:rPr>
                      <w:rFonts w:ascii="Times New Roman" w:hAnsi="Times New Roman" w:cs="Times New Roman"/>
                      <w:sz w:val="24"/>
                      <w:szCs w:val="24"/>
                    </w:rPr>
                  </w:pPr>
                  <w:r w:rsidRPr="00C7335B">
                    <w:rPr>
                      <w:rFonts w:ascii="Times New Roman" w:hAnsi="Times New Roman" w:cs="Times New Roman"/>
                      <w:color w:val="000000"/>
                      <w:sz w:val="24"/>
                      <w:szCs w:val="24"/>
                    </w:rPr>
                    <w:t>не допускается</w:t>
                  </w:r>
                </w:p>
              </w:tc>
            </w:tr>
            <w:tr w:rsidR="00C7335B" w:rsidRPr="00C7335B" w:rsidTr="000504DB">
              <w:trPr>
                <w:trHeight w:hRule="exact" w:val="492"/>
                <w:jc w:val="center"/>
              </w:trPr>
              <w:tc>
                <w:tcPr>
                  <w:tcW w:w="4262" w:type="dxa"/>
                  <w:shd w:val="clear" w:color="auto" w:fill="FFFFFF"/>
                  <w:vAlign w:val="bottom"/>
                </w:tcPr>
                <w:p w:rsidR="00C7335B" w:rsidRPr="00C7335B" w:rsidRDefault="00C7335B" w:rsidP="00C7335B">
                  <w:pPr>
                    <w:pStyle w:val="af"/>
                    <w:spacing w:after="0"/>
                    <w:ind w:left="200"/>
                    <w:rPr>
                      <w:rFonts w:ascii="Times New Roman" w:hAnsi="Times New Roman" w:cs="Times New Roman"/>
                      <w:sz w:val="24"/>
                      <w:szCs w:val="24"/>
                    </w:rPr>
                  </w:pPr>
                  <w:r w:rsidRPr="00C7335B">
                    <w:rPr>
                      <w:rFonts w:ascii="Times New Roman" w:hAnsi="Times New Roman" w:cs="Times New Roman"/>
                      <w:color w:val="000000"/>
                      <w:sz w:val="24"/>
                      <w:szCs w:val="24"/>
                      <w:lang w:eastAsia="en-US"/>
                    </w:rPr>
                    <w:t>Патогенные, в т.ч. сальмонеллы в 25 г продукта</w:t>
                  </w:r>
                </w:p>
              </w:tc>
              <w:tc>
                <w:tcPr>
                  <w:tcW w:w="4928" w:type="dxa"/>
                  <w:shd w:val="clear" w:color="auto" w:fill="FFFFFF"/>
                  <w:vAlign w:val="bottom"/>
                </w:tcPr>
                <w:p w:rsidR="00C7335B" w:rsidRPr="00C7335B" w:rsidRDefault="00C7335B" w:rsidP="00C7335B">
                  <w:pPr>
                    <w:pStyle w:val="af"/>
                    <w:spacing w:after="0"/>
                    <w:ind w:left="60"/>
                    <w:jc w:val="center"/>
                    <w:rPr>
                      <w:rFonts w:ascii="Times New Roman" w:hAnsi="Times New Roman" w:cs="Times New Roman"/>
                      <w:sz w:val="24"/>
                      <w:szCs w:val="24"/>
                    </w:rPr>
                  </w:pPr>
                  <w:r w:rsidRPr="00C7335B">
                    <w:rPr>
                      <w:rFonts w:ascii="Times New Roman" w:hAnsi="Times New Roman" w:cs="Times New Roman"/>
                      <w:color w:val="000000"/>
                      <w:sz w:val="24"/>
                      <w:szCs w:val="24"/>
                    </w:rPr>
                    <w:t>не допускается</w:t>
                  </w:r>
                </w:p>
              </w:tc>
            </w:tr>
            <w:tr w:rsidR="00C7335B" w:rsidRPr="00C7335B" w:rsidTr="000504DB">
              <w:trPr>
                <w:trHeight w:hRule="exact" w:val="541"/>
                <w:jc w:val="center"/>
              </w:trPr>
              <w:tc>
                <w:tcPr>
                  <w:tcW w:w="4262" w:type="dxa"/>
                  <w:shd w:val="clear" w:color="auto" w:fill="FFFFFF"/>
                </w:tcPr>
                <w:p w:rsidR="00C7335B" w:rsidRPr="00C7335B" w:rsidRDefault="00C7335B" w:rsidP="00C7335B">
                  <w:pPr>
                    <w:pStyle w:val="af"/>
                    <w:spacing w:after="0"/>
                    <w:ind w:left="200"/>
                    <w:rPr>
                      <w:rFonts w:ascii="Times New Roman" w:hAnsi="Times New Roman" w:cs="Times New Roman"/>
                      <w:sz w:val="24"/>
                      <w:szCs w:val="24"/>
                    </w:rPr>
                  </w:pPr>
                  <w:proofErr w:type="spellStart"/>
                  <w:r w:rsidRPr="00C7335B">
                    <w:rPr>
                      <w:rFonts w:ascii="Times New Roman" w:hAnsi="Times New Roman" w:cs="Times New Roman"/>
                      <w:color w:val="000000"/>
                      <w:sz w:val="24"/>
                      <w:szCs w:val="24"/>
                    </w:rPr>
                    <w:t>Сульфитредуцирующие</w:t>
                  </w:r>
                  <w:proofErr w:type="spellEnd"/>
                  <w:r w:rsidRPr="00C7335B">
                    <w:rPr>
                      <w:rFonts w:ascii="Times New Roman" w:hAnsi="Times New Roman" w:cs="Times New Roman"/>
                      <w:color w:val="000000"/>
                      <w:sz w:val="24"/>
                      <w:szCs w:val="24"/>
                    </w:rPr>
                    <w:t xml:space="preserve"> </w:t>
                  </w:r>
                  <w:proofErr w:type="spellStart"/>
                  <w:r w:rsidRPr="00C7335B">
                    <w:rPr>
                      <w:rFonts w:ascii="Times New Roman" w:hAnsi="Times New Roman" w:cs="Times New Roman"/>
                      <w:color w:val="000000"/>
                      <w:sz w:val="24"/>
                      <w:szCs w:val="24"/>
                    </w:rPr>
                    <w:t>клостридии</w:t>
                  </w:r>
                  <w:proofErr w:type="spellEnd"/>
                  <w:r w:rsidRPr="00C7335B">
                    <w:rPr>
                      <w:rFonts w:ascii="Times New Roman" w:hAnsi="Times New Roman" w:cs="Times New Roman"/>
                      <w:color w:val="000000"/>
                      <w:sz w:val="24"/>
                      <w:szCs w:val="24"/>
                    </w:rPr>
                    <w:t xml:space="preserve"> в 0,01 г продукта</w:t>
                  </w:r>
                </w:p>
              </w:tc>
              <w:tc>
                <w:tcPr>
                  <w:tcW w:w="4928" w:type="dxa"/>
                  <w:shd w:val="clear" w:color="auto" w:fill="FFFFFF"/>
                </w:tcPr>
                <w:p w:rsidR="00C7335B" w:rsidRPr="00C7335B" w:rsidRDefault="00C7335B" w:rsidP="00C7335B">
                  <w:pPr>
                    <w:pStyle w:val="af"/>
                    <w:spacing w:after="0"/>
                    <w:ind w:left="60"/>
                    <w:jc w:val="center"/>
                    <w:rPr>
                      <w:rFonts w:ascii="Times New Roman" w:hAnsi="Times New Roman" w:cs="Times New Roman"/>
                      <w:sz w:val="24"/>
                      <w:szCs w:val="24"/>
                    </w:rPr>
                  </w:pPr>
                  <w:r w:rsidRPr="00C7335B">
                    <w:rPr>
                      <w:rFonts w:ascii="Times New Roman" w:hAnsi="Times New Roman" w:cs="Times New Roman"/>
                      <w:color w:val="000000"/>
                      <w:sz w:val="24"/>
                      <w:szCs w:val="24"/>
                    </w:rPr>
                    <w:t>(по ТУ) не допускается</w:t>
                  </w:r>
                </w:p>
              </w:tc>
            </w:tr>
            <w:tr w:rsidR="00C7335B" w:rsidRPr="00C7335B" w:rsidTr="000504DB">
              <w:trPr>
                <w:trHeight w:hRule="exact" w:val="259"/>
                <w:jc w:val="center"/>
              </w:trPr>
              <w:tc>
                <w:tcPr>
                  <w:tcW w:w="9190" w:type="dxa"/>
                  <w:gridSpan w:val="2"/>
                  <w:shd w:val="clear" w:color="auto" w:fill="FFFFFF"/>
                  <w:vAlign w:val="bottom"/>
                </w:tcPr>
                <w:p w:rsidR="00C7335B" w:rsidRPr="00C7335B" w:rsidRDefault="00C7335B" w:rsidP="00C7335B">
                  <w:pPr>
                    <w:pStyle w:val="af"/>
                    <w:spacing w:after="0"/>
                    <w:ind w:left="60"/>
                    <w:jc w:val="center"/>
                    <w:rPr>
                      <w:rFonts w:ascii="Times New Roman" w:hAnsi="Times New Roman" w:cs="Times New Roman"/>
                      <w:b/>
                      <w:sz w:val="24"/>
                      <w:szCs w:val="24"/>
                    </w:rPr>
                  </w:pPr>
                  <w:r w:rsidRPr="00C7335B">
                    <w:rPr>
                      <w:rFonts w:ascii="Times New Roman" w:hAnsi="Times New Roman" w:cs="Times New Roman"/>
                      <w:b/>
                      <w:sz w:val="24"/>
                      <w:szCs w:val="24"/>
                    </w:rPr>
                    <w:t xml:space="preserve">Содержание токсичных элементов </w:t>
                  </w:r>
                  <w:proofErr w:type="gramStart"/>
                  <w:r w:rsidRPr="00C7335B">
                    <w:rPr>
                      <w:rFonts w:ascii="Times New Roman" w:hAnsi="Times New Roman" w:cs="Times New Roman"/>
                      <w:b/>
                      <w:sz w:val="24"/>
                      <w:szCs w:val="24"/>
                    </w:rPr>
                    <w:t>ТР</w:t>
                  </w:r>
                  <w:proofErr w:type="gramEnd"/>
                  <w:r w:rsidRPr="00C7335B">
                    <w:rPr>
                      <w:rFonts w:ascii="Times New Roman" w:hAnsi="Times New Roman" w:cs="Times New Roman"/>
                      <w:b/>
                      <w:sz w:val="24"/>
                      <w:szCs w:val="24"/>
                    </w:rPr>
                    <w:t xml:space="preserve"> ТС 029/2012</w:t>
                  </w:r>
                </w:p>
              </w:tc>
            </w:tr>
            <w:tr w:rsidR="00C7335B" w:rsidRPr="00C7335B" w:rsidTr="000504DB">
              <w:trPr>
                <w:trHeight w:hRule="exact" w:val="264"/>
                <w:jc w:val="center"/>
              </w:trPr>
              <w:tc>
                <w:tcPr>
                  <w:tcW w:w="4262" w:type="dxa"/>
                  <w:shd w:val="clear" w:color="auto" w:fill="FFFFFF"/>
                  <w:vAlign w:val="bottom"/>
                </w:tcPr>
                <w:p w:rsidR="00C7335B" w:rsidRPr="00C7335B" w:rsidRDefault="00C7335B" w:rsidP="00C7335B">
                  <w:pPr>
                    <w:pStyle w:val="af"/>
                    <w:spacing w:after="0"/>
                    <w:ind w:left="140"/>
                    <w:rPr>
                      <w:rFonts w:ascii="Times New Roman" w:hAnsi="Times New Roman" w:cs="Times New Roman"/>
                      <w:sz w:val="24"/>
                      <w:szCs w:val="24"/>
                    </w:rPr>
                  </w:pPr>
                  <w:r w:rsidRPr="00C7335B">
                    <w:rPr>
                      <w:rFonts w:ascii="Times New Roman" w:hAnsi="Times New Roman" w:cs="Times New Roman"/>
                      <w:color w:val="000000"/>
                      <w:sz w:val="24"/>
                      <w:szCs w:val="24"/>
                    </w:rPr>
                    <w:t>Содержание свинца, мг/кг, не более</w:t>
                  </w:r>
                </w:p>
              </w:tc>
              <w:tc>
                <w:tcPr>
                  <w:tcW w:w="4928" w:type="dxa"/>
                  <w:shd w:val="clear" w:color="auto" w:fill="FFFFFF"/>
                  <w:vAlign w:val="bottom"/>
                </w:tcPr>
                <w:p w:rsidR="00C7335B" w:rsidRPr="00C7335B" w:rsidRDefault="00C7335B" w:rsidP="00C7335B">
                  <w:pPr>
                    <w:pStyle w:val="af"/>
                    <w:spacing w:after="0"/>
                    <w:ind w:left="60"/>
                    <w:jc w:val="center"/>
                    <w:rPr>
                      <w:rFonts w:ascii="Times New Roman" w:hAnsi="Times New Roman" w:cs="Times New Roman"/>
                      <w:sz w:val="24"/>
                      <w:szCs w:val="24"/>
                    </w:rPr>
                  </w:pPr>
                  <w:r w:rsidRPr="00C7335B">
                    <w:rPr>
                      <w:rFonts w:ascii="Times New Roman" w:hAnsi="Times New Roman" w:cs="Times New Roman"/>
                      <w:color w:val="000000"/>
                      <w:sz w:val="24"/>
                      <w:szCs w:val="24"/>
                    </w:rPr>
                    <w:t>5,0</w:t>
                  </w:r>
                </w:p>
              </w:tc>
            </w:tr>
          </w:tbl>
          <w:p w:rsidR="00C7335B" w:rsidRPr="00C7335B" w:rsidRDefault="00C7335B" w:rsidP="00C7335B">
            <w:pPr>
              <w:tabs>
                <w:tab w:val="left" w:pos="737"/>
                <w:tab w:val="left" w:pos="5740"/>
              </w:tabs>
              <w:overflowPunct w:val="0"/>
              <w:autoSpaceDE w:val="0"/>
              <w:autoSpaceDN w:val="0"/>
              <w:adjustRightInd w:val="0"/>
              <w:spacing w:after="0" w:line="240" w:lineRule="auto"/>
              <w:rPr>
                <w:rFonts w:ascii="Times New Roman" w:hAnsi="Times New Roman" w:cs="Times New Roman"/>
                <w:bCs/>
                <w:sz w:val="24"/>
                <w:szCs w:val="24"/>
              </w:rPr>
            </w:pPr>
          </w:p>
        </w:tc>
      </w:tr>
      <w:tr w:rsidR="00C7335B" w:rsidRPr="00C7335B" w:rsidTr="008660E0">
        <w:trPr>
          <w:gridAfter w:val="1"/>
          <w:wAfter w:w="9409"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7335B" w:rsidRPr="00C7335B" w:rsidRDefault="00C7335B" w:rsidP="00C7335B">
            <w:pPr>
              <w:spacing w:after="0" w:line="240" w:lineRule="auto"/>
              <w:jc w:val="both"/>
              <w:rPr>
                <w:rFonts w:ascii="Times New Roman" w:hAnsi="Times New Roman" w:cs="Times New Roman"/>
                <w:b/>
                <w:bCs/>
                <w:sz w:val="24"/>
                <w:szCs w:val="24"/>
              </w:rPr>
            </w:pPr>
            <w:r w:rsidRPr="00C7335B">
              <w:rPr>
                <w:rFonts w:ascii="Times New Roman" w:hAnsi="Times New Roman" w:cs="Times New Roman"/>
                <w:b/>
                <w:bCs/>
                <w:sz w:val="24"/>
                <w:szCs w:val="24"/>
              </w:rPr>
              <w:t>4.</w:t>
            </w:r>
          </w:p>
        </w:tc>
        <w:tc>
          <w:tcPr>
            <w:tcW w:w="9781" w:type="dxa"/>
            <w:gridSpan w:val="3"/>
            <w:tcBorders>
              <w:top w:val="nil"/>
              <w:left w:val="nil"/>
              <w:bottom w:val="single" w:sz="8" w:space="0" w:color="auto"/>
              <w:right w:val="single" w:sz="8" w:space="0" w:color="auto"/>
            </w:tcBorders>
            <w:tcMar>
              <w:top w:w="0" w:type="dxa"/>
              <w:left w:w="108" w:type="dxa"/>
              <w:bottom w:w="0" w:type="dxa"/>
              <w:right w:w="108" w:type="dxa"/>
            </w:tcMar>
          </w:tcPr>
          <w:p w:rsidR="00C7335B" w:rsidRPr="00C7335B" w:rsidRDefault="00C7335B" w:rsidP="00C7335B">
            <w:pPr>
              <w:spacing w:after="0" w:line="240" w:lineRule="auto"/>
              <w:jc w:val="center"/>
              <w:rPr>
                <w:rFonts w:ascii="Times New Roman" w:hAnsi="Times New Roman" w:cs="Times New Roman"/>
                <w:b/>
                <w:bCs/>
                <w:sz w:val="24"/>
                <w:szCs w:val="24"/>
              </w:rPr>
            </w:pPr>
            <w:r w:rsidRPr="00C7335B">
              <w:rPr>
                <w:rFonts w:ascii="Times New Roman" w:hAnsi="Times New Roman" w:cs="Times New Roman"/>
                <w:b/>
                <w:bCs/>
                <w:sz w:val="24"/>
                <w:szCs w:val="24"/>
              </w:rPr>
              <w:t>Требования к качеству</w:t>
            </w:r>
          </w:p>
        </w:tc>
      </w:tr>
      <w:tr w:rsidR="00C7335B" w:rsidRPr="00C7335B" w:rsidTr="008660E0">
        <w:trPr>
          <w:gridAfter w:val="1"/>
          <w:wAfter w:w="9409" w:type="dxa"/>
          <w:trHeight w:val="372"/>
        </w:trPr>
        <w:tc>
          <w:tcPr>
            <w:tcW w:w="10425"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7335B" w:rsidRDefault="00C7335B" w:rsidP="00C7335B">
            <w:pPr>
              <w:tabs>
                <w:tab w:val="left" w:pos="1134"/>
              </w:tabs>
              <w:suppressAutoHyphens/>
              <w:spacing w:after="0" w:line="240" w:lineRule="auto"/>
              <w:jc w:val="both"/>
              <w:rPr>
                <w:rFonts w:ascii="Times New Roman" w:hAnsi="Times New Roman" w:cs="Times New Roman"/>
                <w:sz w:val="24"/>
                <w:szCs w:val="24"/>
              </w:rPr>
            </w:pPr>
            <w:r w:rsidRPr="00C7335B">
              <w:rPr>
                <w:rFonts w:ascii="Times New Roman" w:hAnsi="Times New Roman" w:cs="Times New Roman"/>
                <w:sz w:val="24"/>
                <w:szCs w:val="24"/>
              </w:rPr>
              <w:t xml:space="preserve">Качество, требования к безопасности, функциональным характеристикам (потребительским свойствам) и иные требования к Товару должны соответствовать ТУ 9219-002-42789257-2013, ГОСТ </w:t>
            </w:r>
            <w:proofErr w:type="gramStart"/>
            <w:r w:rsidRPr="00C7335B">
              <w:rPr>
                <w:rFonts w:ascii="Times New Roman" w:hAnsi="Times New Roman" w:cs="Times New Roman"/>
                <w:sz w:val="24"/>
                <w:szCs w:val="24"/>
              </w:rPr>
              <w:t>Р</w:t>
            </w:r>
            <w:proofErr w:type="gramEnd"/>
            <w:r w:rsidRPr="00C7335B">
              <w:rPr>
                <w:rFonts w:ascii="Times New Roman" w:hAnsi="Times New Roman" w:cs="Times New Roman"/>
                <w:sz w:val="24"/>
                <w:szCs w:val="24"/>
              </w:rPr>
              <w:t xml:space="preserve"> 52688, а также требованиям, установленным настоящим Договором, и подтверждаться сертификатом анализа/паспортом качества (на каждую серию/партию Товара) производителя, иными документами, предусмотренными действующим законодательством Российской Федерации.</w:t>
            </w:r>
          </w:p>
          <w:p w:rsidR="008660E0" w:rsidRPr="00C7335B" w:rsidRDefault="008660E0" w:rsidP="00C7335B">
            <w:pPr>
              <w:tabs>
                <w:tab w:val="left" w:pos="1134"/>
              </w:tabs>
              <w:suppressAutoHyphens/>
              <w:spacing w:after="0" w:line="240" w:lineRule="auto"/>
              <w:jc w:val="both"/>
              <w:rPr>
                <w:rFonts w:ascii="Times New Roman" w:hAnsi="Times New Roman" w:cs="Times New Roman"/>
                <w:b/>
                <w:caps/>
                <w:sz w:val="24"/>
                <w:szCs w:val="24"/>
              </w:rPr>
            </w:pPr>
          </w:p>
        </w:tc>
      </w:tr>
      <w:tr w:rsidR="00C7335B" w:rsidRPr="00C7335B" w:rsidTr="008660E0">
        <w:trPr>
          <w:gridAfter w:val="1"/>
          <w:wAfter w:w="9409"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7335B" w:rsidRPr="00C7335B" w:rsidRDefault="00C7335B" w:rsidP="00C7335B">
            <w:pPr>
              <w:spacing w:after="0" w:line="240" w:lineRule="auto"/>
              <w:jc w:val="both"/>
              <w:rPr>
                <w:rFonts w:ascii="Times New Roman" w:hAnsi="Times New Roman" w:cs="Times New Roman"/>
                <w:b/>
                <w:bCs/>
                <w:sz w:val="24"/>
                <w:szCs w:val="24"/>
              </w:rPr>
            </w:pPr>
            <w:r w:rsidRPr="00C7335B">
              <w:rPr>
                <w:rFonts w:ascii="Times New Roman" w:hAnsi="Times New Roman" w:cs="Times New Roman"/>
                <w:b/>
                <w:bCs/>
                <w:sz w:val="24"/>
                <w:szCs w:val="24"/>
              </w:rPr>
              <w:t>5.</w:t>
            </w:r>
          </w:p>
        </w:tc>
        <w:tc>
          <w:tcPr>
            <w:tcW w:w="9781" w:type="dxa"/>
            <w:gridSpan w:val="3"/>
            <w:tcBorders>
              <w:top w:val="nil"/>
              <w:left w:val="nil"/>
              <w:bottom w:val="single" w:sz="8" w:space="0" w:color="auto"/>
              <w:right w:val="single" w:sz="8" w:space="0" w:color="auto"/>
            </w:tcBorders>
            <w:tcMar>
              <w:top w:w="0" w:type="dxa"/>
              <w:left w:w="108" w:type="dxa"/>
              <w:bottom w:w="0" w:type="dxa"/>
              <w:right w:w="108" w:type="dxa"/>
            </w:tcMar>
          </w:tcPr>
          <w:p w:rsidR="00C7335B" w:rsidRPr="00C7335B" w:rsidRDefault="00C7335B" w:rsidP="00C7335B">
            <w:pPr>
              <w:spacing w:after="0" w:line="240" w:lineRule="auto"/>
              <w:jc w:val="center"/>
              <w:rPr>
                <w:rFonts w:ascii="Times New Roman" w:hAnsi="Times New Roman" w:cs="Times New Roman"/>
                <w:b/>
                <w:bCs/>
                <w:sz w:val="24"/>
                <w:szCs w:val="24"/>
              </w:rPr>
            </w:pPr>
            <w:r w:rsidRPr="00C7335B">
              <w:rPr>
                <w:rFonts w:ascii="Times New Roman" w:hAnsi="Times New Roman" w:cs="Times New Roman"/>
                <w:b/>
                <w:sz w:val="24"/>
                <w:szCs w:val="24"/>
              </w:rPr>
              <w:t>Условия оплаты</w:t>
            </w:r>
          </w:p>
        </w:tc>
      </w:tr>
      <w:tr w:rsidR="00C7335B" w:rsidRPr="00C7335B" w:rsidTr="008660E0">
        <w:trPr>
          <w:gridAfter w:val="1"/>
          <w:wAfter w:w="9409" w:type="dxa"/>
          <w:trHeight w:val="231"/>
        </w:trPr>
        <w:tc>
          <w:tcPr>
            <w:tcW w:w="10425"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C7335B" w:rsidRPr="00C7335B" w:rsidRDefault="00C7335B" w:rsidP="00C7335B">
            <w:pPr>
              <w:pStyle w:val="33"/>
              <w:tabs>
                <w:tab w:val="left" w:pos="-2127"/>
                <w:tab w:val="left" w:pos="1134"/>
                <w:tab w:val="left" w:pos="10348"/>
              </w:tabs>
              <w:rPr>
                <w:szCs w:val="24"/>
              </w:rPr>
            </w:pPr>
            <w:r w:rsidRPr="00C7335B">
              <w:rPr>
                <w:szCs w:val="24"/>
              </w:rPr>
              <w:t>Покупатель обязан оплатить Товар путем перечисления денежных средств на расчетный счет Поставщика в течение 15 (пятнадцати) календарных дней со дня (с даты) поставки соответствующей партии Товара и подписания Сторонами товарной накладной</w:t>
            </w:r>
            <w:r w:rsidRPr="00C7335B">
              <w:rPr>
                <w:color w:val="000000"/>
                <w:szCs w:val="24"/>
              </w:rPr>
              <w:t>.</w:t>
            </w:r>
          </w:p>
        </w:tc>
      </w:tr>
      <w:tr w:rsidR="00C7335B" w:rsidRPr="00C7335B" w:rsidTr="008660E0">
        <w:trPr>
          <w:gridAfter w:val="1"/>
          <w:wAfter w:w="9409"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7335B" w:rsidRPr="00C7335B" w:rsidRDefault="00C7335B" w:rsidP="00C7335B">
            <w:pPr>
              <w:spacing w:after="0" w:line="240" w:lineRule="auto"/>
              <w:jc w:val="both"/>
              <w:rPr>
                <w:rFonts w:ascii="Times New Roman" w:hAnsi="Times New Roman" w:cs="Times New Roman"/>
                <w:b/>
                <w:bCs/>
                <w:sz w:val="24"/>
                <w:szCs w:val="24"/>
              </w:rPr>
            </w:pPr>
            <w:r w:rsidRPr="00C7335B">
              <w:rPr>
                <w:rFonts w:ascii="Times New Roman" w:hAnsi="Times New Roman" w:cs="Times New Roman"/>
                <w:b/>
                <w:bCs/>
                <w:sz w:val="24"/>
                <w:szCs w:val="24"/>
              </w:rPr>
              <w:t>6.</w:t>
            </w:r>
          </w:p>
        </w:tc>
        <w:tc>
          <w:tcPr>
            <w:tcW w:w="9781" w:type="dxa"/>
            <w:gridSpan w:val="3"/>
            <w:tcBorders>
              <w:top w:val="nil"/>
              <w:left w:val="nil"/>
              <w:bottom w:val="single" w:sz="8" w:space="0" w:color="auto"/>
              <w:right w:val="single" w:sz="8" w:space="0" w:color="auto"/>
            </w:tcBorders>
            <w:tcMar>
              <w:top w:w="0" w:type="dxa"/>
              <w:left w:w="108" w:type="dxa"/>
              <w:bottom w:w="0" w:type="dxa"/>
              <w:right w:w="108" w:type="dxa"/>
            </w:tcMar>
          </w:tcPr>
          <w:p w:rsidR="00C7335B" w:rsidRPr="00C7335B" w:rsidRDefault="00C7335B" w:rsidP="00C7335B">
            <w:pPr>
              <w:spacing w:after="0" w:line="240" w:lineRule="auto"/>
              <w:jc w:val="center"/>
              <w:rPr>
                <w:rFonts w:ascii="Times New Roman" w:hAnsi="Times New Roman" w:cs="Times New Roman"/>
                <w:b/>
                <w:bCs/>
                <w:sz w:val="24"/>
                <w:szCs w:val="24"/>
              </w:rPr>
            </w:pPr>
            <w:r w:rsidRPr="00C7335B">
              <w:rPr>
                <w:rFonts w:ascii="Times New Roman" w:hAnsi="Times New Roman" w:cs="Times New Roman"/>
                <w:b/>
                <w:bCs/>
                <w:sz w:val="24"/>
                <w:szCs w:val="24"/>
              </w:rPr>
              <w:t xml:space="preserve">Требования к сроку и объему предоставления гарантии качества на товар </w:t>
            </w:r>
          </w:p>
        </w:tc>
      </w:tr>
      <w:tr w:rsidR="00C7335B" w:rsidRPr="00C7335B" w:rsidTr="008660E0">
        <w:trPr>
          <w:gridAfter w:val="1"/>
          <w:wAfter w:w="9409" w:type="dxa"/>
          <w:trHeight w:val="231"/>
        </w:trPr>
        <w:tc>
          <w:tcPr>
            <w:tcW w:w="10425"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7335B" w:rsidRPr="00C7335B" w:rsidRDefault="00C7335B" w:rsidP="00C7335B">
            <w:pPr>
              <w:spacing w:after="0" w:line="240" w:lineRule="auto"/>
              <w:ind w:left="110"/>
              <w:rPr>
                <w:rFonts w:ascii="Times New Roman" w:hAnsi="Times New Roman" w:cs="Times New Roman"/>
                <w:b/>
                <w:bCs/>
                <w:sz w:val="24"/>
                <w:szCs w:val="24"/>
              </w:rPr>
            </w:pPr>
            <w:r w:rsidRPr="00C7335B">
              <w:rPr>
                <w:rFonts w:ascii="Times New Roman" w:hAnsi="Times New Roman" w:cs="Times New Roman"/>
                <w:color w:val="000000"/>
                <w:sz w:val="24"/>
                <w:szCs w:val="24"/>
              </w:rPr>
              <w:t>Гарантия по качеству Товара предоставляется в течение всего срока годности.</w:t>
            </w:r>
          </w:p>
        </w:tc>
      </w:tr>
      <w:tr w:rsidR="00C7335B" w:rsidRPr="00C7335B" w:rsidTr="008660E0">
        <w:trPr>
          <w:gridAfter w:val="1"/>
          <w:wAfter w:w="9409"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7335B" w:rsidRPr="00C7335B" w:rsidRDefault="00C7335B" w:rsidP="00C7335B">
            <w:pPr>
              <w:spacing w:after="0" w:line="240" w:lineRule="auto"/>
              <w:jc w:val="both"/>
              <w:rPr>
                <w:rFonts w:ascii="Times New Roman" w:hAnsi="Times New Roman" w:cs="Times New Roman"/>
                <w:b/>
                <w:bCs/>
                <w:sz w:val="24"/>
                <w:szCs w:val="24"/>
              </w:rPr>
            </w:pPr>
            <w:r w:rsidRPr="00C7335B">
              <w:rPr>
                <w:rFonts w:ascii="Times New Roman" w:hAnsi="Times New Roman" w:cs="Times New Roman"/>
                <w:b/>
                <w:bCs/>
                <w:sz w:val="24"/>
                <w:szCs w:val="24"/>
              </w:rPr>
              <w:t>7.</w:t>
            </w:r>
          </w:p>
        </w:tc>
        <w:tc>
          <w:tcPr>
            <w:tcW w:w="9781" w:type="dxa"/>
            <w:gridSpan w:val="3"/>
            <w:tcBorders>
              <w:top w:val="nil"/>
              <w:left w:val="nil"/>
              <w:bottom w:val="single" w:sz="8" w:space="0" w:color="auto"/>
              <w:right w:val="single" w:sz="8" w:space="0" w:color="auto"/>
            </w:tcBorders>
            <w:tcMar>
              <w:top w:w="0" w:type="dxa"/>
              <w:left w:w="108" w:type="dxa"/>
              <w:bottom w:w="0" w:type="dxa"/>
              <w:right w:w="108" w:type="dxa"/>
            </w:tcMar>
          </w:tcPr>
          <w:p w:rsidR="00C7335B" w:rsidRPr="00C7335B" w:rsidRDefault="00C7335B" w:rsidP="00C7335B">
            <w:pPr>
              <w:spacing w:after="0" w:line="240" w:lineRule="auto"/>
              <w:jc w:val="center"/>
              <w:rPr>
                <w:rFonts w:ascii="Times New Roman" w:hAnsi="Times New Roman" w:cs="Times New Roman"/>
                <w:b/>
                <w:bCs/>
                <w:sz w:val="24"/>
                <w:szCs w:val="24"/>
              </w:rPr>
            </w:pPr>
            <w:r w:rsidRPr="00C7335B">
              <w:rPr>
                <w:rFonts w:ascii="Times New Roman" w:hAnsi="Times New Roman" w:cs="Times New Roman"/>
                <w:b/>
                <w:bCs/>
                <w:sz w:val="24"/>
                <w:szCs w:val="24"/>
              </w:rPr>
              <w:t>Иные требования к товару</w:t>
            </w:r>
          </w:p>
        </w:tc>
      </w:tr>
      <w:tr w:rsidR="00C7335B" w:rsidRPr="00C7335B" w:rsidTr="008660E0">
        <w:trPr>
          <w:gridAfter w:val="1"/>
          <w:wAfter w:w="9409" w:type="dxa"/>
          <w:trHeight w:val="231"/>
        </w:trPr>
        <w:tc>
          <w:tcPr>
            <w:tcW w:w="10425"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C7335B" w:rsidRPr="00C7335B" w:rsidRDefault="00C7335B" w:rsidP="00C7335B">
            <w:pPr>
              <w:tabs>
                <w:tab w:val="left" w:pos="567"/>
                <w:tab w:val="left" w:pos="1134"/>
              </w:tabs>
              <w:suppressAutoHyphens/>
              <w:spacing w:after="0" w:line="240" w:lineRule="auto"/>
              <w:ind w:left="360" w:hanging="250"/>
              <w:jc w:val="both"/>
              <w:rPr>
                <w:rFonts w:ascii="Times New Roman" w:hAnsi="Times New Roman" w:cs="Times New Roman"/>
                <w:bCs/>
                <w:sz w:val="24"/>
                <w:szCs w:val="24"/>
              </w:rPr>
            </w:pPr>
            <w:r w:rsidRPr="00C7335B">
              <w:rPr>
                <w:rFonts w:ascii="Times New Roman" w:hAnsi="Times New Roman" w:cs="Times New Roman"/>
                <w:sz w:val="24"/>
                <w:szCs w:val="24"/>
              </w:rPr>
              <w:t xml:space="preserve">Дополнительные требования к качеству Товара: </w:t>
            </w:r>
            <w:proofErr w:type="spellStart"/>
            <w:r w:rsidRPr="00C7335B">
              <w:rPr>
                <w:rFonts w:ascii="Times New Roman" w:hAnsi="Times New Roman" w:cs="Times New Roman"/>
                <w:sz w:val="24"/>
                <w:szCs w:val="24"/>
              </w:rPr>
              <w:t>молокосвертывающая</w:t>
            </w:r>
            <w:proofErr w:type="spellEnd"/>
            <w:r w:rsidRPr="00C7335B">
              <w:rPr>
                <w:rFonts w:ascii="Times New Roman" w:hAnsi="Times New Roman" w:cs="Times New Roman"/>
                <w:sz w:val="24"/>
                <w:szCs w:val="24"/>
              </w:rPr>
              <w:t xml:space="preserve"> активность 300 000 </w:t>
            </w:r>
            <w:proofErr w:type="spellStart"/>
            <w:r w:rsidRPr="00C7335B">
              <w:rPr>
                <w:rFonts w:ascii="Times New Roman" w:hAnsi="Times New Roman" w:cs="Times New Roman"/>
                <w:sz w:val="24"/>
                <w:szCs w:val="24"/>
              </w:rPr>
              <w:t>усл</w:t>
            </w:r>
            <w:proofErr w:type="spellEnd"/>
            <w:r w:rsidRPr="00C7335B">
              <w:rPr>
                <w:rFonts w:ascii="Times New Roman" w:hAnsi="Times New Roman" w:cs="Times New Roman"/>
                <w:sz w:val="24"/>
                <w:szCs w:val="24"/>
              </w:rPr>
              <w:t xml:space="preserve">. </w:t>
            </w:r>
            <w:proofErr w:type="spellStart"/>
            <w:proofErr w:type="gramStart"/>
            <w:r w:rsidRPr="00C7335B">
              <w:rPr>
                <w:rFonts w:ascii="Times New Roman" w:hAnsi="Times New Roman" w:cs="Times New Roman"/>
                <w:sz w:val="24"/>
                <w:szCs w:val="24"/>
              </w:rPr>
              <w:t>ед</w:t>
            </w:r>
            <w:proofErr w:type="spellEnd"/>
            <w:proofErr w:type="gramEnd"/>
            <w:r w:rsidRPr="00C7335B">
              <w:rPr>
                <w:rFonts w:ascii="Times New Roman" w:hAnsi="Times New Roman" w:cs="Times New Roman"/>
                <w:sz w:val="24"/>
                <w:szCs w:val="24"/>
              </w:rPr>
              <w:t>/г</w:t>
            </w:r>
            <w:r w:rsidRPr="00C7335B" w:rsidDel="00AB636A">
              <w:rPr>
                <w:rFonts w:ascii="Times New Roman" w:hAnsi="Times New Roman" w:cs="Times New Roman"/>
                <w:sz w:val="24"/>
                <w:szCs w:val="24"/>
              </w:rPr>
              <w:t xml:space="preserve"> </w:t>
            </w:r>
          </w:p>
        </w:tc>
      </w:tr>
      <w:tr w:rsidR="00C7335B" w:rsidRPr="00C7335B" w:rsidTr="008660E0">
        <w:trPr>
          <w:gridAfter w:val="1"/>
          <w:wAfter w:w="9409" w:type="dxa"/>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335B" w:rsidRPr="00C7335B" w:rsidRDefault="00C7335B" w:rsidP="00C7335B">
            <w:pPr>
              <w:spacing w:after="0" w:line="240" w:lineRule="auto"/>
              <w:jc w:val="both"/>
              <w:rPr>
                <w:rFonts w:ascii="Times New Roman" w:hAnsi="Times New Roman" w:cs="Times New Roman"/>
                <w:b/>
                <w:bCs/>
                <w:sz w:val="24"/>
                <w:szCs w:val="24"/>
              </w:rPr>
            </w:pPr>
            <w:r w:rsidRPr="00C7335B">
              <w:rPr>
                <w:rFonts w:ascii="Times New Roman" w:hAnsi="Times New Roman" w:cs="Times New Roman"/>
                <w:b/>
                <w:bCs/>
                <w:sz w:val="24"/>
                <w:szCs w:val="24"/>
              </w:rPr>
              <w:t xml:space="preserve">8. </w:t>
            </w:r>
          </w:p>
        </w:tc>
        <w:tc>
          <w:tcPr>
            <w:tcW w:w="978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335B" w:rsidRPr="00C7335B" w:rsidRDefault="00C7335B" w:rsidP="00C7335B">
            <w:pPr>
              <w:spacing w:after="0" w:line="240" w:lineRule="auto"/>
              <w:jc w:val="center"/>
              <w:rPr>
                <w:rFonts w:ascii="Times New Roman" w:hAnsi="Times New Roman" w:cs="Times New Roman"/>
                <w:b/>
                <w:bCs/>
                <w:sz w:val="24"/>
                <w:szCs w:val="24"/>
              </w:rPr>
            </w:pPr>
            <w:r w:rsidRPr="00C7335B">
              <w:rPr>
                <w:rFonts w:ascii="Times New Roman" w:hAnsi="Times New Roman" w:cs="Times New Roman"/>
                <w:b/>
                <w:bCs/>
                <w:sz w:val="24"/>
                <w:szCs w:val="24"/>
              </w:rPr>
              <w:t>Условия поставки</w:t>
            </w:r>
          </w:p>
        </w:tc>
      </w:tr>
      <w:tr w:rsidR="00C7335B" w:rsidRPr="00C7335B" w:rsidTr="008660E0">
        <w:trPr>
          <w:gridAfter w:val="1"/>
          <w:wAfter w:w="9409" w:type="dxa"/>
          <w:trHeight w:val="231"/>
        </w:trPr>
        <w:tc>
          <w:tcPr>
            <w:tcW w:w="104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335B" w:rsidRPr="00C7335B" w:rsidRDefault="00C7335B" w:rsidP="00C7335B">
            <w:pPr>
              <w:spacing w:after="0" w:line="240" w:lineRule="auto"/>
              <w:jc w:val="both"/>
              <w:rPr>
                <w:rFonts w:ascii="Times New Roman" w:hAnsi="Times New Roman" w:cs="Times New Roman"/>
                <w:bCs/>
                <w:sz w:val="24"/>
                <w:szCs w:val="24"/>
              </w:rPr>
            </w:pPr>
            <w:r w:rsidRPr="00C7335B">
              <w:rPr>
                <w:rFonts w:ascii="Times New Roman" w:hAnsi="Times New Roman" w:cs="Times New Roman"/>
                <w:sz w:val="24"/>
                <w:szCs w:val="24"/>
              </w:rPr>
              <w:t xml:space="preserve"> Поставка Товара по настоящему Договору производится одной партией.</w:t>
            </w:r>
          </w:p>
        </w:tc>
      </w:tr>
      <w:tr w:rsidR="00C7335B" w:rsidRPr="00C7335B" w:rsidTr="008660E0">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335B" w:rsidRPr="00C7335B" w:rsidRDefault="00C7335B" w:rsidP="00C7335B">
            <w:pPr>
              <w:spacing w:after="0" w:line="240" w:lineRule="auto"/>
              <w:jc w:val="both"/>
              <w:rPr>
                <w:rFonts w:ascii="Times New Roman" w:hAnsi="Times New Roman" w:cs="Times New Roman"/>
                <w:b/>
                <w:bCs/>
                <w:sz w:val="24"/>
                <w:szCs w:val="24"/>
              </w:rPr>
            </w:pPr>
            <w:r w:rsidRPr="00C7335B">
              <w:rPr>
                <w:rFonts w:ascii="Times New Roman" w:hAnsi="Times New Roman" w:cs="Times New Roman"/>
                <w:b/>
                <w:bCs/>
                <w:sz w:val="24"/>
                <w:szCs w:val="24"/>
              </w:rPr>
              <w:t>9.</w:t>
            </w:r>
          </w:p>
        </w:tc>
        <w:tc>
          <w:tcPr>
            <w:tcW w:w="9781" w:type="dxa"/>
            <w:gridSpan w:val="3"/>
            <w:tcBorders>
              <w:top w:val="single" w:sz="4" w:space="0" w:color="auto"/>
              <w:left w:val="single" w:sz="4" w:space="0" w:color="auto"/>
              <w:bottom w:val="single" w:sz="4" w:space="0" w:color="auto"/>
              <w:right w:val="single" w:sz="4" w:space="0" w:color="auto"/>
            </w:tcBorders>
          </w:tcPr>
          <w:p w:rsidR="00C7335B" w:rsidRPr="00C7335B" w:rsidRDefault="00C7335B" w:rsidP="00C7335B">
            <w:pPr>
              <w:spacing w:after="0" w:line="240" w:lineRule="auto"/>
              <w:jc w:val="center"/>
              <w:rPr>
                <w:rFonts w:ascii="Times New Roman" w:hAnsi="Times New Roman" w:cs="Times New Roman"/>
                <w:b/>
                <w:bCs/>
                <w:sz w:val="24"/>
                <w:szCs w:val="24"/>
              </w:rPr>
            </w:pPr>
            <w:r w:rsidRPr="00C7335B">
              <w:rPr>
                <w:rFonts w:ascii="Times New Roman" w:hAnsi="Times New Roman" w:cs="Times New Roman"/>
                <w:b/>
                <w:bCs/>
                <w:sz w:val="24"/>
                <w:szCs w:val="24"/>
              </w:rPr>
              <w:t>Срок годности товара</w:t>
            </w:r>
          </w:p>
        </w:tc>
        <w:tc>
          <w:tcPr>
            <w:tcW w:w="9409" w:type="dxa"/>
          </w:tcPr>
          <w:p w:rsidR="00C7335B" w:rsidRPr="00C7335B" w:rsidRDefault="00C7335B" w:rsidP="00C7335B">
            <w:pPr>
              <w:spacing w:after="0" w:line="240" w:lineRule="auto"/>
              <w:jc w:val="center"/>
              <w:rPr>
                <w:rFonts w:ascii="Times New Roman" w:hAnsi="Times New Roman" w:cs="Times New Roman"/>
                <w:b/>
                <w:bCs/>
                <w:sz w:val="24"/>
                <w:szCs w:val="24"/>
              </w:rPr>
            </w:pPr>
            <w:r w:rsidRPr="00C7335B">
              <w:rPr>
                <w:rFonts w:ascii="Times New Roman" w:hAnsi="Times New Roman" w:cs="Times New Roman"/>
                <w:b/>
                <w:bCs/>
                <w:sz w:val="24"/>
                <w:szCs w:val="24"/>
              </w:rPr>
              <w:t>к Поставщику</w:t>
            </w:r>
          </w:p>
        </w:tc>
      </w:tr>
      <w:tr w:rsidR="00C7335B" w:rsidRPr="00C7335B" w:rsidTr="008660E0">
        <w:trPr>
          <w:trHeight w:val="231"/>
        </w:trPr>
        <w:tc>
          <w:tcPr>
            <w:tcW w:w="104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335B" w:rsidRPr="00C7335B" w:rsidRDefault="00C7335B" w:rsidP="00C7335B">
            <w:pPr>
              <w:tabs>
                <w:tab w:val="left" w:pos="1134"/>
              </w:tabs>
              <w:suppressAutoHyphens/>
              <w:spacing w:after="0" w:line="240" w:lineRule="auto"/>
              <w:ind w:left="110"/>
              <w:jc w:val="both"/>
              <w:rPr>
                <w:rFonts w:ascii="Times New Roman" w:hAnsi="Times New Roman" w:cs="Times New Roman"/>
                <w:bCs/>
                <w:sz w:val="24"/>
                <w:szCs w:val="24"/>
              </w:rPr>
            </w:pPr>
            <w:r w:rsidRPr="00C7335B">
              <w:rPr>
                <w:rFonts w:ascii="Times New Roman" w:hAnsi="Times New Roman" w:cs="Times New Roman"/>
                <w:sz w:val="24"/>
                <w:szCs w:val="24"/>
              </w:rPr>
              <w:t>На момент поставки остаточный срок годности Товара должен быть не менее 80% от срока годности, установленного производителем Товара, если в конкретном Приложении стороны не согласуют иное.</w:t>
            </w:r>
          </w:p>
        </w:tc>
        <w:tc>
          <w:tcPr>
            <w:tcW w:w="9409" w:type="dxa"/>
          </w:tcPr>
          <w:p w:rsidR="00C7335B" w:rsidRPr="00C7335B" w:rsidRDefault="00C7335B" w:rsidP="00C7335B">
            <w:pPr>
              <w:keepNext/>
              <w:spacing w:after="0" w:line="240" w:lineRule="auto"/>
              <w:jc w:val="center"/>
              <w:outlineLvl w:val="2"/>
              <w:rPr>
                <w:rFonts w:ascii="Times New Roman" w:hAnsi="Times New Roman" w:cs="Times New Roman"/>
                <w:b/>
                <w:bCs/>
                <w:sz w:val="24"/>
                <w:szCs w:val="24"/>
              </w:rPr>
            </w:pPr>
          </w:p>
        </w:tc>
      </w:tr>
      <w:tr w:rsidR="00267F04" w:rsidRPr="00C7335B" w:rsidTr="000504DB">
        <w:trPr>
          <w:gridAfter w:val="2"/>
          <w:wAfter w:w="10948" w:type="dxa"/>
          <w:trHeight w:val="231"/>
        </w:trPr>
        <w:tc>
          <w:tcPr>
            <w:tcW w:w="8886" w:type="dxa"/>
            <w:gridSpan w:val="3"/>
          </w:tcPr>
          <w:p w:rsidR="00267F04" w:rsidRPr="00C7335B" w:rsidRDefault="00267F04" w:rsidP="00C7335B">
            <w:pPr>
              <w:spacing w:after="0" w:line="240" w:lineRule="auto"/>
              <w:jc w:val="center"/>
              <w:rPr>
                <w:rFonts w:ascii="Times New Roman" w:hAnsi="Times New Roman" w:cs="Times New Roman"/>
                <w:b/>
                <w:bCs/>
                <w:sz w:val="24"/>
                <w:szCs w:val="24"/>
              </w:rPr>
            </w:pPr>
          </w:p>
        </w:tc>
      </w:tr>
    </w:tbl>
    <w:p w:rsidR="00F91DFA" w:rsidRPr="00806BBE" w:rsidRDefault="00F91DFA" w:rsidP="00806BBE">
      <w:pPr>
        <w:spacing w:after="0" w:line="240" w:lineRule="auto"/>
        <w:jc w:val="both"/>
        <w:rPr>
          <w:rFonts w:ascii="Times New Roman" w:hAnsi="Times New Roman" w:cs="Times New Roman"/>
          <w:sz w:val="24"/>
          <w:szCs w:val="24"/>
        </w:rPr>
      </w:pPr>
    </w:p>
    <w:p w:rsidR="00F91DFA" w:rsidRPr="00806BBE" w:rsidRDefault="00F91DFA" w:rsidP="00806BBE">
      <w:pPr>
        <w:spacing w:after="0" w:line="240" w:lineRule="auto"/>
        <w:jc w:val="both"/>
        <w:rPr>
          <w:rFonts w:ascii="Times New Roman" w:hAnsi="Times New Roman" w:cs="Times New Roman"/>
          <w:sz w:val="24"/>
          <w:szCs w:val="24"/>
        </w:rPr>
      </w:pPr>
    </w:p>
    <w:sectPr w:rsidR="00F91DFA" w:rsidRPr="00806BBE" w:rsidSect="00CD64DC">
      <w:footerReference w:type="default" r:id="rId9"/>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9FC" w:rsidRDefault="00FB79FC" w:rsidP="00D36188">
      <w:pPr>
        <w:spacing w:after="0" w:line="240" w:lineRule="auto"/>
      </w:pPr>
      <w:r>
        <w:separator/>
      </w:r>
    </w:p>
  </w:endnote>
  <w:endnote w:type="continuationSeparator" w:id="0">
    <w:p w:rsidR="00FB79FC" w:rsidRDefault="00FB79FC"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FB79FC" w:rsidRPr="004F3B4B" w:rsidRDefault="00C922A2" w:rsidP="00F46EC5">
        <w:pPr>
          <w:pStyle w:val="a7"/>
          <w:jc w:val="right"/>
          <w:rPr>
            <w:rFonts w:ascii="Times New Roman" w:hAnsi="Times New Roman" w:cs="Times New Roman"/>
          </w:rPr>
        </w:pPr>
        <w:r w:rsidRPr="004F3B4B">
          <w:rPr>
            <w:rFonts w:ascii="Times New Roman" w:hAnsi="Times New Roman" w:cs="Times New Roman"/>
          </w:rPr>
          <w:fldChar w:fldCharType="begin"/>
        </w:r>
        <w:r w:rsidR="00FB79FC"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A277F7">
          <w:rPr>
            <w:rFonts w:ascii="Times New Roman" w:hAnsi="Times New Roman" w:cs="Times New Roman"/>
            <w:noProof/>
          </w:rPr>
          <w:t>3</w:t>
        </w:r>
        <w:r w:rsidRPr="004F3B4B">
          <w:rPr>
            <w:rFonts w:ascii="Times New Roman" w:hAnsi="Times New Roman" w:cs="Times New Roman"/>
          </w:rPr>
          <w:fldChar w:fldCharType="end"/>
        </w:r>
      </w:p>
    </w:sdtContent>
  </w:sdt>
  <w:p w:rsidR="00FB79FC" w:rsidRDefault="00FB79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9FC" w:rsidRDefault="00FB79FC" w:rsidP="00D36188">
      <w:pPr>
        <w:spacing w:after="0" w:line="240" w:lineRule="auto"/>
      </w:pPr>
      <w:r>
        <w:separator/>
      </w:r>
    </w:p>
  </w:footnote>
  <w:footnote w:type="continuationSeparator" w:id="0">
    <w:p w:rsidR="00FB79FC" w:rsidRDefault="00FB79FC"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1">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2">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BDA7AE6"/>
    <w:multiLevelType w:val="multilevel"/>
    <w:tmpl w:val="1F72E3F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40D4424F"/>
    <w:multiLevelType w:val="hybridMultilevel"/>
    <w:tmpl w:val="B23C3776"/>
    <w:lvl w:ilvl="0" w:tplc="BBC2893A">
      <w:start w:val="3"/>
      <w:numFmt w:val="upperRoman"/>
      <w:lvlText w:val="%1."/>
      <w:lvlJc w:val="left"/>
      <w:pPr>
        <w:ind w:left="4122" w:hanging="720"/>
      </w:pPr>
      <w:rPr>
        <w:rFonts w:hint="default"/>
      </w:rPr>
    </w:lvl>
    <w:lvl w:ilvl="1" w:tplc="DA9C4A82" w:tentative="1">
      <w:start w:val="1"/>
      <w:numFmt w:val="lowerLetter"/>
      <w:lvlText w:val="%2."/>
      <w:lvlJc w:val="left"/>
      <w:pPr>
        <w:ind w:left="4482" w:hanging="360"/>
      </w:pPr>
    </w:lvl>
    <w:lvl w:ilvl="2" w:tplc="B9EE6B36" w:tentative="1">
      <w:start w:val="1"/>
      <w:numFmt w:val="lowerRoman"/>
      <w:lvlText w:val="%3."/>
      <w:lvlJc w:val="right"/>
      <w:pPr>
        <w:ind w:left="5202" w:hanging="180"/>
      </w:pPr>
    </w:lvl>
    <w:lvl w:ilvl="3" w:tplc="8FEE06EA" w:tentative="1">
      <w:start w:val="1"/>
      <w:numFmt w:val="decimal"/>
      <w:lvlText w:val="%4."/>
      <w:lvlJc w:val="left"/>
      <w:pPr>
        <w:ind w:left="5922" w:hanging="360"/>
      </w:pPr>
    </w:lvl>
    <w:lvl w:ilvl="4" w:tplc="9EC687F6" w:tentative="1">
      <w:start w:val="1"/>
      <w:numFmt w:val="lowerLetter"/>
      <w:lvlText w:val="%5."/>
      <w:lvlJc w:val="left"/>
      <w:pPr>
        <w:ind w:left="6642" w:hanging="360"/>
      </w:pPr>
    </w:lvl>
    <w:lvl w:ilvl="5" w:tplc="5388E2E6" w:tentative="1">
      <w:start w:val="1"/>
      <w:numFmt w:val="lowerRoman"/>
      <w:lvlText w:val="%6."/>
      <w:lvlJc w:val="right"/>
      <w:pPr>
        <w:ind w:left="7362" w:hanging="180"/>
      </w:pPr>
    </w:lvl>
    <w:lvl w:ilvl="6" w:tplc="545A5474" w:tentative="1">
      <w:start w:val="1"/>
      <w:numFmt w:val="decimal"/>
      <w:lvlText w:val="%7."/>
      <w:lvlJc w:val="left"/>
      <w:pPr>
        <w:ind w:left="8082" w:hanging="360"/>
      </w:pPr>
    </w:lvl>
    <w:lvl w:ilvl="7" w:tplc="7BDAD042" w:tentative="1">
      <w:start w:val="1"/>
      <w:numFmt w:val="lowerLetter"/>
      <w:lvlText w:val="%8."/>
      <w:lvlJc w:val="left"/>
      <w:pPr>
        <w:ind w:left="8802" w:hanging="360"/>
      </w:pPr>
    </w:lvl>
    <w:lvl w:ilvl="8" w:tplc="0F36EFD4" w:tentative="1">
      <w:start w:val="1"/>
      <w:numFmt w:val="lowerRoman"/>
      <w:lvlText w:val="%9."/>
      <w:lvlJc w:val="right"/>
      <w:pPr>
        <w:ind w:left="9522" w:hanging="180"/>
      </w:pPr>
    </w:lvl>
  </w:abstractNum>
  <w:abstractNum w:abstractNumId="6">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E3C34A2"/>
    <w:multiLevelType w:val="hybridMultilevel"/>
    <w:tmpl w:val="13AE6B22"/>
    <w:lvl w:ilvl="0" w:tplc="EB443A68">
      <w:start w:val="1"/>
      <w:numFmt w:val="upperRoman"/>
      <w:lvlText w:val="%1."/>
      <w:lvlJc w:val="right"/>
      <w:pPr>
        <w:tabs>
          <w:tab w:val="num" w:pos="3582"/>
        </w:tabs>
        <w:ind w:left="3582" w:hanging="180"/>
      </w:pPr>
      <w:rPr>
        <w:rFonts w:cs="Times New Roman" w:hint="default"/>
        <w:b/>
        <w:sz w:val="24"/>
        <w:szCs w:val="26"/>
      </w:rPr>
    </w:lvl>
    <w:lvl w:ilvl="1" w:tplc="134A7B7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5A972C">
      <w:start w:val="1"/>
      <w:numFmt w:val="lowerRoman"/>
      <w:lvlText w:val="%3."/>
      <w:lvlJc w:val="right"/>
      <w:pPr>
        <w:tabs>
          <w:tab w:val="num" w:pos="2160"/>
        </w:tabs>
        <w:ind w:left="2160" w:hanging="180"/>
      </w:pPr>
      <w:rPr>
        <w:rFonts w:cs="Times New Roman"/>
      </w:rPr>
    </w:lvl>
    <w:lvl w:ilvl="3" w:tplc="E6AE45EC">
      <w:start w:val="1"/>
      <w:numFmt w:val="decimal"/>
      <w:lvlText w:val="%4."/>
      <w:lvlJc w:val="left"/>
      <w:pPr>
        <w:tabs>
          <w:tab w:val="num" w:pos="2880"/>
        </w:tabs>
        <w:ind w:left="2880" w:hanging="360"/>
      </w:pPr>
      <w:rPr>
        <w:rFonts w:cs="Times New Roman"/>
      </w:rPr>
    </w:lvl>
    <w:lvl w:ilvl="4" w:tplc="C1CC2DBA">
      <w:start w:val="1"/>
      <w:numFmt w:val="lowerLetter"/>
      <w:lvlText w:val="%5."/>
      <w:lvlJc w:val="left"/>
      <w:pPr>
        <w:tabs>
          <w:tab w:val="num" w:pos="3600"/>
        </w:tabs>
        <w:ind w:left="3600" w:hanging="360"/>
      </w:pPr>
      <w:rPr>
        <w:rFonts w:cs="Times New Roman"/>
      </w:rPr>
    </w:lvl>
    <w:lvl w:ilvl="5" w:tplc="7F5089F0">
      <w:start w:val="1"/>
      <w:numFmt w:val="lowerRoman"/>
      <w:lvlText w:val="%6."/>
      <w:lvlJc w:val="right"/>
      <w:pPr>
        <w:tabs>
          <w:tab w:val="num" w:pos="4320"/>
        </w:tabs>
        <w:ind w:left="4320" w:hanging="180"/>
      </w:pPr>
      <w:rPr>
        <w:rFonts w:cs="Times New Roman"/>
      </w:rPr>
    </w:lvl>
    <w:lvl w:ilvl="6" w:tplc="582C14B8">
      <w:start w:val="1"/>
      <w:numFmt w:val="decimal"/>
      <w:lvlText w:val="%7."/>
      <w:lvlJc w:val="left"/>
      <w:pPr>
        <w:tabs>
          <w:tab w:val="num" w:pos="5040"/>
        </w:tabs>
        <w:ind w:left="5040" w:hanging="360"/>
      </w:pPr>
      <w:rPr>
        <w:rFonts w:cs="Times New Roman"/>
      </w:rPr>
    </w:lvl>
    <w:lvl w:ilvl="7" w:tplc="179C335E">
      <w:start w:val="1"/>
      <w:numFmt w:val="lowerLetter"/>
      <w:lvlText w:val="%8."/>
      <w:lvlJc w:val="left"/>
      <w:pPr>
        <w:tabs>
          <w:tab w:val="num" w:pos="5760"/>
        </w:tabs>
        <w:ind w:left="5760" w:hanging="360"/>
      </w:pPr>
      <w:rPr>
        <w:rFonts w:cs="Times New Roman"/>
      </w:rPr>
    </w:lvl>
    <w:lvl w:ilvl="8" w:tplc="189219B0">
      <w:start w:val="1"/>
      <w:numFmt w:val="lowerRoman"/>
      <w:lvlText w:val="%9."/>
      <w:lvlJc w:val="right"/>
      <w:pPr>
        <w:tabs>
          <w:tab w:val="num" w:pos="6480"/>
        </w:tabs>
        <w:ind w:left="6480" w:hanging="180"/>
      </w:pPr>
      <w:rPr>
        <w:rFonts w:cs="Times New Roman"/>
      </w:rPr>
    </w:lvl>
  </w:abstractNum>
  <w:abstractNum w:abstractNumId="10">
    <w:nsid w:val="7CA5261F"/>
    <w:multiLevelType w:val="hybridMultilevel"/>
    <w:tmpl w:val="7110F782"/>
    <w:lvl w:ilvl="0" w:tplc="8DB00716">
      <w:start w:val="1"/>
      <w:numFmt w:val="decimal"/>
      <w:lvlText w:val="%1."/>
      <w:lvlJc w:val="left"/>
      <w:pPr>
        <w:ind w:left="720" w:hanging="360"/>
      </w:pPr>
      <w:rPr>
        <w:rFonts w:ascii="Times New Roman" w:hAnsi="Times New Roman" w:cs="Times New Roman" w:hint="default"/>
        <w:b/>
        <w:sz w:val="24"/>
        <w:szCs w:val="24"/>
        <w:vertAlign w:val="baseline"/>
      </w:rPr>
    </w:lvl>
    <w:lvl w:ilvl="1" w:tplc="50BE1950" w:tentative="1">
      <w:start w:val="1"/>
      <w:numFmt w:val="lowerLetter"/>
      <w:lvlText w:val="%2."/>
      <w:lvlJc w:val="left"/>
      <w:pPr>
        <w:ind w:left="1440" w:hanging="360"/>
      </w:pPr>
    </w:lvl>
    <w:lvl w:ilvl="2" w:tplc="7D243684" w:tentative="1">
      <w:start w:val="1"/>
      <w:numFmt w:val="lowerRoman"/>
      <w:lvlText w:val="%3."/>
      <w:lvlJc w:val="right"/>
      <w:pPr>
        <w:ind w:left="2160" w:hanging="180"/>
      </w:pPr>
    </w:lvl>
    <w:lvl w:ilvl="3" w:tplc="D610D446" w:tentative="1">
      <w:start w:val="1"/>
      <w:numFmt w:val="decimal"/>
      <w:lvlText w:val="%4."/>
      <w:lvlJc w:val="left"/>
      <w:pPr>
        <w:ind w:left="2880" w:hanging="360"/>
      </w:pPr>
    </w:lvl>
    <w:lvl w:ilvl="4" w:tplc="1EB8CBFA" w:tentative="1">
      <w:start w:val="1"/>
      <w:numFmt w:val="lowerLetter"/>
      <w:lvlText w:val="%5."/>
      <w:lvlJc w:val="left"/>
      <w:pPr>
        <w:ind w:left="3600" w:hanging="360"/>
      </w:pPr>
    </w:lvl>
    <w:lvl w:ilvl="5" w:tplc="E0082ED4" w:tentative="1">
      <w:start w:val="1"/>
      <w:numFmt w:val="lowerRoman"/>
      <w:lvlText w:val="%6."/>
      <w:lvlJc w:val="right"/>
      <w:pPr>
        <w:ind w:left="4320" w:hanging="180"/>
      </w:pPr>
    </w:lvl>
    <w:lvl w:ilvl="6" w:tplc="F0C8B7A4" w:tentative="1">
      <w:start w:val="1"/>
      <w:numFmt w:val="decimal"/>
      <w:lvlText w:val="%7."/>
      <w:lvlJc w:val="left"/>
      <w:pPr>
        <w:ind w:left="5040" w:hanging="360"/>
      </w:pPr>
    </w:lvl>
    <w:lvl w:ilvl="7" w:tplc="B6068A10" w:tentative="1">
      <w:start w:val="1"/>
      <w:numFmt w:val="lowerLetter"/>
      <w:lvlText w:val="%8."/>
      <w:lvlJc w:val="left"/>
      <w:pPr>
        <w:ind w:left="5760" w:hanging="360"/>
      </w:pPr>
    </w:lvl>
    <w:lvl w:ilvl="8" w:tplc="EA405F4A"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5"/>
  </w:num>
  <w:num w:numId="5">
    <w:abstractNumId w:val="2"/>
  </w:num>
  <w:num w:numId="6">
    <w:abstractNumId w:val="6"/>
  </w:num>
  <w:num w:numId="7">
    <w:abstractNumId w:val="8"/>
  </w:num>
  <w:num w:numId="8">
    <w:abstractNumId w:val="3"/>
  </w:num>
  <w:num w:numId="9">
    <w:abstractNumId w:val="4"/>
  </w:num>
  <w:num w:numId="10">
    <w:abstractNumId w:val="1"/>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13D83"/>
    <w:rsid w:val="00015F74"/>
    <w:rsid w:val="00021E15"/>
    <w:rsid w:val="00021E76"/>
    <w:rsid w:val="00030920"/>
    <w:rsid w:val="00031635"/>
    <w:rsid w:val="00033C27"/>
    <w:rsid w:val="00035BF5"/>
    <w:rsid w:val="00036E65"/>
    <w:rsid w:val="00040307"/>
    <w:rsid w:val="000437D3"/>
    <w:rsid w:val="00050F81"/>
    <w:rsid w:val="00056680"/>
    <w:rsid w:val="00057825"/>
    <w:rsid w:val="000603DE"/>
    <w:rsid w:val="00064147"/>
    <w:rsid w:val="000765C5"/>
    <w:rsid w:val="000843D8"/>
    <w:rsid w:val="00087055"/>
    <w:rsid w:val="00090999"/>
    <w:rsid w:val="000A47C5"/>
    <w:rsid w:val="000C476B"/>
    <w:rsid w:val="000C4988"/>
    <w:rsid w:val="000D1396"/>
    <w:rsid w:val="000E36F6"/>
    <w:rsid w:val="000E4CB2"/>
    <w:rsid w:val="000F03EB"/>
    <w:rsid w:val="000F3FCA"/>
    <w:rsid w:val="000F408F"/>
    <w:rsid w:val="00100074"/>
    <w:rsid w:val="00127FEE"/>
    <w:rsid w:val="001313FB"/>
    <w:rsid w:val="0013311C"/>
    <w:rsid w:val="00145D56"/>
    <w:rsid w:val="00150FC2"/>
    <w:rsid w:val="00151CBC"/>
    <w:rsid w:val="00154788"/>
    <w:rsid w:val="001616FB"/>
    <w:rsid w:val="00163109"/>
    <w:rsid w:val="001729B6"/>
    <w:rsid w:val="00186F03"/>
    <w:rsid w:val="0018719A"/>
    <w:rsid w:val="00192893"/>
    <w:rsid w:val="001972F0"/>
    <w:rsid w:val="001A3C97"/>
    <w:rsid w:val="001C4974"/>
    <w:rsid w:val="001D176F"/>
    <w:rsid w:val="001D2859"/>
    <w:rsid w:val="001D29D7"/>
    <w:rsid w:val="001D2E2B"/>
    <w:rsid w:val="001D41F7"/>
    <w:rsid w:val="001E13CA"/>
    <w:rsid w:val="001F375A"/>
    <w:rsid w:val="00210127"/>
    <w:rsid w:val="00210E18"/>
    <w:rsid w:val="00211923"/>
    <w:rsid w:val="002137AA"/>
    <w:rsid w:val="00215D4B"/>
    <w:rsid w:val="0022059F"/>
    <w:rsid w:val="00223A8A"/>
    <w:rsid w:val="002331A5"/>
    <w:rsid w:val="00234334"/>
    <w:rsid w:val="002345CD"/>
    <w:rsid w:val="002350F9"/>
    <w:rsid w:val="00241949"/>
    <w:rsid w:val="00246104"/>
    <w:rsid w:val="00254FAF"/>
    <w:rsid w:val="0025510A"/>
    <w:rsid w:val="0026009B"/>
    <w:rsid w:val="0026405A"/>
    <w:rsid w:val="00267F04"/>
    <w:rsid w:val="00283E00"/>
    <w:rsid w:val="00296314"/>
    <w:rsid w:val="002A2BE4"/>
    <w:rsid w:val="002A440A"/>
    <w:rsid w:val="002B3F2E"/>
    <w:rsid w:val="002B5110"/>
    <w:rsid w:val="002C1F67"/>
    <w:rsid w:val="002C7ECD"/>
    <w:rsid w:val="002D09E6"/>
    <w:rsid w:val="002D21B6"/>
    <w:rsid w:val="002D6FC0"/>
    <w:rsid w:val="002E102A"/>
    <w:rsid w:val="002E2511"/>
    <w:rsid w:val="002E2B3F"/>
    <w:rsid w:val="002E32CD"/>
    <w:rsid w:val="002F0978"/>
    <w:rsid w:val="002F65B1"/>
    <w:rsid w:val="002F727B"/>
    <w:rsid w:val="003051EC"/>
    <w:rsid w:val="003166E9"/>
    <w:rsid w:val="00316CA3"/>
    <w:rsid w:val="00325532"/>
    <w:rsid w:val="0032712F"/>
    <w:rsid w:val="003319E1"/>
    <w:rsid w:val="003332E1"/>
    <w:rsid w:val="003350D6"/>
    <w:rsid w:val="003372A2"/>
    <w:rsid w:val="00340882"/>
    <w:rsid w:val="003413FC"/>
    <w:rsid w:val="00343066"/>
    <w:rsid w:val="00345A4B"/>
    <w:rsid w:val="00355588"/>
    <w:rsid w:val="00355C1D"/>
    <w:rsid w:val="00356834"/>
    <w:rsid w:val="00357BEE"/>
    <w:rsid w:val="00360010"/>
    <w:rsid w:val="0037034B"/>
    <w:rsid w:val="00372B16"/>
    <w:rsid w:val="0037632D"/>
    <w:rsid w:val="00384097"/>
    <w:rsid w:val="003846B5"/>
    <w:rsid w:val="003A2496"/>
    <w:rsid w:val="003A432A"/>
    <w:rsid w:val="003A543D"/>
    <w:rsid w:val="003A5B1E"/>
    <w:rsid w:val="003A5FB4"/>
    <w:rsid w:val="003B2542"/>
    <w:rsid w:val="003C3014"/>
    <w:rsid w:val="003E1122"/>
    <w:rsid w:val="003E373A"/>
    <w:rsid w:val="003E7550"/>
    <w:rsid w:val="003F5C08"/>
    <w:rsid w:val="00402100"/>
    <w:rsid w:val="0041168C"/>
    <w:rsid w:val="0042293C"/>
    <w:rsid w:val="00422F2F"/>
    <w:rsid w:val="00430B9E"/>
    <w:rsid w:val="00433E73"/>
    <w:rsid w:val="00434579"/>
    <w:rsid w:val="00436066"/>
    <w:rsid w:val="00461043"/>
    <w:rsid w:val="00465649"/>
    <w:rsid w:val="004673D6"/>
    <w:rsid w:val="00467804"/>
    <w:rsid w:val="00467E36"/>
    <w:rsid w:val="00481FE3"/>
    <w:rsid w:val="00484DA5"/>
    <w:rsid w:val="00490CEB"/>
    <w:rsid w:val="004938B9"/>
    <w:rsid w:val="00494E02"/>
    <w:rsid w:val="004A0D62"/>
    <w:rsid w:val="004A33A1"/>
    <w:rsid w:val="004A4F31"/>
    <w:rsid w:val="004B7036"/>
    <w:rsid w:val="004C1DF4"/>
    <w:rsid w:val="004C2DA7"/>
    <w:rsid w:val="004C7F64"/>
    <w:rsid w:val="004D5967"/>
    <w:rsid w:val="004D6A9E"/>
    <w:rsid w:val="004E426C"/>
    <w:rsid w:val="004E5B90"/>
    <w:rsid w:val="004F3B4B"/>
    <w:rsid w:val="004F3FFE"/>
    <w:rsid w:val="004F7245"/>
    <w:rsid w:val="005004CC"/>
    <w:rsid w:val="00502BB7"/>
    <w:rsid w:val="00506722"/>
    <w:rsid w:val="005079F7"/>
    <w:rsid w:val="005102A6"/>
    <w:rsid w:val="00512B29"/>
    <w:rsid w:val="005136AF"/>
    <w:rsid w:val="0051403C"/>
    <w:rsid w:val="005168C0"/>
    <w:rsid w:val="005259A9"/>
    <w:rsid w:val="00527490"/>
    <w:rsid w:val="005279A5"/>
    <w:rsid w:val="00532479"/>
    <w:rsid w:val="00534E0A"/>
    <w:rsid w:val="00537841"/>
    <w:rsid w:val="00544D0D"/>
    <w:rsid w:val="00545C59"/>
    <w:rsid w:val="005624FF"/>
    <w:rsid w:val="00565A53"/>
    <w:rsid w:val="00571215"/>
    <w:rsid w:val="0057548F"/>
    <w:rsid w:val="00586661"/>
    <w:rsid w:val="005A26FF"/>
    <w:rsid w:val="005B117C"/>
    <w:rsid w:val="005C2309"/>
    <w:rsid w:val="005D0406"/>
    <w:rsid w:val="005D28AA"/>
    <w:rsid w:val="005D3061"/>
    <w:rsid w:val="005E00A3"/>
    <w:rsid w:val="005E304D"/>
    <w:rsid w:val="005E682A"/>
    <w:rsid w:val="005F58E9"/>
    <w:rsid w:val="00601CCC"/>
    <w:rsid w:val="00601EB1"/>
    <w:rsid w:val="00613B9A"/>
    <w:rsid w:val="00614EBE"/>
    <w:rsid w:val="00615C32"/>
    <w:rsid w:val="00621FA1"/>
    <w:rsid w:val="00631E33"/>
    <w:rsid w:val="006346FC"/>
    <w:rsid w:val="00652039"/>
    <w:rsid w:val="00653269"/>
    <w:rsid w:val="00657800"/>
    <w:rsid w:val="00661D10"/>
    <w:rsid w:val="00677B2B"/>
    <w:rsid w:val="00695876"/>
    <w:rsid w:val="00696966"/>
    <w:rsid w:val="006A22A3"/>
    <w:rsid w:val="006A26DE"/>
    <w:rsid w:val="006A2C9D"/>
    <w:rsid w:val="006B0452"/>
    <w:rsid w:val="006B1209"/>
    <w:rsid w:val="006B7224"/>
    <w:rsid w:val="006C1871"/>
    <w:rsid w:val="006C4713"/>
    <w:rsid w:val="006D2C14"/>
    <w:rsid w:val="006D7C40"/>
    <w:rsid w:val="006E2115"/>
    <w:rsid w:val="006E39EB"/>
    <w:rsid w:val="006F1351"/>
    <w:rsid w:val="006F4C7D"/>
    <w:rsid w:val="00700EC3"/>
    <w:rsid w:val="00710807"/>
    <w:rsid w:val="00714605"/>
    <w:rsid w:val="007214D7"/>
    <w:rsid w:val="0072283E"/>
    <w:rsid w:val="00725715"/>
    <w:rsid w:val="00725D83"/>
    <w:rsid w:val="00730283"/>
    <w:rsid w:val="0073080A"/>
    <w:rsid w:val="00731F47"/>
    <w:rsid w:val="00732B64"/>
    <w:rsid w:val="007334DD"/>
    <w:rsid w:val="00737893"/>
    <w:rsid w:val="00740313"/>
    <w:rsid w:val="00741BC1"/>
    <w:rsid w:val="00747C99"/>
    <w:rsid w:val="00750031"/>
    <w:rsid w:val="00752BF8"/>
    <w:rsid w:val="007534E4"/>
    <w:rsid w:val="00761140"/>
    <w:rsid w:val="00766C14"/>
    <w:rsid w:val="00767BA5"/>
    <w:rsid w:val="00767E1E"/>
    <w:rsid w:val="00787B11"/>
    <w:rsid w:val="00795406"/>
    <w:rsid w:val="00797065"/>
    <w:rsid w:val="007A10B9"/>
    <w:rsid w:val="007A7A56"/>
    <w:rsid w:val="007B3E90"/>
    <w:rsid w:val="007C6078"/>
    <w:rsid w:val="007D244F"/>
    <w:rsid w:val="007D286F"/>
    <w:rsid w:val="007D46C4"/>
    <w:rsid w:val="007D509C"/>
    <w:rsid w:val="007E2969"/>
    <w:rsid w:val="007E6055"/>
    <w:rsid w:val="007E750C"/>
    <w:rsid w:val="007F0438"/>
    <w:rsid w:val="007F16B7"/>
    <w:rsid w:val="007F369B"/>
    <w:rsid w:val="007F6439"/>
    <w:rsid w:val="00806BBE"/>
    <w:rsid w:val="008162E7"/>
    <w:rsid w:val="00820B1E"/>
    <w:rsid w:val="00830D82"/>
    <w:rsid w:val="008349E5"/>
    <w:rsid w:val="00835B92"/>
    <w:rsid w:val="00845095"/>
    <w:rsid w:val="00847EC5"/>
    <w:rsid w:val="00854DB2"/>
    <w:rsid w:val="00856BD1"/>
    <w:rsid w:val="00865A54"/>
    <w:rsid w:val="008660E0"/>
    <w:rsid w:val="00873CA8"/>
    <w:rsid w:val="00876557"/>
    <w:rsid w:val="00883A5D"/>
    <w:rsid w:val="00887BA0"/>
    <w:rsid w:val="008931E2"/>
    <w:rsid w:val="008967AF"/>
    <w:rsid w:val="008A3337"/>
    <w:rsid w:val="008A4CA9"/>
    <w:rsid w:val="008A6F02"/>
    <w:rsid w:val="008A72A2"/>
    <w:rsid w:val="008B3CBA"/>
    <w:rsid w:val="008C0B7D"/>
    <w:rsid w:val="008D2DB0"/>
    <w:rsid w:val="008D7747"/>
    <w:rsid w:val="008F1201"/>
    <w:rsid w:val="008F1AB2"/>
    <w:rsid w:val="008F65CD"/>
    <w:rsid w:val="009016A1"/>
    <w:rsid w:val="00903227"/>
    <w:rsid w:val="00903625"/>
    <w:rsid w:val="00903C27"/>
    <w:rsid w:val="009043DB"/>
    <w:rsid w:val="00904636"/>
    <w:rsid w:val="00905DA8"/>
    <w:rsid w:val="009101D3"/>
    <w:rsid w:val="009121F9"/>
    <w:rsid w:val="0091318C"/>
    <w:rsid w:val="00913EF0"/>
    <w:rsid w:val="00916A30"/>
    <w:rsid w:val="009215A6"/>
    <w:rsid w:val="00922102"/>
    <w:rsid w:val="00926D7A"/>
    <w:rsid w:val="00931B32"/>
    <w:rsid w:val="00933299"/>
    <w:rsid w:val="0093696C"/>
    <w:rsid w:val="00943F54"/>
    <w:rsid w:val="009463C7"/>
    <w:rsid w:val="00950936"/>
    <w:rsid w:val="00950AFD"/>
    <w:rsid w:val="0095138E"/>
    <w:rsid w:val="00953477"/>
    <w:rsid w:val="00956188"/>
    <w:rsid w:val="00965C89"/>
    <w:rsid w:val="00966377"/>
    <w:rsid w:val="00966CE2"/>
    <w:rsid w:val="00967A44"/>
    <w:rsid w:val="009702F3"/>
    <w:rsid w:val="00971C64"/>
    <w:rsid w:val="00973141"/>
    <w:rsid w:val="00976872"/>
    <w:rsid w:val="009779C0"/>
    <w:rsid w:val="00991419"/>
    <w:rsid w:val="00992730"/>
    <w:rsid w:val="009A2120"/>
    <w:rsid w:val="009B5D64"/>
    <w:rsid w:val="009D0C8B"/>
    <w:rsid w:val="009E6D5A"/>
    <w:rsid w:val="009F0834"/>
    <w:rsid w:val="009F48F8"/>
    <w:rsid w:val="009F5AE5"/>
    <w:rsid w:val="00A06407"/>
    <w:rsid w:val="00A07613"/>
    <w:rsid w:val="00A14756"/>
    <w:rsid w:val="00A1731B"/>
    <w:rsid w:val="00A2708A"/>
    <w:rsid w:val="00A277F7"/>
    <w:rsid w:val="00A32B3A"/>
    <w:rsid w:val="00A3543A"/>
    <w:rsid w:val="00A37D43"/>
    <w:rsid w:val="00A42895"/>
    <w:rsid w:val="00A46719"/>
    <w:rsid w:val="00A52B72"/>
    <w:rsid w:val="00A5430A"/>
    <w:rsid w:val="00A631DF"/>
    <w:rsid w:val="00A66974"/>
    <w:rsid w:val="00A759CC"/>
    <w:rsid w:val="00A75E6F"/>
    <w:rsid w:val="00A90809"/>
    <w:rsid w:val="00A94267"/>
    <w:rsid w:val="00AA2EB1"/>
    <w:rsid w:val="00AA794C"/>
    <w:rsid w:val="00AC3912"/>
    <w:rsid w:val="00AC5379"/>
    <w:rsid w:val="00AC5424"/>
    <w:rsid w:val="00AD269F"/>
    <w:rsid w:val="00AE1D6D"/>
    <w:rsid w:val="00B02AAA"/>
    <w:rsid w:val="00B02EF7"/>
    <w:rsid w:val="00B03671"/>
    <w:rsid w:val="00B112C2"/>
    <w:rsid w:val="00B2167F"/>
    <w:rsid w:val="00B236B3"/>
    <w:rsid w:val="00B24645"/>
    <w:rsid w:val="00B27941"/>
    <w:rsid w:val="00B31990"/>
    <w:rsid w:val="00B34ACB"/>
    <w:rsid w:val="00B37753"/>
    <w:rsid w:val="00B4244D"/>
    <w:rsid w:val="00B42E21"/>
    <w:rsid w:val="00B54C3C"/>
    <w:rsid w:val="00B57837"/>
    <w:rsid w:val="00B60A29"/>
    <w:rsid w:val="00B659D7"/>
    <w:rsid w:val="00B73E6A"/>
    <w:rsid w:val="00B748E3"/>
    <w:rsid w:val="00B80901"/>
    <w:rsid w:val="00B80989"/>
    <w:rsid w:val="00B864E4"/>
    <w:rsid w:val="00B87A97"/>
    <w:rsid w:val="00B94C24"/>
    <w:rsid w:val="00BA1D61"/>
    <w:rsid w:val="00BB593C"/>
    <w:rsid w:val="00BB6305"/>
    <w:rsid w:val="00BC0A05"/>
    <w:rsid w:val="00BD2085"/>
    <w:rsid w:val="00BD4F87"/>
    <w:rsid w:val="00BD701C"/>
    <w:rsid w:val="00BE3B9F"/>
    <w:rsid w:val="00BE621F"/>
    <w:rsid w:val="00BF2196"/>
    <w:rsid w:val="00BF26DC"/>
    <w:rsid w:val="00BF71E6"/>
    <w:rsid w:val="00C06D42"/>
    <w:rsid w:val="00C07B75"/>
    <w:rsid w:val="00C11E8E"/>
    <w:rsid w:val="00C17199"/>
    <w:rsid w:val="00C171F4"/>
    <w:rsid w:val="00C42F9B"/>
    <w:rsid w:val="00C443F0"/>
    <w:rsid w:val="00C50775"/>
    <w:rsid w:val="00C57A51"/>
    <w:rsid w:val="00C616C4"/>
    <w:rsid w:val="00C62AF5"/>
    <w:rsid w:val="00C636A5"/>
    <w:rsid w:val="00C6612B"/>
    <w:rsid w:val="00C66294"/>
    <w:rsid w:val="00C701EF"/>
    <w:rsid w:val="00C7335B"/>
    <w:rsid w:val="00C75A87"/>
    <w:rsid w:val="00C75E25"/>
    <w:rsid w:val="00C815D4"/>
    <w:rsid w:val="00C86A87"/>
    <w:rsid w:val="00C86F02"/>
    <w:rsid w:val="00C91D5C"/>
    <w:rsid w:val="00C9220A"/>
    <w:rsid w:val="00C922A2"/>
    <w:rsid w:val="00CA17BD"/>
    <w:rsid w:val="00CB1707"/>
    <w:rsid w:val="00CB7270"/>
    <w:rsid w:val="00CD04D1"/>
    <w:rsid w:val="00CD5045"/>
    <w:rsid w:val="00CD5E09"/>
    <w:rsid w:val="00CD64DC"/>
    <w:rsid w:val="00CE0449"/>
    <w:rsid w:val="00CF3608"/>
    <w:rsid w:val="00CF5092"/>
    <w:rsid w:val="00CF6C57"/>
    <w:rsid w:val="00CF710C"/>
    <w:rsid w:val="00D10C6D"/>
    <w:rsid w:val="00D14570"/>
    <w:rsid w:val="00D1606B"/>
    <w:rsid w:val="00D2446F"/>
    <w:rsid w:val="00D25D89"/>
    <w:rsid w:val="00D36188"/>
    <w:rsid w:val="00D37A3D"/>
    <w:rsid w:val="00D4270A"/>
    <w:rsid w:val="00D42CD1"/>
    <w:rsid w:val="00D44885"/>
    <w:rsid w:val="00D62366"/>
    <w:rsid w:val="00D71389"/>
    <w:rsid w:val="00D73420"/>
    <w:rsid w:val="00D80334"/>
    <w:rsid w:val="00D90BAA"/>
    <w:rsid w:val="00D95153"/>
    <w:rsid w:val="00D966FB"/>
    <w:rsid w:val="00D97E18"/>
    <w:rsid w:val="00DA1B6F"/>
    <w:rsid w:val="00DB43FA"/>
    <w:rsid w:val="00DC52F7"/>
    <w:rsid w:val="00DD4AF4"/>
    <w:rsid w:val="00DE0491"/>
    <w:rsid w:val="00DF25DC"/>
    <w:rsid w:val="00DF4DCC"/>
    <w:rsid w:val="00DF6EDB"/>
    <w:rsid w:val="00DF6F6D"/>
    <w:rsid w:val="00DF7057"/>
    <w:rsid w:val="00DF7514"/>
    <w:rsid w:val="00E02115"/>
    <w:rsid w:val="00E036F2"/>
    <w:rsid w:val="00E11470"/>
    <w:rsid w:val="00E14EEF"/>
    <w:rsid w:val="00E21F52"/>
    <w:rsid w:val="00E30E68"/>
    <w:rsid w:val="00E31F27"/>
    <w:rsid w:val="00E35182"/>
    <w:rsid w:val="00E450A6"/>
    <w:rsid w:val="00E50390"/>
    <w:rsid w:val="00E518F3"/>
    <w:rsid w:val="00E54F21"/>
    <w:rsid w:val="00E6476A"/>
    <w:rsid w:val="00E716D8"/>
    <w:rsid w:val="00E76B1E"/>
    <w:rsid w:val="00E76ED7"/>
    <w:rsid w:val="00E82FE6"/>
    <w:rsid w:val="00E851FB"/>
    <w:rsid w:val="00E92BFB"/>
    <w:rsid w:val="00E94BAA"/>
    <w:rsid w:val="00E95E42"/>
    <w:rsid w:val="00EA144A"/>
    <w:rsid w:val="00EB09DF"/>
    <w:rsid w:val="00EB0E3A"/>
    <w:rsid w:val="00EB39E2"/>
    <w:rsid w:val="00EC4875"/>
    <w:rsid w:val="00EC728F"/>
    <w:rsid w:val="00EE070E"/>
    <w:rsid w:val="00EE12E8"/>
    <w:rsid w:val="00EE215A"/>
    <w:rsid w:val="00EE3C34"/>
    <w:rsid w:val="00F00F8C"/>
    <w:rsid w:val="00F0655B"/>
    <w:rsid w:val="00F07474"/>
    <w:rsid w:val="00F07B54"/>
    <w:rsid w:val="00F07CBD"/>
    <w:rsid w:val="00F17534"/>
    <w:rsid w:val="00F224D8"/>
    <w:rsid w:val="00F2591F"/>
    <w:rsid w:val="00F32EDE"/>
    <w:rsid w:val="00F36944"/>
    <w:rsid w:val="00F429CD"/>
    <w:rsid w:val="00F42C93"/>
    <w:rsid w:val="00F44635"/>
    <w:rsid w:val="00F466E2"/>
    <w:rsid w:val="00F46EC5"/>
    <w:rsid w:val="00F503F8"/>
    <w:rsid w:val="00F53D51"/>
    <w:rsid w:val="00F55DC8"/>
    <w:rsid w:val="00F638E1"/>
    <w:rsid w:val="00F67490"/>
    <w:rsid w:val="00F714E7"/>
    <w:rsid w:val="00F775CF"/>
    <w:rsid w:val="00F85FA1"/>
    <w:rsid w:val="00F91DFA"/>
    <w:rsid w:val="00F9208F"/>
    <w:rsid w:val="00F95989"/>
    <w:rsid w:val="00FA3E36"/>
    <w:rsid w:val="00FA4628"/>
    <w:rsid w:val="00FB2D00"/>
    <w:rsid w:val="00FB531B"/>
    <w:rsid w:val="00FB5EFD"/>
    <w:rsid w:val="00FB79FC"/>
    <w:rsid w:val="00FB7DAD"/>
    <w:rsid w:val="00FC1726"/>
    <w:rsid w:val="00FC3818"/>
    <w:rsid w:val="00FD4789"/>
    <w:rsid w:val="00FE7993"/>
    <w:rsid w:val="00FF708E"/>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876557"/>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876557"/>
    <w:pPr>
      <w:keepNext/>
      <w:spacing w:after="0" w:line="240" w:lineRule="auto"/>
      <w:ind w:left="20" w:hanging="20"/>
      <w:jc w:val="center"/>
      <w:outlineLvl w:val="6"/>
    </w:pPr>
    <w:rPr>
      <w:rFonts w:ascii="Times New Roman" w:eastAsia="Times New Roman" w:hAnsi="Times New Roman" w:cs="Times New Roman"/>
      <w:b/>
      <w:bCs/>
      <w:sz w:val="20"/>
      <w:szCs w:val="20"/>
      <w:lang w:val="en-US"/>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76557"/>
    <w:pPr>
      <w:keepNext/>
      <w:spacing w:after="0" w:line="240" w:lineRule="auto"/>
      <w:jc w:val="center"/>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1">
    <w:name w:val="Основной текст + Microsoft Sans Serif;8;5 pt;Курсив1"/>
    <w:basedOn w:val="ac"/>
    <w:rsid w:val="0087655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70">
    <w:name w:val="Заголовок 7 Знак"/>
    <w:basedOn w:val="a0"/>
    <w:link w:val="7"/>
    <w:rsid w:val="00876557"/>
    <w:rPr>
      <w:rFonts w:ascii="Times New Roman" w:eastAsia="Times New Roman" w:hAnsi="Times New Roman" w:cs="Times New Roman"/>
      <w:b/>
      <w:bCs/>
      <w:sz w:val="20"/>
      <w:szCs w:val="20"/>
      <w:lang w:val="en-US"/>
    </w:rPr>
  </w:style>
  <w:style w:type="character" w:customStyle="1" w:styleId="90">
    <w:name w:val="Заголовок 9 Знак"/>
    <w:basedOn w:val="a0"/>
    <w:link w:val="9"/>
    <w:rsid w:val="00876557"/>
    <w:rPr>
      <w:rFonts w:ascii="Times New Roman" w:eastAsia="Times New Roman" w:hAnsi="Times New Roman" w:cs="Times New Roman"/>
      <w:b/>
      <w:bCs/>
      <w:sz w:val="20"/>
      <w:szCs w:val="20"/>
    </w:rPr>
  </w:style>
  <w:style w:type="numbering" w:customStyle="1" w:styleId="140">
    <w:name w:val="Нет списка14"/>
    <w:next w:val="a2"/>
    <w:uiPriority w:val="99"/>
    <w:semiHidden/>
    <w:unhideWhenUsed/>
    <w:rsid w:val="00876557"/>
  </w:style>
  <w:style w:type="paragraph" w:customStyle="1" w:styleId="1a">
    <w:name w:val="заголовок 1"/>
    <w:basedOn w:val="a"/>
    <w:next w:val="a"/>
    <w:uiPriority w:val="99"/>
    <w:rsid w:val="00876557"/>
    <w:pPr>
      <w:keepNext/>
      <w:spacing w:after="0" w:line="240" w:lineRule="auto"/>
      <w:jc w:val="right"/>
      <w:outlineLvl w:val="0"/>
    </w:pPr>
    <w:rPr>
      <w:rFonts w:ascii="Times New Roman" w:eastAsia="Times New Roman" w:hAnsi="Times New Roman" w:cs="Times New Roman"/>
      <w:color w:val="000000"/>
      <w:sz w:val="24"/>
      <w:szCs w:val="24"/>
    </w:rPr>
  </w:style>
  <w:style w:type="paragraph" w:customStyle="1" w:styleId="CharCharCharCharChar">
    <w:name w:val="Char Char Char Char Char"/>
    <w:basedOn w:val="a"/>
    <w:next w:val="28"/>
    <w:uiPriority w:val="99"/>
    <w:rsid w:val="00876557"/>
    <w:pPr>
      <w:keepNext/>
      <w:keepLines/>
      <w:spacing w:after="0" w:line="240" w:lineRule="auto"/>
    </w:pPr>
    <w:rPr>
      <w:rFonts w:ascii="Arial" w:eastAsia="SimSun" w:hAnsi="Arial" w:cs="Arial"/>
      <w:sz w:val="20"/>
      <w:szCs w:val="20"/>
      <w:lang w:val="en-GB" w:eastAsia="zh-CN"/>
    </w:rPr>
  </w:style>
  <w:style w:type="table" w:customStyle="1" w:styleId="131">
    <w:name w:val="Сетка таблицы13"/>
    <w:basedOn w:val="a1"/>
    <w:next w:val="a3"/>
    <w:uiPriority w:val="99"/>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876557"/>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7">
    <w:name w:val="Normal (Web)"/>
    <w:basedOn w:val="a"/>
    <w:uiPriority w:val="99"/>
    <w:rsid w:val="0087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a"/>
    <w:rsid w:val="00876557"/>
    <w:pPr>
      <w:widowControl w:val="0"/>
      <w:spacing w:after="240" w:line="240" w:lineRule="auto"/>
      <w:jc w:val="both"/>
    </w:pPr>
    <w:rPr>
      <w:rFonts w:ascii="Times New Roman" w:eastAsia="Times New Roman" w:hAnsi="Times New Roman" w:cs="Times New Roman"/>
      <w:sz w:val="24"/>
      <w:szCs w:val="20"/>
      <w:lang w:val="en-US" w:eastAsia="en-US"/>
    </w:rPr>
  </w:style>
  <w:style w:type="character" w:customStyle="1" w:styleId="60">
    <w:name w:val="Заголовок 6 Знак"/>
    <w:basedOn w:val="a0"/>
    <w:link w:val="6"/>
    <w:rsid w:val="00876557"/>
    <w:rPr>
      <w:rFonts w:ascii="Times New Roman" w:eastAsia="Times New Roman" w:hAnsi="Times New Roman" w:cs="Times New Roman"/>
      <w:b/>
      <w:bCs/>
      <w:lang w:val="nb-NO" w:eastAsia="nb-NO"/>
    </w:rPr>
  </w:style>
  <w:style w:type="numbering" w:customStyle="1" w:styleId="150">
    <w:name w:val="Нет списка15"/>
    <w:next w:val="a2"/>
    <w:uiPriority w:val="99"/>
    <w:semiHidden/>
    <w:unhideWhenUsed/>
    <w:rsid w:val="00876557"/>
  </w:style>
  <w:style w:type="paragraph" w:customStyle="1" w:styleId="Style0">
    <w:name w:val="Style0"/>
    <w:rsid w:val="00876557"/>
    <w:pPr>
      <w:spacing w:after="0" w:line="240" w:lineRule="auto"/>
    </w:pPr>
    <w:rPr>
      <w:rFonts w:ascii="MS Sans Serif" w:eastAsia="Times New Roman" w:hAnsi="MS Sans Serif" w:cs="Times New Roman"/>
      <w:snapToGrid w:val="0"/>
      <w:sz w:val="24"/>
      <w:szCs w:val="20"/>
      <w:lang w:val="en-AU" w:eastAsia="en-US"/>
    </w:rPr>
  </w:style>
  <w:style w:type="paragraph" w:styleId="1b">
    <w:name w:val="toc 1"/>
    <w:basedOn w:val="a"/>
    <w:next w:val="a"/>
    <w:autoRedefine/>
    <w:uiPriority w:val="39"/>
    <w:rsid w:val="00876557"/>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876557"/>
    <w:pPr>
      <w:spacing w:after="0" w:line="240" w:lineRule="auto"/>
      <w:jc w:val="center"/>
    </w:pPr>
    <w:rPr>
      <w:rFonts w:ascii="Times New Roman" w:eastAsia="Times New Roman" w:hAnsi="Times New Roman" w:cs="Times New Roman"/>
      <w:caps/>
      <w:sz w:val="24"/>
      <w:szCs w:val="24"/>
      <w:lang w:val="en-US" w:eastAsia="nb-NO"/>
    </w:rPr>
  </w:style>
  <w:style w:type="table" w:customStyle="1" w:styleId="141">
    <w:name w:val="Сетка таблицы14"/>
    <w:basedOn w:val="a1"/>
    <w:next w:val="a3"/>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
    <w:uiPriority w:val="39"/>
    <w:semiHidden/>
    <w:unhideWhenUsed/>
    <w:qFormat/>
    <w:rsid w:val="00876557"/>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876557"/>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876557"/>
    <w:pPr>
      <w:spacing w:after="100" w:line="240" w:lineRule="auto"/>
      <w:ind w:left="400"/>
    </w:pPr>
    <w:rPr>
      <w:rFonts w:ascii="Times New Roman" w:eastAsia="Times New Roman" w:hAnsi="Times New Roman" w:cs="Times New Roman"/>
      <w:sz w:val="20"/>
      <w:szCs w:val="20"/>
      <w:lang w:val="en-US" w:eastAsia="en-US"/>
    </w:rPr>
  </w:style>
  <w:style w:type="character" w:styleId="aff9">
    <w:name w:val="FollowedHyperlink"/>
    <w:basedOn w:val="a0"/>
    <w:rsid w:val="00876557"/>
    <w:rPr>
      <w:color w:val="800080"/>
      <w:u w:val="single"/>
    </w:rPr>
  </w:style>
  <w:style w:type="numbering" w:customStyle="1" w:styleId="160">
    <w:name w:val="Нет списка16"/>
    <w:next w:val="a2"/>
    <w:uiPriority w:val="99"/>
    <w:semiHidden/>
    <w:unhideWhenUsed/>
    <w:rsid w:val="00B2167F"/>
  </w:style>
  <w:style w:type="table" w:customStyle="1" w:styleId="151">
    <w:name w:val="Сетка таблицы15"/>
    <w:basedOn w:val="a1"/>
    <w:next w:val="a3"/>
    <w:rsid w:val="00B2167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semiHidden/>
    <w:rsid w:val="00992730"/>
    <w:pPr>
      <w:spacing w:after="0" w:line="288" w:lineRule="auto"/>
      <w:ind w:firstLine="720"/>
      <w:jc w:val="both"/>
    </w:pPr>
    <w:rPr>
      <w:rFonts w:ascii="Times New Roman" w:eastAsia="Times New Roman" w:hAnsi="Times New Roman" w:cs="Times New Roman"/>
      <w:sz w:val="24"/>
      <w:szCs w:val="24"/>
    </w:rPr>
  </w:style>
  <w:style w:type="character" w:customStyle="1" w:styleId="affb">
    <w:name w:val="Текст сноски Знак"/>
    <w:basedOn w:val="a0"/>
    <w:link w:val="affa"/>
    <w:semiHidden/>
    <w:rsid w:val="00992730"/>
    <w:rPr>
      <w:rFonts w:ascii="Times New Roman" w:eastAsia="Times New Roman" w:hAnsi="Times New Roman" w:cs="Times New Roman"/>
      <w:sz w:val="24"/>
      <w:szCs w:val="24"/>
    </w:rPr>
  </w:style>
  <w:style w:type="paragraph" w:customStyle="1" w:styleId="1c">
    <w:name w:val="Основной текст с отступом1"/>
    <w:basedOn w:val="a"/>
    <w:rsid w:val="00992730"/>
    <w:pPr>
      <w:autoSpaceDE w:val="0"/>
      <w:autoSpaceDN w:val="0"/>
      <w:spacing w:after="120" w:line="240" w:lineRule="auto"/>
      <w:ind w:left="283"/>
    </w:pPr>
    <w:rPr>
      <w:rFonts w:ascii="Times New Roman" w:eastAsia="Times New Roman" w:hAnsi="Times New Roman" w:cs="Times New Roman"/>
      <w:sz w:val="24"/>
      <w:szCs w:val="24"/>
    </w:rPr>
  </w:style>
  <w:style w:type="paragraph" w:customStyle="1" w:styleId="1d">
    <w:name w:val="Знак Знак Знак Знак Знак Знак Знак Знак1 Знак Знак Знак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3a">
    <w:name w:val="Стиль3 Знак"/>
    <w:basedOn w:val="25"/>
    <w:rsid w:val="00992730"/>
    <w:pPr>
      <w:tabs>
        <w:tab w:val="num" w:pos="360"/>
      </w:tabs>
      <w:autoSpaceDE/>
      <w:autoSpaceDN/>
      <w:spacing w:after="0" w:line="240" w:lineRule="auto"/>
      <w:jc w:val="both"/>
      <w:textAlignment w:val="baseline"/>
    </w:pPr>
    <w:rPr>
      <w:rFonts w:ascii="Times New Roman" w:hAnsi="Times New Roman" w:cs="Times New Roman"/>
      <w:sz w:val="24"/>
    </w:rPr>
  </w:style>
  <w:style w:type="paragraph" w:customStyle="1" w:styleId="Normal3">
    <w:name w:val="Normal3"/>
    <w:rsid w:val="00992730"/>
    <w:pPr>
      <w:spacing w:after="0" w:line="240" w:lineRule="auto"/>
    </w:pPr>
    <w:rPr>
      <w:rFonts w:ascii="Times New Roman" w:eastAsia="Times New Roman" w:hAnsi="Times New Roman" w:cs="Times New Roman"/>
      <w:sz w:val="24"/>
      <w:szCs w:val="20"/>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Char">
    <w:name w:val="Char"/>
    <w:basedOn w:val="a"/>
    <w:rsid w:val="00992730"/>
    <w:pPr>
      <w:spacing w:after="160" w:line="240" w:lineRule="exact"/>
    </w:pPr>
    <w:rPr>
      <w:rFonts w:ascii="Verdana" w:eastAsia="Times New Roman" w:hAnsi="Verdana" w:cs="Verdana"/>
      <w:sz w:val="20"/>
      <w:szCs w:val="20"/>
      <w:lang w:val="en-US" w:eastAsia="en-US"/>
    </w:rPr>
  </w:style>
  <w:style w:type="character" w:customStyle="1" w:styleId="1e">
    <w:name w:val="Основной текст + Полужирный1"/>
    <w:basedOn w:val="a0"/>
    <w:uiPriority w:val="99"/>
    <w:rsid w:val="00C7335B"/>
    <w:rPr>
      <w:rFonts w:ascii="Times New Roman" w:hAnsi="Times New Roman" w:cs="Times New Roman"/>
      <w:b/>
      <w:bCs/>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6CAB-7AB4-4A1D-AFC5-F50D4BEF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17</Pages>
  <Words>5822</Words>
  <Characters>33186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38931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knm</cp:lastModifiedBy>
  <cp:revision>136</cp:revision>
  <cp:lastPrinted>2017-08-25T07:47:00Z</cp:lastPrinted>
  <dcterms:created xsi:type="dcterms:W3CDTF">2014-12-22T08:37:00Z</dcterms:created>
  <dcterms:modified xsi:type="dcterms:W3CDTF">2017-11-13T06:01:00Z</dcterms:modified>
</cp:coreProperties>
</file>