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6B3" w:rsidRPr="004B30B1" w:rsidRDefault="00B236B3" w:rsidP="00AD269F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30B1">
        <w:rPr>
          <w:rFonts w:ascii="Times New Roman" w:hAnsi="Times New Roman" w:cs="Times New Roman"/>
          <w:b/>
          <w:sz w:val="24"/>
          <w:szCs w:val="24"/>
        </w:rPr>
        <w:t>ИЗВЕЩЕНИЕ</w:t>
      </w:r>
      <w:r w:rsidRPr="004B30B1">
        <w:rPr>
          <w:rFonts w:ascii="Times New Roman" w:hAnsi="Times New Roman" w:cs="Times New Roman"/>
          <w:b/>
          <w:bCs/>
          <w:sz w:val="24"/>
          <w:szCs w:val="24"/>
        </w:rPr>
        <w:t xml:space="preserve"> О ЗАКУПКЕ </w:t>
      </w:r>
    </w:p>
    <w:p w:rsidR="00B236B3" w:rsidRPr="004B30B1" w:rsidRDefault="00B236B3" w:rsidP="00AD26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30B1">
        <w:rPr>
          <w:rFonts w:ascii="Times New Roman" w:hAnsi="Times New Roman" w:cs="Times New Roman"/>
          <w:b/>
          <w:bCs/>
          <w:sz w:val="24"/>
          <w:szCs w:val="24"/>
        </w:rPr>
        <w:t xml:space="preserve">на проведение закупки у единственного поставщика (исполнителя, подрядчика) </w:t>
      </w:r>
    </w:p>
    <w:p w:rsidR="00614532" w:rsidRPr="004B30B1" w:rsidRDefault="00D25D89" w:rsidP="003A5B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30B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 </w:t>
      </w:r>
      <w:r w:rsidRPr="004B30B1">
        <w:rPr>
          <w:rFonts w:ascii="Times New Roman" w:hAnsi="Times New Roman" w:cs="Times New Roman"/>
          <w:b/>
          <w:bCs/>
          <w:sz w:val="24"/>
          <w:szCs w:val="24"/>
        </w:rPr>
        <w:t xml:space="preserve">поставку </w:t>
      </w:r>
      <w:r w:rsidR="00DD454A" w:rsidRPr="00DD454A">
        <w:rPr>
          <w:rFonts w:ascii="Times New Roman" w:hAnsi="Times New Roman" w:cs="Times New Roman"/>
          <w:b/>
          <w:bCs/>
          <w:sz w:val="24"/>
          <w:szCs w:val="24"/>
        </w:rPr>
        <w:t xml:space="preserve">субстанции </w:t>
      </w:r>
      <w:proofErr w:type="spellStart"/>
      <w:r w:rsidR="006E7690" w:rsidRPr="006E7690">
        <w:rPr>
          <w:rFonts w:ascii="Times New Roman" w:hAnsi="Times New Roman" w:cs="Times New Roman"/>
          <w:b/>
          <w:bCs/>
          <w:sz w:val="24"/>
          <w:szCs w:val="24"/>
        </w:rPr>
        <w:t>Таурин</w:t>
      </w:r>
      <w:proofErr w:type="spellEnd"/>
    </w:p>
    <w:p w:rsidR="00B236B3" w:rsidRPr="00DE6821" w:rsidRDefault="00B236B3" w:rsidP="003A5B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821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4A4EB1">
        <w:rPr>
          <w:rFonts w:ascii="Times New Roman" w:hAnsi="Times New Roman" w:cs="Times New Roman"/>
          <w:b/>
          <w:sz w:val="24"/>
          <w:szCs w:val="24"/>
        </w:rPr>
        <w:t>41</w:t>
      </w:r>
      <w:r w:rsidRPr="00DE6821">
        <w:rPr>
          <w:rFonts w:ascii="Times New Roman" w:hAnsi="Times New Roman" w:cs="Times New Roman"/>
          <w:b/>
          <w:sz w:val="24"/>
          <w:szCs w:val="24"/>
        </w:rPr>
        <w:t>/1</w:t>
      </w:r>
      <w:r w:rsidR="00CD64DC" w:rsidRPr="00DE6821">
        <w:rPr>
          <w:rFonts w:ascii="Times New Roman" w:hAnsi="Times New Roman" w:cs="Times New Roman"/>
          <w:b/>
          <w:sz w:val="24"/>
          <w:szCs w:val="24"/>
        </w:rPr>
        <w:t>7</w:t>
      </w:r>
    </w:p>
    <w:p w:rsidR="003A5B1E" w:rsidRPr="00DE6821" w:rsidRDefault="003A5B1E" w:rsidP="003A5B1E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3A5B1E" w:rsidRPr="00DE6821" w:rsidRDefault="003A5B1E" w:rsidP="003A5B1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6821">
        <w:rPr>
          <w:rFonts w:ascii="Times New Roman" w:hAnsi="Times New Roman" w:cs="Times New Roman"/>
          <w:bCs/>
          <w:sz w:val="24"/>
          <w:szCs w:val="24"/>
        </w:rPr>
        <w:t xml:space="preserve">Настоящее извещение о проведении закупки подготовлено федеральным государственным унитарным предприятием «Московский эндокринный завод» в соответствии с Федеральным законом от 18 июля 2011 г. № 223-ФЗ «О закупках товаров, работ, услуг отдельными видами юридических лиц» </w:t>
      </w:r>
    </w:p>
    <w:p w:rsidR="003A5B1E" w:rsidRPr="00DE6821" w:rsidRDefault="003A5B1E" w:rsidP="003A5B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835B92" w:rsidRPr="004B30B1" w:rsidRDefault="003A5B1E" w:rsidP="003A5B1E">
      <w:pPr>
        <w:spacing w:after="0" w:line="240" w:lineRule="auto"/>
        <w:ind w:righ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6821">
        <w:rPr>
          <w:rFonts w:ascii="Times New Roman" w:hAnsi="Times New Roman" w:cs="Times New Roman"/>
          <w:b/>
          <w:bCs/>
          <w:sz w:val="24"/>
          <w:szCs w:val="24"/>
        </w:rPr>
        <w:t>г. Мо</w:t>
      </w:r>
      <w:r w:rsidR="001B4DE5">
        <w:rPr>
          <w:rFonts w:ascii="Times New Roman" w:hAnsi="Times New Roman" w:cs="Times New Roman"/>
          <w:b/>
          <w:bCs/>
          <w:sz w:val="24"/>
          <w:szCs w:val="24"/>
        </w:rPr>
        <w:t xml:space="preserve">сква </w:t>
      </w:r>
      <w:r w:rsidR="001B4DE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B4DE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B4DE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B4DE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B4DE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B4DE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B4DE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B4DE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B4DE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</w:t>
      </w:r>
      <w:r w:rsidR="002806AD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DE6821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1B4DE5">
        <w:rPr>
          <w:rFonts w:ascii="Times New Roman" w:hAnsi="Times New Roman" w:cs="Times New Roman"/>
          <w:b/>
          <w:bCs/>
          <w:sz w:val="24"/>
          <w:szCs w:val="24"/>
        </w:rPr>
        <w:t>29</w:t>
      </w:r>
      <w:r w:rsidR="0071378B" w:rsidRPr="00DE68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4DE5">
        <w:rPr>
          <w:rFonts w:ascii="Times New Roman" w:hAnsi="Times New Roman" w:cs="Times New Roman"/>
          <w:b/>
          <w:bCs/>
          <w:sz w:val="24"/>
          <w:szCs w:val="24"/>
        </w:rPr>
        <w:t>сентября</w:t>
      </w:r>
      <w:r w:rsidR="00434579" w:rsidRPr="00DE68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236B3" w:rsidRPr="00DE6821"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CD64DC" w:rsidRPr="00DE6821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B236B3" w:rsidRPr="007558A3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732B64" w:rsidRPr="004B30B1" w:rsidRDefault="00732B64" w:rsidP="003A5B1E">
      <w:pPr>
        <w:spacing w:after="0" w:line="240" w:lineRule="auto"/>
        <w:ind w:righ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193" w:type="dxa"/>
        <w:tblInd w:w="108" w:type="dxa"/>
        <w:tblLayout w:type="fixed"/>
        <w:tblLook w:val="0000"/>
      </w:tblPr>
      <w:tblGrid>
        <w:gridCol w:w="992"/>
        <w:gridCol w:w="3222"/>
        <w:gridCol w:w="5979"/>
      </w:tblGrid>
      <w:tr w:rsidR="00B236B3" w:rsidRPr="004B30B1" w:rsidTr="00311D91">
        <w:trPr>
          <w:trHeight w:val="446"/>
          <w:tblHeader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236B3" w:rsidRPr="004B30B1" w:rsidRDefault="00B236B3" w:rsidP="00AD269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B236B3" w:rsidRPr="004B30B1" w:rsidRDefault="00B236B3" w:rsidP="00AD269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пункта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236B3" w:rsidRPr="004B30B1" w:rsidRDefault="00B236B3" w:rsidP="00AD269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B236B3" w:rsidRPr="004B30B1" w:rsidRDefault="00B236B3" w:rsidP="00AD269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пункта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236B3" w:rsidRPr="004B30B1" w:rsidRDefault="00B236B3" w:rsidP="00AD269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</w:t>
            </w:r>
          </w:p>
        </w:tc>
      </w:tr>
      <w:tr w:rsidR="00B236B3" w:rsidRPr="004B30B1" w:rsidTr="00311D91">
        <w:trPr>
          <w:trHeight w:val="33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Способ закупки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sz w:val="24"/>
                <w:szCs w:val="24"/>
              </w:rPr>
              <w:t>Закупка у единственного поставщика (исполнителя, подрядчика)</w:t>
            </w:r>
          </w:p>
        </w:tc>
      </w:tr>
      <w:tr w:rsidR="00B236B3" w:rsidRPr="004B30B1" w:rsidTr="00311D91">
        <w:trPr>
          <w:trHeight w:val="230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2.</w:t>
            </w:r>
          </w:p>
          <w:p w:rsidR="00B236B3" w:rsidRPr="004B30B1" w:rsidRDefault="00B236B3" w:rsidP="00AD2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</w:p>
          <w:p w:rsidR="00B236B3" w:rsidRPr="004B30B1" w:rsidRDefault="00B236B3" w:rsidP="00AD2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</w:p>
          <w:p w:rsidR="00B236B3" w:rsidRPr="004B30B1" w:rsidRDefault="00B236B3" w:rsidP="00AD269F">
            <w:pPr>
              <w:pStyle w:val="1"/>
              <w:numPr>
                <w:ilvl w:val="0"/>
                <w:numId w:val="0"/>
              </w:numPr>
              <w:spacing w:before="0" w:after="0"/>
              <w:rPr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Наименование заказчика, контактная информация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45" w:rsidRPr="004B30B1" w:rsidRDefault="00CD5045" w:rsidP="00CD5045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Наименование: ФГУП «Московский эндокринный завод»</w:t>
            </w:r>
          </w:p>
          <w:p w:rsidR="003A5B1E" w:rsidRPr="004B30B1" w:rsidRDefault="00CD5045" w:rsidP="003A5B1E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нахождения</w:t>
            </w:r>
            <w:r w:rsidR="003A5B1E"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почтовый адрес:</w:t>
            </w:r>
          </w:p>
          <w:p w:rsidR="00CD5045" w:rsidRPr="004B30B1" w:rsidRDefault="00CD5045" w:rsidP="00CD5045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109052, г. Москва, ул. </w:t>
            </w:r>
            <w:proofErr w:type="spellStart"/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Новохохловская</w:t>
            </w:r>
            <w:proofErr w:type="spellEnd"/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>, д. 25</w:t>
            </w:r>
          </w:p>
          <w:p w:rsidR="00CD5045" w:rsidRPr="004B30B1" w:rsidRDefault="00CD5045" w:rsidP="00CD5045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Телефон: +7 (495) 234-61-92 </w:t>
            </w:r>
            <w:proofErr w:type="spellStart"/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>доб</w:t>
            </w:r>
            <w:proofErr w:type="spellEnd"/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DD454A">
              <w:rPr>
                <w:rFonts w:ascii="Times New Roman" w:eastAsia="Times New Roman" w:hAnsi="Times New Roman" w:cs="Times New Roman"/>
                <w:sz w:val="24"/>
                <w:szCs w:val="24"/>
              </w:rPr>
              <w:t>627</w:t>
            </w:r>
          </w:p>
          <w:p w:rsidR="00CD5045" w:rsidRPr="004B30B1" w:rsidRDefault="00CD5045" w:rsidP="00CD5045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>Факс: +7 (495) 911-42-10</w:t>
            </w:r>
          </w:p>
          <w:p w:rsidR="00CD5045" w:rsidRPr="004B30B1" w:rsidRDefault="00CD5045" w:rsidP="00CD5045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Электронная почта: </w:t>
            </w:r>
            <w:hyperlink r:id="rId8" w:history="1">
              <w:r w:rsidR="0071378B" w:rsidRPr="004B30B1">
                <w:rPr>
                  <w:rStyle w:val="aa"/>
                  <w:rFonts w:ascii="Times New Roman" w:eastAsia="Calibri" w:hAnsi="Times New Roman" w:cs="Times New Roman"/>
                  <w:noProof/>
                  <w:lang w:eastAsia="en-US"/>
                </w:rPr>
                <w:t>zakupkimez@yandex.ru</w:t>
              </w:r>
            </w:hyperlink>
          </w:p>
          <w:p w:rsidR="00B236B3" w:rsidRPr="004B30B1" w:rsidRDefault="00CD5045" w:rsidP="00DD454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Контактное лицо: </w:t>
            </w:r>
            <w:r w:rsidR="00DD454A">
              <w:rPr>
                <w:rFonts w:ascii="Times New Roman" w:eastAsia="Times New Roman" w:hAnsi="Times New Roman" w:cs="Times New Roman"/>
                <w:sz w:val="24"/>
                <w:szCs w:val="24"/>
              </w:rPr>
              <w:t>Уткин Сергей Александрович</w:t>
            </w:r>
          </w:p>
        </w:tc>
      </w:tr>
      <w:tr w:rsidR="00991419" w:rsidRPr="004B30B1" w:rsidTr="00311D91">
        <w:trPr>
          <w:trHeight w:val="1222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1419" w:rsidRPr="004B30B1" w:rsidRDefault="00991419" w:rsidP="00AD2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3.</w:t>
            </w:r>
          </w:p>
          <w:p w:rsidR="00991419" w:rsidRPr="004B30B1" w:rsidRDefault="00991419" w:rsidP="00AD2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</w:p>
          <w:p w:rsidR="00991419" w:rsidRPr="004B30B1" w:rsidRDefault="00991419" w:rsidP="00AD269F">
            <w:pPr>
              <w:pStyle w:val="3"/>
              <w:keepNext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 w:cs="Times New Roman"/>
                <w:bCs w:val="0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419" w:rsidRPr="004B30B1" w:rsidRDefault="00991419" w:rsidP="00AD269F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Предмет договора с указанием количества поставляемого товара, объема выполняемых работ, оказываемых услуг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9E" w:rsidRDefault="001F319E" w:rsidP="001F319E">
            <w:pPr>
              <w:keepNext/>
              <w:keepLines/>
              <w:widowControl w:val="0"/>
              <w:suppressLineNumbers/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1F319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Поставка </w:t>
            </w:r>
            <w:r w:rsidR="006E7690" w:rsidRPr="006E769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субстанции </w:t>
            </w:r>
            <w:proofErr w:type="spellStart"/>
            <w:r w:rsidR="006E7690" w:rsidRPr="006E769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Таурин</w:t>
            </w:r>
            <w:proofErr w:type="spellEnd"/>
            <w:r w:rsidR="006E7690" w:rsidRPr="006E769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en-US"/>
              </w:rPr>
              <w:t xml:space="preserve"> </w:t>
            </w:r>
          </w:p>
          <w:p w:rsidR="006E7690" w:rsidRPr="001F319E" w:rsidRDefault="006E7690" w:rsidP="001F319E">
            <w:pPr>
              <w:keepNext/>
              <w:keepLines/>
              <w:widowControl w:val="0"/>
              <w:suppressLineNumbers/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:rsidR="001F319E" w:rsidRPr="00DD454A" w:rsidRDefault="001F319E" w:rsidP="001F319E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31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Производитель: </w:t>
            </w:r>
            <w:r w:rsidR="00547AF2" w:rsidRPr="00547AF2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="00547AF2" w:rsidRPr="00547AF2">
              <w:rPr>
                <w:rFonts w:ascii="Times New Roman" w:eastAsia="Times New Roman" w:hAnsi="Times New Roman" w:cs="Times New Roman"/>
                <w:sz w:val="24"/>
                <w:szCs w:val="24"/>
              </w:rPr>
              <w:t>Экохим-Инновации</w:t>
            </w:r>
            <w:proofErr w:type="spellEnd"/>
            <w:r w:rsidR="00547AF2" w:rsidRPr="00547AF2">
              <w:rPr>
                <w:rFonts w:ascii="Times New Roman" w:eastAsia="Times New Roman" w:hAnsi="Times New Roman" w:cs="Times New Roman"/>
                <w:sz w:val="24"/>
                <w:szCs w:val="24"/>
              </w:rPr>
              <w:t>», Россия</w:t>
            </w:r>
          </w:p>
          <w:p w:rsidR="001F319E" w:rsidRPr="001F319E" w:rsidRDefault="001F319E" w:rsidP="001F319E">
            <w:pPr>
              <w:keepNext/>
              <w:keepLines/>
              <w:widowControl w:val="0"/>
              <w:suppressLineNumbers/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:rsidR="00991419" w:rsidRPr="00DD454A" w:rsidRDefault="001F319E" w:rsidP="00DD454A">
            <w:pPr>
              <w:keepNext/>
              <w:keepLines/>
              <w:widowControl w:val="0"/>
              <w:suppressLineNumbers/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F31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Количество:</w:t>
            </w:r>
            <w:r w:rsidRPr="001F31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547AF2" w:rsidRPr="00547AF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850,00 </w:t>
            </w:r>
            <w:r w:rsidR="00DD454A" w:rsidRPr="00DD45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кг</w:t>
            </w:r>
          </w:p>
        </w:tc>
      </w:tr>
      <w:tr w:rsidR="00937FF6" w:rsidRPr="004B30B1" w:rsidTr="00311D91">
        <w:trPr>
          <w:trHeight w:val="129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FF6" w:rsidRPr="004B30B1" w:rsidRDefault="00937FF6" w:rsidP="0093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F6" w:rsidRPr="004B30B1" w:rsidRDefault="00937FF6" w:rsidP="00937F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Cs/>
                <w:sz w:val="24"/>
                <w:szCs w:val="24"/>
              </w:rPr>
              <w:t>Код ОКПД</w:t>
            </w:r>
            <w:proofErr w:type="gramStart"/>
            <w:r w:rsidRPr="004B30B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F6" w:rsidRPr="00937FF6" w:rsidRDefault="00547AF2" w:rsidP="00937FF6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47AF2">
              <w:rPr>
                <w:rFonts w:ascii="Times New Roman" w:hAnsi="Times New Roman" w:cs="Times New Roman"/>
                <w:sz w:val="24"/>
                <w:szCs w:val="24"/>
              </w:rPr>
              <w:t>C21.10.32.000</w:t>
            </w:r>
          </w:p>
        </w:tc>
      </w:tr>
      <w:tr w:rsidR="00937FF6" w:rsidRPr="004B30B1" w:rsidTr="00937FF6">
        <w:trPr>
          <w:trHeight w:val="267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F6" w:rsidRPr="004B30B1" w:rsidRDefault="00937FF6" w:rsidP="0093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F6" w:rsidRPr="004B30B1" w:rsidRDefault="00937FF6" w:rsidP="00937FF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Cs/>
                <w:sz w:val="24"/>
                <w:szCs w:val="24"/>
              </w:rPr>
              <w:t>Код ОКВЭД</w:t>
            </w:r>
            <w:proofErr w:type="gramStart"/>
            <w:r w:rsidRPr="004B30B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F6" w:rsidRPr="00937FF6" w:rsidRDefault="00547AF2" w:rsidP="00937FF6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547AF2">
              <w:rPr>
                <w:rFonts w:ascii="Times New Roman" w:hAnsi="Times New Roman" w:cs="Times New Roman"/>
                <w:sz w:val="24"/>
                <w:szCs w:val="24"/>
              </w:rPr>
              <w:t>C21.10</w:t>
            </w:r>
          </w:p>
        </w:tc>
      </w:tr>
      <w:tr w:rsidR="00B236B3" w:rsidRPr="004B30B1" w:rsidTr="00311D91">
        <w:trPr>
          <w:trHeight w:val="125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93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4.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(заявок) участников закупки и подведения итогов закупки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E30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Рассмотрение заявок на участие в закупке не проводится.</w:t>
            </w:r>
          </w:p>
          <w:p w:rsidR="00B236B3" w:rsidRPr="004B30B1" w:rsidRDefault="00B236B3" w:rsidP="00E30E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 xml:space="preserve">Итоги закупки не подводятся. </w:t>
            </w:r>
          </w:p>
          <w:p w:rsidR="00B236B3" w:rsidRPr="004B30B1" w:rsidRDefault="00B236B3" w:rsidP="00E30E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</w:tr>
      <w:tr w:rsidR="00B236B3" w:rsidRPr="004B30B1" w:rsidTr="00311D91">
        <w:trPr>
          <w:trHeight w:val="56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5.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 финансирования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Cs/>
                <w:sz w:val="24"/>
                <w:szCs w:val="24"/>
              </w:rPr>
              <w:t>Собственные средства</w:t>
            </w:r>
          </w:p>
        </w:tc>
      </w:tr>
      <w:tr w:rsidR="00B236B3" w:rsidRPr="004B30B1" w:rsidTr="00311D91">
        <w:trPr>
          <w:trHeight w:val="98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6.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Место поставки товара, выполнения работ, оказания услуг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547AF2" w:rsidP="00AD2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47AF2">
              <w:rPr>
                <w:rFonts w:ascii="Times New Roman" w:hAnsi="Times New Roman" w:cs="Times New Roman"/>
                <w:sz w:val="24"/>
                <w:szCs w:val="24"/>
              </w:rPr>
              <w:t>о склада Поставщика, расположенного по адресу: 107150, г. Москва, ул. Пермская, д.11, стр.5</w:t>
            </w:r>
            <w:proofErr w:type="gramEnd"/>
          </w:p>
        </w:tc>
      </w:tr>
      <w:tr w:rsidR="00B236B3" w:rsidRPr="004B30B1" w:rsidTr="001B4DE5">
        <w:trPr>
          <w:trHeight w:val="85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7.</w:t>
            </w:r>
          </w:p>
          <w:p w:rsidR="00B236B3" w:rsidRPr="004B30B1" w:rsidRDefault="00B236B3" w:rsidP="00AD2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</w:p>
          <w:p w:rsidR="00B236B3" w:rsidRPr="004B30B1" w:rsidRDefault="00B236B3" w:rsidP="00AD269F">
            <w:pPr>
              <w:pStyle w:val="3"/>
              <w:keepNext w:val="0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 w:cs="Times New Roman"/>
                <w:bCs w:val="0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начальной  (максимальной) цене договора (цена лота)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C27" w:rsidRPr="00FA583E" w:rsidRDefault="00033C27" w:rsidP="00522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58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Начальная (максимальная) цена договора составляет: </w:t>
            </w:r>
          </w:p>
          <w:p w:rsidR="001F319E" w:rsidRPr="001F319E" w:rsidRDefault="006E46FF" w:rsidP="001F319E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E46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1 131 350</w:t>
            </w:r>
            <w:r w:rsidR="00DD454A" w:rsidRPr="00DD45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,00 </w:t>
            </w:r>
            <w:r w:rsidR="004A373F" w:rsidRPr="004A37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Один миллион сто тридцать одна тысяча триста пятьдесят</w:t>
            </w:r>
            <w:r w:rsidR="004A373F" w:rsidRPr="004A37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="001F319E" w:rsidRPr="001F31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A37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рублей</w:t>
            </w:r>
            <w:r w:rsidR="001F319E" w:rsidRPr="001F31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A37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</w:t>
            </w:r>
            <w:r w:rsidR="001F319E" w:rsidRPr="001F31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4A37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копеек</w:t>
            </w:r>
            <w:proofErr w:type="gramEnd"/>
            <w:r w:rsidR="001F319E" w:rsidRPr="001F31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A373F" w:rsidRPr="004A37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НДС 10% </w:t>
            </w:r>
          </w:p>
          <w:p w:rsidR="00B236B3" w:rsidRPr="001B4DE5" w:rsidRDefault="008C0BC2" w:rsidP="00251D1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C0B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стоимость Договора включены все расходы Поставщика, необходимые для осуществления им своих обязательств по Договору в полном объеме и надлежащего качества, в том числе все подлежащие уплате налоги, сборы и другие обязательные платежи, расходы на Товар, тару, упаковку, маркировку, страхование, сертификацию, транспортные расходы по </w:t>
            </w:r>
            <w:r w:rsidRPr="008C0B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доставке Товара до места поставки, затраты по хранению Товара на складе Поставщика, стоимость погрузочно-разгрузочных работ и</w:t>
            </w:r>
            <w:proofErr w:type="gramEnd"/>
            <w:r w:rsidRPr="008C0B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другие.</w:t>
            </w:r>
          </w:p>
        </w:tc>
      </w:tr>
      <w:tr w:rsidR="00B236B3" w:rsidRPr="004B30B1" w:rsidTr="00311D91">
        <w:trPr>
          <w:trHeight w:val="184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Основания закупки у единственного поставщика (исполнителя, подрядчика)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F8" w:rsidRPr="004B30B1" w:rsidRDefault="00752BF8" w:rsidP="00752BF8">
            <w:pPr>
              <w:tabs>
                <w:tab w:val="left" w:pos="900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B30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  <w:r w:rsidRPr="004B30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5A26FF" w:rsidRPr="004B30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DC418C" w:rsidRPr="004B30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4B30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п. 14.3 Положения о закупке товаров,</w:t>
            </w: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30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работ, услуг для нужд ФГУП «Московский эндокринный завод»</w:t>
            </w: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74BB" w:rsidRPr="001F319E" w:rsidRDefault="00A374BB" w:rsidP="00752BF8">
            <w:pPr>
              <w:tabs>
                <w:tab w:val="left" w:pos="900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36B3" w:rsidRPr="004B30B1" w:rsidRDefault="00752BF8" w:rsidP="00752BF8">
            <w:pPr>
              <w:tabs>
                <w:tab w:val="left" w:pos="900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DC418C" w:rsidRPr="004B30B1">
              <w:rPr>
                <w:rFonts w:ascii="Times New Roman" w:hAnsi="Times New Roman" w:cs="Times New Roman"/>
                <w:sz w:val="24"/>
                <w:szCs w:val="24"/>
              </w:rPr>
              <w:t>Процедура закупки, проведенная ранее иным способом, признана несостоявшейся и договор по ее результатам не заключен</w:t>
            </w: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236B3" w:rsidRPr="004B30B1" w:rsidTr="00311D91">
        <w:trPr>
          <w:trHeight w:val="354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9.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Срок, место и порядок предоставления документации о закупке, размер, порядок и сроки внесения платы, взимаемой за предоставление документации, если такая плата установлена, за исключением случаев предоставления документации в форме электронного документа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о закупке предоставляется единственному поставщику (исполнителю, подрядчику). </w:t>
            </w:r>
          </w:p>
          <w:p w:rsidR="00B236B3" w:rsidRPr="004B30B1" w:rsidRDefault="00B236B3" w:rsidP="00AD2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Документацию можно получить по месту нахождения Заказчика. Заявление на предоставление документации о закупке направляется участником закупки в письменной  форме. Документация о закупке предоставляется участнику закупки в форме электронного документа или в письменной форме.</w:t>
            </w:r>
          </w:p>
          <w:p w:rsidR="00B236B3" w:rsidRPr="004B30B1" w:rsidRDefault="00B236B3" w:rsidP="00AD2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Плата за предоставление документации не взимается.</w:t>
            </w:r>
          </w:p>
        </w:tc>
      </w:tr>
      <w:tr w:rsidR="00B236B3" w:rsidRPr="004B30B1" w:rsidTr="00311D91">
        <w:trPr>
          <w:trHeight w:val="220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Сведения о праве заказчика отказаться от проведения процедуры закупки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pStyle w:val="2"/>
              <w:keepNext w:val="0"/>
              <w:suppressAutoHyphens/>
              <w:spacing w:after="0"/>
              <w:jc w:val="both"/>
              <w:rPr>
                <w:b w:val="0"/>
                <w:sz w:val="24"/>
                <w:szCs w:val="24"/>
              </w:rPr>
            </w:pPr>
            <w:r w:rsidRPr="004B30B1">
              <w:rPr>
                <w:b w:val="0"/>
                <w:sz w:val="24"/>
                <w:szCs w:val="24"/>
              </w:rPr>
              <w:t xml:space="preserve">Заказчик вправе отказаться от проведения закупки у единственного поставщика (исполнителя, подрядчика) в любое время до заключения договора. Извещение об отказе от проведения закупки размещается заказчиком </w:t>
            </w:r>
            <w:r w:rsidR="00BB6305" w:rsidRPr="004B30B1">
              <w:rPr>
                <w:b w:val="0"/>
                <w:sz w:val="24"/>
                <w:szCs w:val="24"/>
              </w:rPr>
              <w:t>в Единой информационной системе в сфере закупок</w:t>
            </w:r>
            <w:r w:rsidRPr="004B30B1">
              <w:rPr>
                <w:b w:val="0"/>
                <w:sz w:val="24"/>
                <w:szCs w:val="24"/>
              </w:rPr>
              <w:t xml:space="preserve"> не позднее чем в течение трех дней со дня принятия решения об отказе от проведения закупки. </w:t>
            </w:r>
          </w:p>
        </w:tc>
      </w:tr>
      <w:tr w:rsidR="003B18B2" w:rsidRPr="004B30B1" w:rsidTr="00311D91">
        <w:trPr>
          <w:trHeight w:val="97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B2" w:rsidRPr="00DF7514" w:rsidRDefault="003B18B2" w:rsidP="0063231A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DF7514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11.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B2" w:rsidRPr="00DF7514" w:rsidRDefault="003B18B2" w:rsidP="0063231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514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предоставлении преференций товарам российского происхождения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B2" w:rsidRPr="00DF7514" w:rsidRDefault="003B18B2" w:rsidP="0063231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51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DF7514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18B2" w:rsidRPr="00DF7514" w:rsidRDefault="003B18B2" w:rsidP="0063231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B18B2" w:rsidRPr="004B30B1" w:rsidTr="00311D91">
        <w:trPr>
          <w:trHeight w:val="126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B2" w:rsidRPr="00E37DF5" w:rsidRDefault="003B18B2" w:rsidP="0063231A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E37DF5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</w:rPr>
              <w:t>2</w:t>
            </w:r>
            <w:r w:rsidRPr="00E37DF5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</w:rPr>
              <w:t>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B2" w:rsidRPr="00605DB0" w:rsidRDefault="003B18B2" w:rsidP="0063231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DB0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осуществляется только для субъектов малого и среднего предпринимательства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B2" w:rsidRPr="00937FF6" w:rsidRDefault="00937FF6" w:rsidP="0063231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</w:tbl>
    <w:p w:rsidR="00E30E68" w:rsidRPr="004B30B1" w:rsidRDefault="00E30E68" w:rsidP="009E6D5A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236B3" w:rsidRPr="004B30B1" w:rsidRDefault="00D4270A" w:rsidP="00E30E68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B30B1">
        <w:rPr>
          <w:rFonts w:ascii="Times New Roman" w:hAnsi="Times New Roman" w:cs="Times New Roman"/>
          <w:sz w:val="24"/>
          <w:szCs w:val="24"/>
        </w:rPr>
        <w:t>Д</w:t>
      </w:r>
      <w:r w:rsidR="00B236B3" w:rsidRPr="004B30B1">
        <w:rPr>
          <w:rFonts w:ascii="Times New Roman" w:hAnsi="Times New Roman" w:cs="Times New Roman"/>
          <w:sz w:val="24"/>
          <w:szCs w:val="24"/>
        </w:rPr>
        <w:t>иректор</w:t>
      </w:r>
      <w:r w:rsidRPr="004B30B1">
        <w:rPr>
          <w:rFonts w:ascii="Times New Roman" w:hAnsi="Times New Roman" w:cs="Times New Roman"/>
          <w:sz w:val="24"/>
          <w:szCs w:val="24"/>
        </w:rPr>
        <w:tab/>
      </w:r>
      <w:r w:rsidRPr="004B30B1">
        <w:rPr>
          <w:rFonts w:ascii="Times New Roman" w:hAnsi="Times New Roman" w:cs="Times New Roman"/>
          <w:sz w:val="24"/>
          <w:szCs w:val="24"/>
        </w:rPr>
        <w:tab/>
      </w:r>
      <w:r w:rsidRPr="004B30B1">
        <w:rPr>
          <w:rFonts w:ascii="Times New Roman" w:hAnsi="Times New Roman" w:cs="Times New Roman"/>
          <w:sz w:val="24"/>
          <w:szCs w:val="24"/>
        </w:rPr>
        <w:tab/>
      </w:r>
      <w:r w:rsidR="009E6D5A" w:rsidRPr="004B30B1">
        <w:rPr>
          <w:rFonts w:ascii="Times New Roman" w:hAnsi="Times New Roman" w:cs="Times New Roman"/>
          <w:sz w:val="24"/>
          <w:szCs w:val="24"/>
        </w:rPr>
        <w:tab/>
      </w:r>
      <w:r w:rsidR="009E6D5A" w:rsidRPr="004B30B1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3A5B1E" w:rsidRPr="004B30B1">
        <w:rPr>
          <w:rFonts w:ascii="Times New Roman" w:hAnsi="Times New Roman" w:cs="Times New Roman"/>
          <w:sz w:val="24"/>
          <w:szCs w:val="24"/>
        </w:rPr>
        <w:tab/>
      </w:r>
      <w:r w:rsidR="003A5B1E" w:rsidRPr="004B30B1">
        <w:rPr>
          <w:rFonts w:ascii="Times New Roman" w:hAnsi="Times New Roman" w:cs="Times New Roman"/>
          <w:sz w:val="24"/>
          <w:szCs w:val="24"/>
        </w:rPr>
        <w:tab/>
      </w:r>
      <w:r w:rsidR="003A5B1E" w:rsidRPr="004B30B1">
        <w:rPr>
          <w:rFonts w:ascii="Times New Roman" w:hAnsi="Times New Roman" w:cs="Times New Roman"/>
          <w:sz w:val="24"/>
          <w:szCs w:val="24"/>
        </w:rPr>
        <w:tab/>
      </w:r>
      <w:r w:rsidR="003A5B1E" w:rsidRPr="004B30B1">
        <w:rPr>
          <w:rFonts w:ascii="Times New Roman" w:hAnsi="Times New Roman" w:cs="Times New Roman"/>
          <w:sz w:val="24"/>
          <w:szCs w:val="24"/>
        </w:rPr>
        <w:tab/>
      </w:r>
      <w:r w:rsidR="00043486">
        <w:rPr>
          <w:rFonts w:ascii="Times New Roman" w:hAnsi="Times New Roman" w:cs="Times New Roman"/>
          <w:sz w:val="24"/>
          <w:szCs w:val="24"/>
        </w:rPr>
        <w:t>М.Ю. Фонарёв</w:t>
      </w:r>
    </w:p>
    <w:p w:rsidR="00B236B3" w:rsidRPr="004B30B1" w:rsidRDefault="001D176F" w:rsidP="00E30E68">
      <w:pPr>
        <w:ind w:left="6096"/>
        <w:rPr>
          <w:rFonts w:ascii="Times New Roman" w:hAnsi="Times New Roman" w:cs="Times New Roman"/>
          <w:b/>
          <w:bCs/>
          <w:sz w:val="24"/>
          <w:szCs w:val="24"/>
        </w:rPr>
      </w:pPr>
      <w:r w:rsidRPr="004B30B1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4B30B1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УТВЕРЖДАЮ</w:t>
      </w:r>
    </w:p>
    <w:p w:rsidR="00B236B3" w:rsidRPr="004B30B1" w:rsidRDefault="00D4270A" w:rsidP="00B60A29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4B30B1">
        <w:rPr>
          <w:rFonts w:ascii="Times New Roman" w:hAnsi="Times New Roman" w:cs="Times New Roman"/>
          <w:sz w:val="24"/>
          <w:szCs w:val="24"/>
        </w:rPr>
        <w:t>Д</w:t>
      </w:r>
      <w:r w:rsidR="00B236B3" w:rsidRPr="004B30B1">
        <w:rPr>
          <w:rFonts w:ascii="Times New Roman" w:hAnsi="Times New Roman" w:cs="Times New Roman"/>
          <w:sz w:val="24"/>
          <w:szCs w:val="24"/>
        </w:rPr>
        <w:t>иректор ФГУП «Московский</w:t>
      </w:r>
    </w:p>
    <w:p w:rsidR="00B236B3" w:rsidRPr="004B30B1" w:rsidRDefault="00B236B3" w:rsidP="00B60A29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4B30B1">
        <w:rPr>
          <w:rFonts w:ascii="Times New Roman" w:hAnsi="Times New Roman" w:cs="Times New Roman"/>
          <w:sz w:val="24"/>
          <w:szCs w:val="24"/>
        </w:rPr>
        <w:t>эндокринный завод»</w:t>
      </w:r>
    </w:p>
    <w:p w:rsidR="00B236B3" w:rsidRPr="004B30B1" w:rsidRDefault="00B236B3" w:rsidP="00B60A29">
      <w:pPr>
        <w:spacing w:after="0" w:line="240" w:lineRule="auto"/>
        <w:ind w:left="6096"/>
        <w:rPr>
          <w:rFonts w:ascii="Times New Roman" w:hAnsi="Times New Roman" w:cs="Times New Roman"/>
          <w:i/>
          <w:sz w:val="24"/>
          <w:szCs w:val="24"/>
        </w:rPr>
      </w:pPr>
    </w:p>
    <w:p w:rsidR="00B236B3" w:rsidRPr="004B30B1" w:rsidRDefault="00B236B3" w:rsidP="00B60A29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043486">
        <w:rPr>
          <w:rFonts w:ascii="Times New Roman" w:hAnsi="Times New Roman" w:cs="Times New Roman"/>
          <w:b/>
          <w:sz w:val="24"/>
          <w:szCs w:val="24"/>
        </w:rPr>
        <w:t>______________</w:t>
      </w:r>
      <w:r w:rsidRPr="00043486">
        <w:rPr>
          <w:rFonts w:ascii="Times New Roman" w:hAnsi="Times New Roman" w:cs="Times New Roman"/>
          <w:sz w:val="24"/>
          <w:szCs w:val="24"/>
        </w:rPr>
        <w:t xml:space="preserve"> </w:t>
      </w:r>
      <w:r w:rsidR="00043486" w:rsidRPr="00043486">
        <w:rPr>
          <w:rFonts w:ascii="Times New Roman" w:hAnsi="Times New Roman" w:cs="Times New Roman"/>
          <w:sz w:val="24"/>
          <w:szCs w:val="24"/>
        </w:rPr>
        <w:t>М</w:t>
      </w:r>
      <w:r w:rsidR="007558A3" w:rsidRPr="00043486">
        <w:rPr>
          <w:rFonts w:ascii="Times New Roman" w:hAnsi="Times New Roman" w:cs="Times New Roman"/>
          <w:sz w:val="24"/>
          <w:szCs w:val="24"/>
        </w:rPr>
        <w:t>.</w:t>
      </w:r>
      <w:r w:rsidR="00043486">
        <w:rPr>
          <w:rFonts w:ascii="Times New Roman" w:hAnsi="Times New Roman" w:cs="Times New Roman"/>
          <w:sz w:val="24"/>
          <w:szCs w:val="24"/>
        </w:rPr>
        <w:t>Ю</w:t>
      </w:r>
      <w:r w:rsidR="007558A3">
        <w:rPr>
          <w:rFonts w:ascii="Times New Roman" w:hAnsi="Times New Roman" w:cs="Times New Roman"/>
          <w:sz w:val="24"/>
          <w:szCs w:val="24"/>
        </w:rPr>
        <w:t xml:space="preserve">. </w:t>
      </w:r>
      <w:r w:rsidR="00043486">
        <w:rPr>
          <w:rFonts w:ascii="Times New Roman" w:hAnsi="Times New Roman" w:cs="Times New Roman"/>
          <w:sz w:val="24"/>
          <w:szCs w:val="24"/>
        </w:rPr>
        <w:t>Фонарёв</w:t>
      </w:r>
    </w:p>
    <w:p w:rsidR="00B236B3" w:rsidRPr="004B30B1" w:rsidRDefault="00B236B3" w:rsidP="00B60A29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B236B3" w:rsidRPr="004B30B1" w:rsidRDefault="00B236B3" w:rsidP="00B60A29">
      <w:pPr>
        <w:keepNext/>
        <w:keepLines/>
        <w:suppressLineNumbers/>
        <w:suppressAutoHyphens/>
        <w:spacing w:after="0" w:line="240" w:lineRule="auto"/>
        <w:ind w:left="6096"/>
        <w:rPr>
          <w:rFonts w:ascii="Times New Roman" w:hAnsi="Times New Roman" w:cs="Times New Roman"/>
          <w:b/>
          <w:sz w:val="24"/>
          <w:szCs w:val="24"/>
        </w:rPr>
      </w:pPr>
      <w:r w:rsidRPr="004B30B1">
        <w:rPr>
          <w:rFonts w:ascii="Times New Roman" w:hAnsi="Times New Roman" w:cs="Times New Roman"/>
          <w:sz w:val="24"/>
          <w:szCs w:val="24"/>
        </w:rPr>
        <w:t xml:space="preserve"> «____» ______________ 201</w:t>
      </w:r>
      <w:r w:rsidR="00E30E68" w:rsidRPr="004B30B1">
        <w:rPr>
          <w:rFonts w:ascii="Times New Roman" w:hAnsi="Times New Roman" w:cs="Times New Roman"/>
          <w:sz w:val="24"/>
          <w:szCs w:val="24"/>
        </w:rPr>
        <w:t>7</w:t>
      </w:r>
      <w:r w:rsidRPr="004B30B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236B3" w:rsidRPr="004B30B1" w:rsidRDefault="00B236B3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B236B3" w:rsidRPr="004B30B1" w:rsidRDefault="00B236B3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1F375A" w:rsidRPr="004B30B1" w:rsidRDefault="001F375A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1F375A" w:rsidRPr="004B30B1" w:rsidRDefault="001F375A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005DE0" w:rsidRPr="004B30B1" w:rsidRDefault="00005DE0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1F375A" w:rsidRPr="004B30B1" w:rsidRDefault="001F375A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B236B3" w:rsidRPr="004B30B1" w:rsidRDefault="00B236B3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B236B3" w:rsidRPr="004B30B1" w:rsidRDefault="00B236B3" w:rsidP="00AD269F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30B1">
        <w:rPr>
          <w:rFonts w:ascii="Times New Roman" w:hAnsi="Times New Roman" w:cs="Times New Roman"/>
          <w:b/>
          <w:bCs/>
          <w:sz w:val="24"/>
          <w:szCs w:val="24"/>
        </w:rPr>
        <w:t xml:space="preserve">ДОКУМЕНТАЦИЯ О ЗАКУПКЕ </w:t>
      </w:r>
    </w:p>
    <w:p w:rsidR="00B236B3" w:rsidRPr="004B30B1" w:rsidRDefault="00B236B3" w:rsidP="00AD26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30B1">
        <w:rPr>
          <w:rFonts w:ascii="Times New Roman" w:hAnsi="Times New Roman" w:cs="Times New Roman"/>
          <w:b/>
          <w:bCs/>
          <w:sz w:val="24"/>
          <w:szCs w:val="24"/>
        </w:rPr>
        <w:t xml:space="preserve">на проведение закупки у единственного поставщика (исполнителя, подрядчика) </w:t>
      </w:r>
    </w:p>
    <w:p w:rsidR="00BB4408" w:rsidRPr="00DE6821" w:rsidRDefault="002B5110" w:rsidP="00BB44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30B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 </w:t>
      </w:r>
      <w:r w:rsidR="00B2167F" w:rsidRPr="004B30B1">
        <w:rPr>
          <w:rFonts w:ascii="Times New Roman" w:hAnsi="Times New Roman" w:cs="Times New Roman"/>
          <w:b/>
          <w:bCs/>
          <w:sz w:val="24"/>
          <w:szCs w:val="24"/>
        </w:rPr>
        <w:t xml:space="preserve">поставку </w:t>
      </w:r>
      <w:r w:rsidR="006E7690" w:rsidRPr="006E7690">
        <w:rPr>
          <w:rFonts w:ascii="Times New Roman" w:hAnsi="Times New Roman" w:cs="Times New Roman"/>
          <w:b/>
          <w:bCs/>
          <w:sz w:val="24"/>
          <w:szCs w:val="24"/>
        </w:rPr>
        <w:t xml:space="preserve">субстанции </w:t>
      </w:r>
      <w:proofErr w:type="spellStart"/>
      <w:r w:rsidR="006E7690" w:rsidRPr="006E7690">
        <w:rPr>
          <w:rFonts w:ascii="Times New Roman" w:hAnsi="Times New Roman" w:cs="Times New Roman"/>
          <w:b/>
          <w:bCs/>
          <w:sz w:val="24"/>
          <w:szCs w:val="24"/>
        </w:rPr>
        <w:t>Таурин</w:t>
      </w:r>
      <w:proofErr w:type="spellEnd"/>
    </w:p>
    <w:p w:rsidR="001972F0" w:rsidRPr="004B30B1" w:rsidRDefault="0013311C" w:rsidP="00BB44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821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4A4EB1">
        <w:rPr>
          <w:rFonts w:ascii="Times New Roman" w:hAnsi="Times New Roman" w:cs="Times New Roman"/>
          <w:b/>
          <w:sz w:val="24"/>
          <w:szCs w:val="24"/>
        </w:rPr>
        <w:t>41</w:t>
      </w:r>
      <w:r w:rsidR="001972F0" w:rsidRPr="00DE6821">
        <w:rPr>
          <w:rFonts w:ascii="Times New Roman" w:hAnsi="Times New Roman" w:cs="Times New Roman"/>
          <w:b/>
          <w:sz w:val="24"/>
          <w:szCs w:val="24"/>
        </w:rPr>
        <w:t>/1</w:t>
      </w:r>
      <w:r w:rsidR="00E30E68" w:rsidRPr="00DE6821">
        <w:rPr>
          <w:rFonts w:ascii="Times New Roman" w:hAnsi="Times New Roman" w:cs="Times New Roman"/>
          <w:b/>
          <w:sz w:val="24"/>
          <w:szCs w:val="24"/>
        </w:rPr>
        <w:t>7</w:t>
      </w:r>
    </w:p>
    <w:p w:rsidR="00005DE0" w:rsidRPr="004B30B1" w:rsidRDefault="00005DE0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005DE0" w:rsidRPr="004B30B1" w:rsidRDefault="00005DE0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005DE0" w:rsidRPr="004B30B1" w:rsidRDefault="00005DE0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AA2EB1" w:rsidRPr="004B30B1" w:rsidRDefault="00AA2EB1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D2446F" w:rsidRPr="004B30B1" w:rsidRDefault="00D2446F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021E15" w:rsidRPr="004B30B1" w:rsidRDefault="00021E15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021E15" w:rsidRPr="004B30B1" w:rsidRDefault="00021E15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021E15" w:rsidRPr="004B30B1" w:rsidRDefault="00021E15" w:rsidP="00AD269F">
      <w:pPr>
        <w:keepNext/>
        <w:keepLines/>
        <w:suppressLineNumbers/>
        <w:suppressAutoHyphens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AA2EB1" w:rsidRPr="004B30B1" w:rsidRDefault="00AA2EB1" w:rsidP="002B3F2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176F" w:rsidRPr="004B30B1" w:rsidRDefault="001D176F" w:rsidP="002B3F2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176F" w:rsidRPr="004B30B1" w:rsidRDefault="001D176F" w:rsidP="002B3F2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176F" w:rsidRPr="004B30B1" w:rsidRDefault="001D176F" w:rsidP="002B3F2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55588" w:rsidRPr="004B30B1" w:rsidRDefault="00355588" w:rsidP="002B3F2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55588" w:rsidRPr="004B30B1" w:rsidRDefault="00355588" w:rsidP="002B3F2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55588" w:rsidRPr="004B30B1" w:rsidRDefault="00355588" w:rsidP="002B3F2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2B5110" w:rsidRPr="004B30B1" w:rsidRDefault="002B5110" w:rsidP="002B3F2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2B5110" w:rsidRPr="004B30B1" w:rsidRDefault="002B5110" w:rsidP="002B3F2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35B92" w:rsidRPr="004B30B1" w:rsidRDefault="00835B92" w:rsidP="002B3F2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35B92" w:rsidRPr="004B30B1" w:rsidRDefault="00835B92" w:rsidP="002B3F2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35B92" w:rsidRPr="004B30B1" w:rsidRDefault="00835B92" w:rsidP="002B3F2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35B92" w:rsidRPr="004B30B1" w:rsidRDefault="00835B92" w:rsidP="002B3F2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31990" w:rsidRPr="004B30B1" w:rsidRDefault="00B31990" w:rsidP="002B3F2E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236B3" w:rsidRPr="004B30B1" w:rsidRDefault="00B236B3" w:rsidP="001D176F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30B1">
        <w:rPr>
          <w:rFonts w:ascii="Times New Roman" w:hAnsi="Times New Roman" w:cs="Times New Roman"/>
          <w:b/>
          <w:bCs/>
          <w:sz w:val="24"/>
          <w:szCs w:val="24"/>
        </w:rPr>
        <w:t>Москва</w:t>
      </w:r>
    </w:p>
    <w:p w:rsidR="00B236B3" w:rsidRPr="004B30B1" w:rsidRDefault="00B236B3" w:rsidP="001D176F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30B1"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E30E68" w:rsidRPr="004B30B1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B30B1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B236B3" w:rsidRPr="004B30B1" w:rsidRDefault="00820B1E" w:rsidP="00AD269F">
      <w:pPr>
        <w:pStyle w:val="1"/>
        <w:pageBreakBefore/>
        <w:numPr>
          <w:ilvl w:val="0"/>
          <w:numId w:val="2"/>
        </w:numPr>
        <w:tabs>
          <w:tab w:val="num" w:pos="180"/>
        </w:tabs>
        <w:ind w:left="180" w:firstLine="0"/>
        <w:rPr>
          <w:rFonts w:eastAsiaTheme="minorEastAsia"/>
          <w:kern w:val="0"/>
          <w:sz w:val="24"/>
          <w:szCs w:val="24"/>
        </w:rPr>
      </w:pPr>
      <w:bookmarkStart w:id="0" w:name="_Toc322209419"/>
      <w:bookmarkStart w:id="1" w:name="_Ref248571702"/>
      <w:bookmarkStart w:id="2" w:name="_Ref119427085"/>
      <w:r w:rsidRPr="004B30B1">
        <w:rPr>
          <w:rStyle w:val="10"/>
          <w:caps/>
          <w:sz w:val="22"/>
          <w:szCs w:val="22"/>
        </w:rPr>
        <w:lastRenderedPageBreak/>
        <w:t xml:space="preserve"> </w:t>
      </w:r>
      <w:r w:rsidR="00B236B3" w:rsidRPr="004B30B1">
        <w:rPr>
          <w:rStyle w:val="10"/>
          <w:caps/>
          <w:sz w:val="22"/>
          <w:szCs w:val="22"/>
        </w:rPr>
        <w:t>СВЕДЕНИЯ О ПРОВОДИМОЙ ПРОЦЕДУРЕ ЗАКУПКИ</w:t>
      </w:r>
      <w:bookmarkEnd w:id="0"/>
      <w:r w:rsidR="00B236B3" w:rsidRPr="004B30B1">
        <w:rPr>
          <w:rFonts w:eastAsiaTheme="minorEastAsia"/>
          <w:kern w:val="0"/>
          <w:sz w:val="24"/>
          <w:szCs w:val="24"/>
        </w:rPr>
        <w:br/>
      </w:r>
    </w:p>
    <w:tbl>
      <w:tblPr>
        <w:tblW w:w="10315" w:type="dxa"/>
        <w:tblInd w:w="108" w:type="dxa"/>
        <w:tblLayout w:type="fixed"/>
        <w:tblLook w:val="0000"/>
      </w:tblPr>
      <w:tblGrid>
        <w:gridCol w:w="1101"/>
        <w:gridCol w:w="3402"/>
        <w:gridCol w:w="5812"/>
      </w:tblGrid>
      <w:tr w:rsidR="00B236B3" w:rsidRPr="004B30B1" w:rsidTr="00A06407">
        <w:trPr>
          <w:tblHeader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bookmarkEnd w:id="1"/>
          <w:bookmarkEnd w:id="2"/>
          <w:p w:rsidR="00B236B3" w:rsidRPr="004B30B1" w:rsidRDefault="00B236B3" w:rsidP="00AD269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B236B3" w:rsidRPr="004B30B1" w:rsidRDefault="00B236B3" w:rsidP="00AD269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пункта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236B3" w:rsidRPr="004B30B1" w:rsidRDefault="00B236B3" w:rsidP="00AD269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пункта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236B3" w:rsidRPr="004B30B1" w:rsidRDefault="00B236B3" w:rsidP="00AD269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</w:t>
            </w:r>
          </w:p>
        </w:tc>
      </w:tr>
      <w:tr w:rsidR="00B236B3" w:rsidRPr="004B30B1" w:rsidTr="00A06407">
        <w:trPr>
          <w:trHeight w:val="6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6B3" w:rsidRPr="004B30B1" w:rsidRDefault="00B236B3" w:rsidP="00CD64D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Способ закупки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6B3" w:rsidRPr="004B30B1" w:rsidRDefault="00B236B3" w:rsidP="00AD269F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Закупка у единственного поставщика (исполнителя, подрядчика)</w:t>
            </w:r>
          </w:p>
        </w:tc>
      </w:tr>
      <w:tr w:rsidR="0017197C" w:rsidRPr="004B30B1" w:rsidTr="00732B64">
        <w:trPr>
          <w:trHeight w:val="12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ind w:left="284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Предмет договора с указанием количества поставляемого товара, объема выполняемых работ, оказываемых услуг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BC2" w:rsidRDefault="008C0BC2" w:rsidP="008C0BC2">
            <w:pPr>
              <w:keepNext/>
              <w:keepLines/>
              <w:widowControl w:val="0"/>
              <w:suppressLineNumbers/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1F319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Поставка </w:t>
            </w:r>
            <w:r w:rsidRPr="006E769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субстанции </w:t>
            </w:r>
            <w:proofErr w:type="spellStart"/>
            <w:r w:rsidRPr="006E769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Таурин</w:t>
            </w:r>
            <w:proofErr w:type="spellEnd"/>
            <w:r w:rsidRPr="006E769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en-US"/>
              </w:rPr>
              <w:t xml:space="preserve"> </w:t>
            </w:r>
          </w:p>
          <w:p w:rsidR="008C0BC2" w:rsidRPr="001F319E" w:rsidRDefault="008C0BC2" w:rsidP="008C0BC2">
            <w:pPr>
              <w:keepNext/>
              <w:keepLines/>
              <w:widowControl w:val="0"/>
              <w:suppressLineNumbers/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:rsidR="008C0BC2" w:rsidRPr="00DD454A" w:rsidRDefault="008C0BC2" w:rsidP="008C0BC2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31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Производитель: </w:t>
            </w:r>
            <w:r w:rsidRPr="00547AF2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547AF2">
              <w:rPr>
                <w:rFonts w:ascii="Times New Roman" w:eastAsia="Times New Roman" w:hAnsi="Times New Roman" w:cs="Times New Roman"/>
                <w:sz w:val="24"/>
                <w:szCs w:val="24"/>
              </w:rPr>
              <w:t>Экохим-Инновации</w:t>
            </w:r>
            <w:proofErr w:type="spellEnd"/>
            <w:r w:rsidRPr="00547AF2">
              <w:rPr>
                <w:rFonts w:ascii="Times New Roman" w:eastAsia="Times New Roman" w:hAnsi="Times New Roman" w:cs="Times New Roman"/>
                <w:sz w:val="24"/>
                <w:szCs w:val="24"/>
              </w:rPr>
              <w:t>», Россия</w:t>
            </w:r>
          </w:p>
          <w:p w:rsidR="0017197C" w:rsidRPr="005C51D5" w:rsidRDefault="008C0BC2" w:rsidP="008C0BC2">
            <w:pPr>
              <w:keepNext/>
              <w:keepLines/>
              <w:widowControl w:val="0"/>
              <w:suppressLineNumbers/>
              <w:tabs>
                <w:tab w:val="left" w:pos="142"/>
              </w:tabs>
              <w:suppressAutoHyphens/>
              <w:spacing w:after="0" w:line="240" w:lineRule="auto"/>
              <w:jc w:val="both"/>
            </w:pPr>
            <w:r w:rsidRPr="001F31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Количество:</w:t>
            </w:r>
            <w:r w:rsidRPr="001F31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547AF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850,00 </w:t>
            </w:r>
            <w:r w:rsidRPr="00DD45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кг</w:t>
            </w:r>
          </w:p>
        </w:tc>
      </w:tr>
      <w:tr w:rsidR="0017197C" w:rsidRPr="004B30B1" w:rsidTr="00A0640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 установлены в части III «ТЕХНИЧЕСКОЕ ЗАДАНИЕ».</w:t>
            </w:r>
          </w:p>
          <w:p w:rsidR="0017197C" w:rsidRPr="004B30B1" w:rsidRDefault="0017197C" w:rsidP="0017197C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случае установления требований о соответствии товара (работ, услуг) ГОСТ, ГОСТ </w:t>
            </w:r>
            <w:proofErr w:type="gramStart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ГОСТ IEC, ГОСТ ИСО, </w:t>
            </w:r>
            <w:proofErr w:type="spellStart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СНиП</w:t>
            </w:r>
            <w:proofErr w:type="spellEnd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ГН, ТР, СП и др., все указанные заказчиком требования к товару (работам, услугам) соответствуют государственным стандартам и/или не противоречат им.</w:t>
            </w:r>
          </w:p>
          <w:p w:rsidR="0017197C" w:rsidRPr="004B30B1" w:rsidRDefault="0017197C" w:rsidP="0017197C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Установление требований, отличающихся от установленных государственными стандартами, обусловлено необходимостью получения товаров (работ, услуг), соответствующих государственным стандартам, но имеющих более высокие качественные и эксплуатационные характеристики, в том числе, возникшей в результате проведенного мониторинга рынка товаров (работ, услуг), показывающего, что большинство производителей предлагает товары (работы, услуги), соответствующие требованиям ГОСТ, ГОСТ </w:t>
            </w:r>
            <w:proofErr w:type="gramStart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ГОСТ IEC, ГОСТ ИСО, </w:t>
            </w:r>
            <w:proofErr w:type="spellStart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СНиП</w:t>
            </w:r>
            <w:proofErr w:type="spellEnd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ГН, ТР, СП и др., </w:t>
            </w:r>
            <w:proofErr w:type="gramStart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</w:t>
            </w:r>
            <w:proofErr w:type="gramEnd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которых отличаются от минимально и максимально установленных в сторону улучшения качественных и потребительских свойств.</w:t>
            </w:r>
          </w:p>
          <w:p w:rsidR="0017197C" w:rsidRPr="004B30B1" w:rsidRDefault="0017197C" w:rsidP="0017197C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Целью установления вышеуказанных требований является обеспечение Предприятия, являющегося крупным производителем фармацевтической отрасли, основным видом деятельности которого является оборот наркотических средств и психотропных веществ, производство лекарственных средств с содержанием подконтрольных средств и веществ, в том числе включенных Правительством Российской Федерации в перечень жизненно необходимых и </w:t>
            </w:r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важнейших лекарственных препаратов (ЖНВЛП), товарами (работами, услугам) с необходимыми показателями качества и функциональными характеристиками, отвечающими потребностям</w:t>
            </w:r>
            <w:proofErr w:type="gramEnd"/>
            <w:r w:rsidRPr="004B30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Предприятия в полном объеме с учетом индивидуальных особенностей (специфики) его деятельности, и, как следствие, минимизация рисков, связанных с процессом производства, и эффективное использование денежных средств.</w:t>
            </w:r>
          </w:p>
        </w:tc>
      </w:tr>
      <w:tr w:rsidR="0017197C" w:rsidRPr="004B30B1" w:rsidTr="00A0640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Требования к содержанию, форме, оформлению и составу заявки на участие в закупке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Заявки на участие в закупке участником закупки не подаются.</w:t>
            </w:r>
          </w:p>
          <w:p w:rsidR="0017197C" w:rsidRPr="004B30B1" w:rsidRDefault="0017197C" w:rsidP="0017197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97C" w:rsidRPr="004B30B1" w:rsidTr="00A0640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Требования к описанию участниками закупки поставляемого товара, его функциональных характеристик (потребительских свойств), его количественных и качественных характеристик, требования к описанию выполняемой работы, оказываемой услуги, их количественных и качественных характеристик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197C" w:rsidRPr="004B30B1" w:rsidTr="00A06407">
        <w:trPr>
          <w:trHeight w:val="868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Место поставки товара, выполнения работ, оказания услуг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043486" w:rsidRDefault="008C0BC2" w:rsidP="0017197C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47AF2">
              <w:rPr>
                <w:rFonts w:ascii="Times New Roman" w:hAnsi="Times New Roman" w:cs="Times New Roman"/>
                <w:sz w:val="24"/>
                <w:szCs w:val="24"/>
              </w:rPr>
              <w:t>о склада Поставщика, расположенного по адресу: 107150, г. Москва, ул. Пермская, д.11, стр.5</w:t>
            </w:r>
            <w:proofErr w:type="gramEnd"/>
          </w:p>
        </w:tc>
      </w:tr>
      <w:tr w:rsidR="0017197C" w:rsidRPr="004B30B1" w:rsidTr="00A06407">
        <w:trPr>
          <w:trHeight w:val="324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Условия и сроки (периоды) поставки товара, выполнения работ, оказания услуг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24" w:rsidRPr="00327724" w:rsidRDefault="00327724" w:rsidP="001F319E">
            <w:pPr>
              <w:tabs>
                <w:tab w:val="num" w:pos="6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724">
              <w:rPr>
                <w:rFonts w:ascii="Times New Roman" w:hAnsi="Times New Roman" w:cs="Times New Roman"/>
                <w:sz w:val="24"/>
                <w:szCs w:val="24"/>
              </w:rPr>
              <w:t>Поставка Товара производится одной партией на основании заявки Покупателя. Покупатель направляет заявку Поставщику за 20 (Двадцать) календарных дней до поставки Товара в порядке, предусмотренном п. 9.10. Договора. По результатам рассмотрения заявки Поставщик должен в срок не позднее 15 (Пятнадцати) календарных дней письменно подтвердить принятие ее к исполнению и сформировать партию Товара к поставке.</w:t>
            </w:r>
          </w:p>
          <w:p w:rsidR="0017197C" w:rsidRPr="00043486" w:rsidRDefault="001F319E" w:rsidP="001F319E">
            <w:pPr>
              <w:tabs>
                <w:tab w:val="num" w:pos="6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F319E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договора </w:t>
            </w:r>
            <w:r w:rsidRPr="00C2330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C23301" w:rsidRPr="00C233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724" w:rsidRPr="00327724">
              <w:rPr>
                <w:rFonts w:ascii="Times New Roman" w:hAnsi="Times New Roman" w:cs="Times New Roman"/>
                <w:sz w:val="24"/>
                <w:szCs w:val="24"/>
              </w:rPr>
              <w:t>31.08.2018</w:t>
            </w:r>
            <w:r w:rsidR="003277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724" w:rsidRPr="00327724">
              <w:rPr>
                <w:rFonts w:ascii="Times New Roman" w:hAnsi="Times New Roman" w:cs="Times New Roman"/>
                <w:sz w:val="24"/>
                <w:szCs w:val="24"/>
              </w:rPr>
              <w:t>года.</w:t>
            </w:r>
          </w:p>
        </w:tc>
      </w:tr>
      <w:tr w:rsidR="0017197C" w:rsidRPr="004B30B1" w:rsidTr="00A06407">
        <w:trPr>
          <w:trHeight w:val="14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3"/>
              <w:keepNext w:val="0"/>
              <w:numPr>
                <w:ilvl w:val="0"/>
                <w:numId w:val="3"/>
              </w:numPr>
              <w:spacing w:before="60"/>
              <w:ind w:left="284" w:firstLine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начальной  (максимальной) цене договора (цена лота)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043486" w:rsidRDefault="0017197C" w:rsidP="00171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4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Начальная (максимальная) цена договора составляет: </w:t>
            </w:r>
          </w:p>
          <w:p w:rsidR="0017197C" w:rsidRPr="00C23301" w:rsidRDefault="00251D13" w:rsidP="00C23301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251D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1 131 350,00 (Один миллион сто тридцать одна тысяча триста пятьдесят) рублей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251D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3301" w:rsidRPr="004A37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том числе НДС 10% </w:t>
            </w:r>
          </w:p>
        </w:tc>
      </w:tr>
      <w:tr w:rsidR="0017197C" w:rsidRPr="004B30B1" w:rsidTr="00A06407">
        <w:trPr>
          <w:trHeight w:val="33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251D13" w:rsidP="0017197C">
            <w:pPr>
              <w:tabs>
                <w:tab w:val="left" w:pos="993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proofErr w:type="gramStart"/>
            <w:r w:rsidRPr="008C0B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стоимость Договора включены все расходы Поставщика, необходимые для осуществления им своих обязательств по Договору в полном объеме и надлежащего качества, в том числе все подлежащие уплате налоги, сборы и другие обязательные платежи, расходы на Товар, тару, упаковку, маркировку, страхование, сертификацию, транспортные расходы по доставке Товара до места </w:t>
            </w:r>
            <w:r w:rsidRPr="008C0B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поставки, затраты по хранению Товара на складе Поставщика, стоимость погрузочно-разгрузочных работ и</w:t>
            </w:r>
            <w:proofErr w:type="gramEnd"/>
            <w:r w:rsidRPr="008C0B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другие.</w:t>
            </w:r>
          </w:p>
        </w:tc>
      </w:tr>
      <w:tr w:rsidR="0017197C" w:rsidRPr="004B30B1" w:rsidTr="00A06407">
        <w:trPr>
          <w:trHeight w:val="61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rStyle w:val="a4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Форма, сроки и порядок оплаты товара, работы, услуги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13" w:rsidRPr="00251D13" w:rsidRDefault="00251D13" w:rsidP="00251D13">
            <w:pPr>
              <w:widowControl w:val="0"/>
              <w:tabs>
                <w:tab w:val="left" w:pos="1134"/>
              </w:tabs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51D1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Покупатель обязан оплатить Товар путем перечисления денежных средств на расчетный счет Поставщика в течение 30 (Тридцати) календарных дней со дня (с даты) подписания Покупателем товарной накладной на партию Товара. </w:t>
            </w:r>
          </w:p>
          <w:p w:rsidR="0017197C" w:rsidRPr="00251D13" w:rsidRDefault="00251D13" w:rsidP="00C23301">
            <w:pPr>
              <w:widowControl w:val="0"/>
              <w:tabs>
                <w:tab w:val="left" w:pos="1133"/>
              </w:tabs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51D1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zh-CN" w:bidi="hi-IN"/>
              </w:rPr>
              <w:t>Датой оплаты Товара считается дата списания денежных сре</w:t>
            </w:r>
            <w:proofErr w:type="gramStart"/>
            <w:r w:rsidRPr="00251D1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zh-CN" w:bidi="hi-IN"/>
              </w:rPr>
              <w:t>дств с р</w:t>
            </w:r>
            <w:proofErr w:type="gramEnd"/>
            <w:r w:rsidRPr="00251D1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zh-CN" w:bidi="hi-IN"/>
              </w:rPr>
              <w:t>асчетного счета Покупателя.</w:t>
            </w:r>
          </w:p>
        </w:tc>
      </w:tr>
      <w:tr w:rsidR="0017197C" w:rsidRPr="004B30B1" w:rsidTr="00A06407">
        <w:trPr>
          <w:trHeight w:val="44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rStyle w:val="a4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Порядок, место, дата начала и дата окончания срока подачи заявок на участие в закупке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Заявки на участие в закупке участником закупки не подаются.</w:t>
            </w:r>
          </w:p>
        </w:tc>
      </w:tr>
      <w:tr w:rsidR="0017197C" w:rsidRPr="004B30B1" w:rsidTr="00A06407">
        <w:trPr>
          <w:trHeight w:val="133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rStyle w:val="a4"/>
                <w:b/>
                <w:bCs/>
                <w:snapToGrid w:val="0"/>
                <w:sz w:val="24"/>
                <w:szCs w:val="24"/>
                <w:vertAlign w:val="baseli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закупки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tabs>
                <w:tab w:val="left" w:pos="126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Соответствие участника закупки требованиям, установленным в соответствии с законодательством Российской Федерации к лицам, осуществляющим поставки товаров, выполнение работ, оказание услуг, являющимися предметом закупки.</w:t>
            </w:r>
          </w:p>
        </w:tc>
      </w:tr>
      <w:tr w:rsidR="0017197C" w:rsidRPr="004B30B1" w:rsidTr="00A0640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ind w:left="284" w:firstLine="0"/>
              <w:jc w:val="center"/>
              <w:rPr>
                <w:rStyle w:val="a4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Перечень документов, представляемых участниками закупки для подтверждения их соответствия установленным в пункте 11 настоящей документации о закупке требованиям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17197C" w:rsidRPr="004B30B1" w:rsidTr="00A0640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rStyle w:val="a4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Формы, порядок, дата начала и дата окончания срока предоставления участникам закупки разъяснений положений документации о закупке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Разъяснение положений документации о закупке предоставляется участнику закупки, если запрос о разъяснении положений документации о закупке поступил к заказчику в течение пяти дней со дня размещения в Единой информационной системе в сфере закупок извещения о проведении закупки и документации о закупке</w:t>
            </w:r>
          </w:p>
        </w:tc>
      </w:tr>
      <w:tr w:rsidR="0017197C" w:rsidRPr="004B30B1" w:rsidTr="00A0640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rStyle w:val="a4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заявок на участие в закупке не проводится. Итоги закупки не подводятся. </w:t>
            </w:r>
          </w:p>
          <w:p w:rsidR="0017197C" w:rsidRPr="004B30B1" w:rsidRDefault="0017197C" w:rsidP="0017197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97C" w:rsidRPr="004B30B1" w:rsidTr="00A0640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Условия допуска к участию в закупке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197C" w:rsidRPr="004B30B1" w:rsidRDefault="0017197C" w:rsidP="0017197C">
            <w:pPr>
              <w:shd w:val="clear" w:color="auto" w:fill="FFFFFF"/>
              <w:tabs>
                <w:tab w:val="left" w:pos="245"/>
                <w:tab w:val="left" w:pos="180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97C" w:rsidRPr="004B30B1" w:rsidTr="00A0640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Критерием оценки и сопоставления заявок на участие в закупке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197C" w:rsidRPr="004B30B1" w:rsidRDefault="0017197C" w:rsidP="0017197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97C" w:rsidRPr="004B30B1" w:rsidTr="00A0640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Порядок оценки и сопоставления заявок на участие в закупке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pStyle w:val="2"/>
              <w:keepNext w:val="0"/>
              <w:suppressAutoHyphens/>
              <w:spacing w:after="0"/>
              <w:ind w:left="34"/>
              <w:jc w:val="both"/>
              <w:rPr>
                <w:b w:val="0"/>
                <w:sz w:val="24"/>
                <w:szCs w:val="24"/>
              </w:rPr>
            </w:pPr>
            <w:r w:rsidRPr="004B30B1">
              <w:rPr>
                <w:b w:val="0"/>
                <w:sz w:val="24"/>
                <w:szCs w:val="24"/>
              </w:rPr>
              <w:t xml:space="preserve">Не </w:t>
            </w:r>
            <w:proofErr w:type="gramStart"/>
            <w:r w:rsidRPr="004B30B1">
              <w:rPr>
                <w:b w:val="0"/>
                <w:sz w:val="24"/>
                <w:szCs w:val="24"/>
              </w:rPr>
              <w:t>установлен</w:t>
            </w:r>
            <w:proofErr w:type="gramEnd"/>
          </w:p>
        </w:tc>
      </w:tr>
      <w:tr w:rsidR="0017197C" w:rsidRPr="004B30B1" w:rsidTr="00A0640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возможности проведения переторжки (регулирование цены) и порядок ее проведения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</w:tr>
      <w:tr w:rsidR="0017197C" w:rsidRPr="004B30B1" w:rsidTr="00A0640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Размер обеспечения заявки на участие в закупке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17197C" w:rsidRPr="004B30B1" w:rsidTr="00A06407">
        <w:trPr>
          <w:trHeight w:val="237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Обеспечение исполнения договора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  <w:p w:rsidR="0017197C" w:rsidRPr="004B30B1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97C" w:rsidRPr="004B30B1" w:rsidTr="00A06407">
        <w:trPr>
          <w:trHeight w:val="236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Размер обеспечения исполнения договора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  <w:p w:rsidR="0017197C" w:rsidRPr="004B30B1" w:rsidRDefault="0017197C" w:rsidP="0017197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97C" w:rsidRPr="004B30B1" w:rsidTr="00A06407">
        <w:trPr>
          <w:trHeight w:val="258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Вид обеспечения исполнения договора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17197C" w:rsidRPr="004B30B1" w:rsidTr="00A0640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tabs>
                <w:tab w:val="left" w:pos="165"/>
              </w:tabs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Сведения о праве заказчика отказаться от проведения процедуры закупки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pStyle w:val="2"/>
              <w:keepNext w:val="0"/>
              <w:suppressAutoHyphens/>
              <w:spacing w:after="0"/>
              <w:ind w:left="34"/>
              <w:jc w:val="both"/>
              <w:rPr>
                <w:b w:val="0"/>
                <w:sz w:val="24"/>
                <w:szCs w:val="24"/>
              </w:rPr>
            </w:pPr>
            <w:r w:rsidRPr="004B30B1">
              <w:rPr>
                <w:b w:val="0"/>
                <w:bCs w:val="0"/>
                <w:sz w:val="24"/>
                <w:szCs w:val="24"/>
              </w:rPr>
              <w:t>Заказчик вправе отказаться от проведения закупки у единственного поставщика (исполнителя, подрядчика) в любое время до заключения договора. Извещение об отказе от проведения закупки размещается заказчиком в Единой информационной системе в сфере закупок</w:t>
            </w:r>
            <w:r w:rsidRPr="004B30B1">
              <w:rPr>
                <w:sz w:val="24"/>
                <w:szCs w:val="24"/>
              </w:rPr>
              <w:t xml:space="preserve"> </w:t>
            </w:r>
            <w:r w:rsidRPr="004B30B1">
              <w:rPr>
                <w:b w:val="0"/>
                <w:bCs w:val="0"/>
                <w:sz w:val="24"/>
                <w:szCs w:val="24"/>
              </w:rPr>
              <w:t xml:space="preserve">не позднее чем в течение трех дней со дня принятия решения об отказе от проведения закупки. </w:t>
            </w:r>
          </w:p>
        </w:tc>
      </w:tr>
      <w:tr w:rsidR="0017197C" w:rsidRPr="004B30B1" w:rsidTr="00A0640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tabs>
                <w:tab w:val="left" w:pos="165"/>
              </w:tabs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B864E4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4E4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предоставлении преференций товарам российского происхождения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B864E4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4E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864E4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  <w:p w:rsidR="0017197C" w:rsidRPr="00B864E4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197C" w:rsidRPr="004B30B1" w:rsidTr="00A06407">
        <w:trPr>
          <w:trHeight w:val="27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tabs>
                <w:tab w:val="left" w:pos="165"/>
              </w:tabs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605DB0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DB0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осуществляется только для субъектов малого и среднего предпринимательства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7DF" w:rsidRPr="00B864E4" w:rsidRDefault="002917DF" w:rsidP="002917DF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  <w:p w:rsidR="0017197C" w:rsidRPr="00605DB0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197C" w:rsidRPr="004B30B1" w:rsidTr="00A06407">
        <w:trPr>
          <w:trHeight w:val="27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tabs>
                <w:tab w:val="left" w:pos="165"/>
              </w:tabs>
              <w:spacing w:after="60"/>
              <w:ind w:left="284" w:firstLine="0"/>
              <w:jc w:val="center"/>
              <w:rPr>
                <w:b/>
                <w:bCs/>
                <w:snapToGrid w:val="0"/>
                <w:sz w:val="24"/>
                <w:szCs w:val="24"/>
              </w:rPr>
            </w:pPr>
            <w:bookmarkStart w:id="3" w:name="_Ref166267388"/>
            <w:bookmarkStart w:id="4" w:name="_Ref166267499"/>
            <w:bookmarkStart w:id="5" w:name="_Ref166312503"/>
            <w:bookmarkStart w:id="6" w:name="_Ref166313061"/>
            <w:bookmarkStart w:id="7" w:name="_Ref166314817"/>
            <w:bookmarkStart w:id="8" w:name="_Ref166315159"/>
            <w:bookmarkStart w:id="9" w:name="_Ref166315233"/>
            <w:bookmarkStart w:id="10" w:name="_Ref166315600"/>
            <w:bookmarkStart w:id="11" w:name="_Ref166267456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Основания закупки у единственного поставщика (исполнителя, подрядчика)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tabs>
                <w:tab w:val="left" w:pos="900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B30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  <w:r w:rsidRPr="004B30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29 п. 14.3 Положения о закупке товаров,</w:t>
            </w: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30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работ, услуг для нужд ФГУП «Московский эндокринный завод»</w:t>
            </w: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197C" w:rsidRPr="004B30B1" w:rsidRDefault="0017197C" w:rsidP="0017197C">
            <w:pPr>
              <w:tabs>
                <w:tab w:val="left" w:pos="900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Процедура закупки, проведенная ранее иным способом, признана несостоявшейся и договор по ее результатам не заключен</w:t>
            </w:r>
            <w:r w:rsidRPr="004B30B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7197C" w:rsidRPr="004B30B1" w:rsidTr="00165AFD">
        <w:trPr>
          <w:trHeight w:val="3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7C" w:rsidRPr="004B30B1" w:rsidRDefault="0017197C" w:rsidP="0017197C">
            <w:pPr>
              <w:pStyle w:val="a9"/>
              <w:numPr>
                <w:ilvl w:val="0"/>
                <w:numId w:val="3"/>
              </w:numPr>
              <w:ind w:left="284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7C" w:rsidRPr="004B30B1" w:rsidRDefault="0017197C" w:rsidP="0017197C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B1">
              <w:rPr>
                <w:rFonts w:ascii="Times New Roman" w:hAnsi="Times New Roman" w:cs="Times New Roman"/>
                <w:sz w:val="24"/>
                <w:szCs w:val="24"/>
              </w:rPr>
              <w:t>Сведения о поставщике (исполнителе, подрядчике)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E2" w:rsidRPr="00823AB1" w:rsidRDefault="003F0DE2" w:rsidP="003F0D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ООО «</w:t>
            </w:r>
            <w:proofErr w:type="spellStart"/>
            <w:r w:rsidRPr="00823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Лан-Фарм</w:t>
            </w:r>
            <w:proofErr w:type="spellEnd"/>
            <w:r w:rsidRPr="00823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3F0DE2" w:rsidRPr="00823AB1" w:rsidRDefault="003F0DE2" w:rsidP="003F0D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Юридический адрес: </w:t>
            </w:r>
          </w:p>
          <w:p w:rsidR="003F0DE2" w:rsidRPr="00823AB1" w:rsidRDefault="003F0DE2" w:rsidP="003F0D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127474, г. Москва, ул. </w:t>
            </w:r>
            <w:proofErr w:type="spellStart"/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Дубнинская</w:t>
            </w:r>
            <w:proofErr w:type="spellEnd"/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д. 53, корп. 2, кв. 170</w:t>
            </w:r>
          </w:p>
          <w:p w:rsidR="003F0DE2" w:rsidRPr="00823AB1" w:rsidRDefault="003F0DE2" w:rsidP="003F0D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Почтовый адрес: </w:t>
            </w:r>
          </w:p>
          <w:p w:rsidR="003F0DE2" w:rsidRPr="00823AB1" w:rsidRDefault="003F0DE2" w:rsidP="003F0D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107150, г. Москва, ул. Пермская, д. 11, стр. 5</w:t>
            </w:r>
          </w:p>
          <w:p w:rsidR="003F0DE2" w:rsidRPr="00823AB1" w:rsidRDefault="003F0DE2" w:rsidP="003F0D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ИНН 7713318134</w:t>
            </w:r>
          </w:p>
          <w:p w:rsidR="003F0DE2" w:rsidRPr="00823AB1" w:rsidRDefault="003F0DE2" w:rsidP="003F0D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КПП 771301001</w:t>
            </w:r>
          </w:p>
          <w:p w:rsidR="003F0DE2" w:rsidRPr="00823AB1" w:rsidRDefault="003F0DE2" w:rsidP="003F0D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ОКПО 58676647</w:t>
            </w:r>
          </w:p>
          <w:p w:rsidR="0017197C" w:rsidRPr="003F0DE2" w:rsidRDefault="003F0DE2" w:rsidP="003F0D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ОГРН 1037739155376</w:t>
            </w:r>
          </w:p>
        </w:tc>
      </w:tr>
    </w:tbl>
    <w:p w:rsidR="00775608" w:rsidRPr="004B30B1" w:rsidRDefault="00775608" w:rsidP="00775608">
      <w:pPr>
        <w:pStyle w:val="af4"/>
        <w:tabs>
          <w:tab w:val="num" w:pos="3969"/>
        </w:tabs>
        <w:suppressAutoHyphens/>
        <w:ind w:right="-1"/>
      </w:pPr>
    </w:p>
    <w:p w:rsidR="00775608" w:rsidRPr="004B30B1" w:rsidRDefault="00775608" w:rsidP="00775608">
      <w:pPr>
        <w:pStyle w:val="af4"/>
        <w:tabs>
          <w:tab w:val="num" w:pos="3969"/>
        </w:tabs>
        <w:suppressAutoHyphens/>
        <w:ind w:right="-1"/>
      </w:pPr>
    </w:p>
    <w:p w:rsidR="002806AD" w:rsidRDefault="002806A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:rsidR="00D25D89" w:rsidRPr="004B30B1" w:rsidRDefault="00D25D89" w:rsidP="00AD269F">
      <w:pPr>
        <w:pStyle w:val="af4"/>
        <w:numPr>
          <w:ilvl w:val="0"/>
          <w:numId w:val="2"/>
        </w:numPr>
        <w:tabs>
          <w:tab w:val="clear" w:pos="3582"/>
          <w:tab w:val="num" w:pos="0"/>
          <w:tab w:val="num" w:pos="3969"/>
        </w:tabs>
        <w:suppressAutoHyphens/>
        <w:ind w:left="0" w:right="-1" w:firstLine="0"/>
        <w:rPr>
          <w:lang w:val="en-US"/>
        </w:rPr>
      </w:pPr>
      <w:r w:rsidRPr="004B30B1">
        <w:lastRenderedPageBreak/>
        <w:t>ПРОЕКТ ДОГОВОРА</w:t>
      </w:r>
    </w:p>
    <w:p w:rsidR="00823AB1" w:rsidRPr="00823AB1" w:rsidRDefault="00823AB1" w:rsidP="00823A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/>
          <w:bCs/>
          <w:sz w:val="24"/>
          <w:szCs w:val="24"/>
        </w:rPr>
        <w:t>ДОГОВОР ПОСТАВКИ № __________</w:t>
      </w:r>
    </w:p>
    <w:p w:rsidR="00823AB1" w:rsidRPr="00823AB1" w:rsidRDefault="00823AB1" w:rsidP="00823A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23AB1" w:rsidRPr="00823AB1" w:rsidRDefault="00823AB1" w:rsidP="00823A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23AB1" w:rsidRPr="00823AB1" w:rsidRDefault="00823AB1" w:rsidP="00823A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город Москва</w:t>
      </w:r>
      <w:r w:rsidRPr="00823AB1">
        <w:rPr>
          <w:rFonts w:ascii="Times New Roman" w:eastAsia="Times New Roman" w:hAnsi="Times New Roman" w:cs="Times New Roman"/>
          <w:sz w:val="24"/>
          <w:szCs w:val="24"/>
        </w:rPr>
        <w:tab/>
      </w:r>
      <w:r w:rsidRPr="00823AB1">
        <w:rPr>
          <w:rFonts w:ascii="Times New Roman" w:eastAsia="Times New Roman" w:hAnsi="Times New Roman" w:cs="Times New Roman"/>
          <w:sz w:val="24"/>
          <w:szCs w:val="24"/>
        </w:rPr>
        <w:tab/>
      </w:r>
      <w:r w:rsidRPr="00823AB1">
        <w:rPr>
          <w:rFonts w:ascii="Times New Roman" w:eastAsia="Times New Roman" w:hAnsi="Times New Roman" w:cs="Times New Roman"/>
          <w:sz w:val="24"/>
          <w:szCs w:val="24"/>
        </w:rPr>
        <w:tab/>
      </w:r>
      <w:r w:rsidRPr="00823AB1">
        <w:rPr>
          <w:rFonts w:ascii="Times New Roman" w:eastAsia="Times New Roman" w:hAnsi="Times New Roman" w:cs="Times New Roman"/>
          <w:sz w:val="24"/>
          <w:szCs w:val="24"/>
        </w:rPr>
        <w:tab/>
      </w:r>
      <w:r w:rsidRPr="00823AB1">
        <w:rPr>
          <w:rFonts w:ascii="Times New Roman" w:eastAsia="Times New Roman" w:hAnsi="Times New Roman" w:cs="Times New Roman"/>
          <w:sz w:val="24"/>
          <w:szCs w:val="24"/>
        </w:rPr>
        <w:tab/>
      </w:r>
      <w:r w:rsidRPr="00823AB1">
        <w:rPr>
          <w:rFonts w:ascii="Times New Roman" w:eastAsia="Times New Roman" w:hAnsi="Times New Roman" w:cs="Times New Roman"/>
          <w:sz w:val="24"/>
          <w:szCs w:val="24"/>
        </w:rPr>
        <w:tab/>
      </w:r>
      <w:r w:rsidRPr="00823AB1">
        <w:rPr>
          <w:rFonts w:ascii="Times New Roman" w:eastAsia="Times New Roman" w:hAnsi="Times New Roman" w:cs="Times New Roman"/>
          <w:sz w:val="24"/>
          <w:szCs w:val="24"/>
        </w:rPr>
        <w:tab/>
      </w:r>
      <w:r w:rsidRPr="00823AB1">
        <w:rPr>
          <w:rFonts w:ascii="Times New Roman" w:eastAsia="Times New Roman" w:hAnsi="Times New Roman" w:cs="Times New Roman"/>
          <w:sz w:val="24"/>
          <w:szCs w:val="24"/>
        </w:rPr>
        <w:tab/>
      </w:r>
      <w:r w:rsidRPr="00823AB1">
        <w:rPr>
          <w:rFonts w:ascii="Times New Roman" w:eastAsia="Times New Roman" w:hAnsi="Times New Roman" w:cs="Times New Roman"/>
          <w:sz w:val="24"/>
          <w:szCs w:val="24"/>
        </w:rPr>
        <w:tab/>
        <w:t>«___» __________ 20__ г.</w:t>
      </w:r>
    </w:p>
    <w:p w:rsidR="00823AB1" w:rsidRPr="00823AB1" w:rsidRDefault="00823AB1" w:rsidP="00823A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</w:rPr>
      </w:pPr>
      <w:r w:rsidRPr="00823AB1">
        <w:rPr>
          <w:rFonts w:ascii="Times New Roman" w:eastAsia="Times New Roman" w:hAnsi="Times New Roman" w:cs="Times New Roman"/>
          <w:bCs/>
          <w:sz w:val="24"/>
          <w:szCs w:val="24"/>
        </w:rPr>
        <w:t>Общество с ограниченной ответственностью «</w:t>
      </w:r>
      <w:proofErr w:type="spellStart"/>
      <w:r w:rsidRPr="00823AB1">
        <w:rPr>
          <w:rFonts w:ascii="Times New Roman" w:eastAsia="Times New Roman" w:hAnsi="Times New Roman" w:cs="Times New Roman"/>
          <w:bCs/>
          <w:sz w:val="24"/>
          <w:szCs w:val="24"/>
        </w:rPr>
        <w:t>Лан-Фарм</w:t>
      </w:r>
      <w:proofErr w:type="spellEnd"/>
      <w:r w:rsidRPr="00823AB1">
        <w:rPr>
          <w:rFonts w:ascii="Times New Roman" w:eastAsia="Times New Roman" w:hAnsi="Times New Roman" w:cs="Times New Roman"/>
          <w:bCs/>
          <w:sz w:val="24"/>
          <w:szCs w:val="24"/>
        </w:rPr>
        <w:t>» (ООО «</w:t>
      </w:r>
      <w:proofErr w:type="spellStart"/>
      <w:r w:rsidRPr="00823AB1">
        <w:rPr>
          <w:rFonts w:ascii="Times New Roman" w:eastAsia="Times New Roman" w:hAnsi="Times New Roman" w:cs="Times New Roman"/>
          <w:bCs/>
          <w:sz w:val="24"/>
          <w:szCs w:val="24"/>
        </w:rPr>
        <w:t>Лан-Фарм</w:t>
      </w:r>
      <w:proofErr w:type="spellEnd"/>
      <w:r w:rsidRPr="00823AB1">
        <w:rPr>
          <w:rFonts w:ascii="Times New Roman" w:eastAsia="Times New Roman" w:hAnsi="Times New Roman" w:cs="Times New Roman"/>
          <w:bCs/>
          <w:sz w:val="24"/>
          <w:szCs w:val="24"/>
        </w:rPr>
        <w:t xml:space="preserve">») (Лицензия на осуществление фармацевтической деятельности № ФС-99-02-002374 от 01 июня 2012 г., действующая </w:t>
      </w:r>
      <w:r w:rsidRPr="00823AB1">
        <w:rPr>
          <w:rFonts w:ascii="Times New Roman" w:eastAsia="Times New Roman" w:hAnsi="Times New Roman" w:cs="Times New Roman"/>
          <w:bCs/>
        </w:rPr>
        <w:t>бессрочно</w:t>
      </w:r>
      <w:r w:rsidRPr="00823AB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, именуемое в дальнейшем </w:t>
      </w:r>
      <w:r w:rsidRPr="00823AB1">
        <w:rPr>
          <w:rFonts w:ascii="Times New Roman" w:eastAsia="Times New Roman" w:hAnsi="Times New Roman" w:cs="Times New Roman"/>
          <w:b/>
          <w:bCs/>
          <w:sz w:val="24"/>
          <w:szCs w:val="24"/>
        </w:rPr>
        <w:t>«Поставщик»</w:t>
      </w: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, в лице </w:t>
      </w:r>
      <w:r w:rsidRPr="00823AB1">
        <w:rPr>
          <w:rFonts w:ascii="Times New Roman" w:eastAsia="Times New Roman" w:hAnsi="Times New Roman" w:cs="Times New Roman"/>
        </w:rPr>
        <w:t xml:space="preserve">директора </w:t>
      </w:r>
      <w:proofErr w:type="spellStart"/>
      <w:r w:rsidRPr="00823AB1">
        <w:rPr>
          <w:rFonts w:ascii="Times New Roman" w:eastAsia="Times New Roman" w:hAnsi="Times New Roman" w:cs="Times New Roman"/>
        </w:rPr>
        <w:t>Мисуренко</w:t>
      </w:r>
      <w:proofErr w:type="spellEnd"/>
      <w:r w:rsidRPr="00823AB1">
        <w:rPr>
          <w:rFonts w:ascii="Times New Roman" w:eastAsia="Times New Roman" w:hAnsi="Times New Roman" w:cs="Times New Roman"/>
        </w:rPr>
        <w:t xml:space="preserve"> Николая Константиновича</w:t>
      </w: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, действующего на основании Устава, с одной стороны, и 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Cs/>
          <w:sz w:val="24"/>
          <w:szCs w:val="24"/>
        </w:rPr>
        <w:t>Федеральное государственное унитарное предприятие «Московский эндокринный завод» (ФГУП «Московский эндокринный завод») (Лицензия на осуществление фармацевтической деятельности № ФС-99-02-004120 от 04 сентября 2014 г., действующая бессрочно и Лицензия на осуществление производства лекарственных средств № 00118-ЛС от 25 сентября 2015 г.),</w:t>
      </w: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именуемое в дальнейшем </w:t>
      </w:r>
      <w:r w:rsidRPr="00823AB1">
        <w:rPr>
          <w:rFonts w:ascii="Times New Roman" w:eastAsia="Times New Roman" w:hAnsi="Times New Roman" w:cs="Times New Roman"/>
          <w:b/>
          <w:sz w:val="24"/>
          <w:szCs w:val="24"/>
        </w:rPr>
        <w:t>«Покупатель»</w:t>
      </w: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, в лице начальника управления закупок Казанцевой Екатерины Андреевны, действующего на основании Доверенности 144/17 от 25.05.2017, с другой стороны, совместно также именуемые «Стороны», а по отдельности «Сторона», </w:t>
      </w:r>
    </w:p>
    <w:p w:rsidR="00823AB1" w:rsidRPr="00823AB1" w:rsidRDefault="00823AB1" w:rsidP="00823AB1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проведения закупки у единственного поставщика, объявленной Извещением о закупке от «___» __________ 20__ года № __________ на основании протокола заседания Закупочной комиссии ФГУП «Московский эндокринный завод» от «___» __________ 20__ года № ____________, 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заключили настоящий договор (далее - «Договор») о нижеследующем:</w:t>
      </w:r>
    </w:p>
    <w:p w:rsidR="00823AB1" w:rsidRPr="00823AB1" w:rsidRDefault="00823AB1" w:rsidP="00823A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3AB1" w:rsidRPr="00823AB1" w:rsidRDefault="00823AB1" w:rsidP="00823AB1">
      <w:pPr>
        <w:numPr>
          <w:ilvl w:val="0"/>
          <w:numId w:val="6"/>
        </w:numPr>
        <w:suppressAutoHyphens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/>
          <w:sz w:val="24"/>
          <w:szCs w:val="24"/>
        </w:rPr>
        <w:t>ПРЕДМЕТ ДОГОВОРА</w:t>
      </w:r>
    </w:p>
    <w:p w:rsidR="00823AB1" w:rsidRPr="00823AB1" w:rsidRDefault="00823AB1" w:rsidP="00823AB1">
      <w:pPr>
        <w:numPr>
          <w:ilvl w:val="1"/>
          <w:numId w:val="6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Поставщик обязуется поставить фармацевтическую субстанцию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</w:rPr>
        <w:t>Таурин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</w:rPr>
        <w:t>, производитель                   ООО «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</w:rPr>
        <w:t>Экохим-Инновации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», страна происхождения Россия, для производства стерильных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</w:rPr>
        <w:t>неинъекционных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лекарственных форм (далее – «Товар») в количестве 850 (Восьмисот пятидесяти) килограмм в сроки согласно условиям Договора, а Покупатель обязуется принять и оплатить поставленный Товар в установленном Договором порядке и размере.</w:t>
      </w:r>
    </w:p>
    <w:p w:rsidR="00823AB1" w:rsidRPr="00823AB1" w:rsidRDefault="00823AB1" w:rsidP="00823A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3AB1" w:rsidRPr="00823AB1" w:rsidRDefault="00823AB1" w:rsidP="00823AB1">
      <w:pPr>
        <w:numPr>
          <w:ilvl w:val="0"/>
          <w:numId w:val="6"/>
        </w:numPr>
        <w:suppressAutoHyphens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/>
          <w:sz w:val="24"/>
          <w:szCs w:val="24"/>
        </w:rPr>
        <w:t>КАЧЕСТВО ТОВАРА</w:t>
      </w:r>
    </w:p>
    <w:p w:rsidR="00823AB1" w:rsidRPr="00823AB1" w:rsidRDefault="00823AB1" w:rsidP="00823AB1">
      <w:pPr>
        <w:numPr>
          <w:ilvl w:val="0"/>
          <w:numId w:val="7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Качество, требования к безопасности, функциональным характеристикам (потребительским свойствам) и иные требования к Товару должны соответствовать нормативной документации ЛСР-001486/08-140308, Изменения № 1, 2, 3, и требованиям, установленным настоящим Договором, и подтверждаться сертификатом анализа/паспортом качества (на каждую серию/партию Товара) производителя, с указанием в сертификате анализа/паспорте качества номера НД ЛСР-001486/08-140308, Изменения № 1, 2, 3, иными документами, предусмотренными действующим законодательством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Федерации.</w:t>
      </w:r>
    </w:p>
    <w:p w:rsidR="00823AB1" w:rsidRPr="00823AB1" w:rsidRDefault="00823AB1" w:rsidP="00823AB1">
      <w:pPr>
        <w:numPr>
          <w:ilvl w:val="0"/>
          <w:numId w:val="7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Дополнительные требования к качеству Товара: отсутствуют. </w:t>
      </w:r>
    </w:p>
    <w:p w:rsidR="00823AB1" w:rsidRPr="00823AB1" w:rsidRDefault="00823AB1" w:rsidP="00823AB1">
      <w:pPr>
        <w:numPr>
          <w:ilvl w:val="0"/>
          <w:numId w:val="7"/>
        </w:numPr>
        <w:tabs>
          <w:tab w:val="left" w:pos="567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При внесении любых изменений в нормативную документацию, на основании которой производится Товар, Поставщик обязан уведомить о таких изменениях Покупателя не позднее 30 (Тридцати) календарных дней с момента их утверждения. Поставка Товара, произведенного по новой (измененной) нормативной документации осуществляется только после письменного согласования изменений Покупателем.</w:t>
      </w:r>
    </w:p>
    <w:p w:rsidR="00823AB1" w:rsidRPr="00823AB1" w:rsidRDefault="00823AB1" w:rsidP="00823AB1">
      <w:pPr>
        <w:numPr>
          <w:ilvl w:val="0"/>
          <w:numId w:val="7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Товар должен поставляться в таре и упаковке с нанесенной четкой несмываемой маркировкой, соответствующей требованиям нормативной документации, указанной в п.2.1 настоящего Договора и обеспечивать сохранность товара при его транспортировке. </w:t>
      </w:r>
    </w:p>
    <w:p w:rsidR="00823AB1" w:rsidRPr="00823AB1" w:rsidRDefault="00823AB1" w:rsidP="00823AB1">
      <w:pPr>
        <w:numPr>
          <w:ilvl w:val="0"/>
          <w:numId w:val="7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На момент поставки остаточный срок годности Товара должен быть не менее 80% (Восьмидесяти процентов) от срока годности, установленного производителем Товара, если в конкретном Приложении Стороны не согласуют иное.</w:t>
      </w:r>
    </w:p>
    <w:p w:rsidR="00823AB1" w:rsidRPr="00823AB1" w:rsidRDefault="00823AB1" w:rsidP="00823AB1">
      <w:pPr>
        <w:tabs>
          <w:tab w:val="left" w:pos="1134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3AB1" w:rsidRPr="00823AB1" w:rsidRDefault="00823AB1" w:rsidP="00823AB1">
      <w:pPr>
        <w:numPr>
          <w:ilvl w:val="0"/>
          <w:numId w:val="6"/>
        </w:numPr>
        <w:suppressAutoHyphens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/>
          <w:sz w:val="24"/>
          <w:szCs w:val="24"/>
        </w:rPr>
        <w:t>ЦЕНА ДОГОВОРА И ПОРЯДОК РАСЧЕТОВ</w:t>
      </w:r>
    </w:p>
    <w:p w:rsidR="00823AB1" w:rsidRPr="00823AB1" w:rsidRDefault="00823AB1" w:rsidP="00823AB1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lastRenderedPageBreak/>
        <w:t>Цена за единицу Товара устанавливается в российских рублях и составляет 1 331,00 (Одна тысяча триста тридцать один) рубль, в том числе НДС (10%) в размере 121,00 (Сто двадцать один) рубль.</w:t>
      </w:r>
    </w:p>
    <w:p w:rsidR="00823AB1" w:rsidRPr="00823AB1" w:rsidRDefault="00823AB1" w:rsidP="00823AB1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Общая стоимость Договора составляет 1 131 350,00 (Один миллион сто тридцать одна тысяча триста пятьдесят) рублей, в том числе НДС по ставке 10 % 102 850,00 (Сто две тысячи восемьсот пятьдесят) рублей.</w:t>
      </w:r>
    </w:p>
    <w:p w:rsidR="00823AB1" w:rsidRPr="00823AB1" w:rsidRDefault="00823AB1" w:rsidP="00823AB1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Цена на Товар является твердой и может быть изменена только по письменному соглашению Сторон, путем оформления дополнительного Соглашения.</w:t>
      </w:r>
    </w:p>
    <w:p w:rsidR="00823AB1" w:rsidRPr="00823AB1" w:rsidRDefault="00823AB1" w:rsidP="00823AB1">
      <w:pPr>
        <w:numPr>
          <w:ilvl w:val="0"/>
          <w:numId w:val="8"/>
        </w:numPr>
        <w:tabs>
          <w:tab w:val="left" w:pos="-2127"/>
          <w:tab w:val="left" w:pos="1134"/>
          <w:tab w:val="left" w:pos="10348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Покупатель обязан оплатить Товар путем перечисления денежных средств на расчетный счет Поставщика в течение 30 (Тридцати) календарных дней со дня (с даты) подписания Покупателем товарной накладной на партию Товара</w:t>
      </w:r>
      <w:r w:rsidRPr="00823AB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823AB1" w:rsidRPr="00823AB1" w:rsidRDefault="00823AB1" w:rsidP="00823AB1">
      <w:pPr>
        <w:numPr>
          <w:ilvl w:val="0"/>
          <w:numId w:val="8"/>
        </w:numPr>
        <w:tabs>
          <w:tab w:val="left" w:pos="-2127"/>
          <w:tab w:val="left" w:pos="1134"/>
          <w:tab w:val="left" w:pos="10348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Датой оплаты Товара считается дата списания денежных сре</w:t>
      </w:r>
      <w:proofErr w:type="gramStart"/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дств с р</w:t>
      </w:r>
      <w:proofErr w:type="gramEnd"/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асчетного счета Покупателя.</w:t>
      </w:r>
    </w:p>
    <w:p w:rsidR="00823AB1" w:rsidRPr="00823AB1" w:rsidRDefault="00823AB1" w:rsidP="00823AB1">
      <w:pPr>
        <w:numPr>
          <w:ilvl w:val="0"/>
          <w:numId w:val="8"/>
        </w:numPr>
        <w:tabs>
          <w:tab w:val="left" w:pos="-2127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gramStart"/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В стоимость настоящего Договора включены все расходы Поставщика, необходимые для осуществления им своих обязательств по настоящему Договору в полном объеме и надлежащего качества, в том числе все подлежащие уплате налоги, сборы и другие обязательные платежи, расходы на Товар, тару, упаковку, маркировку, страхование, сертификацию, транспортные расходы по доставке Товара до места поставки, затраты по хранению Товара на складе Поставщика, стоимость погрузочно-разгрузочных</w:t>
      </w:r>
      <w:proofErr w:type="gramEnd"/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 xml:space="preserve"> работ и другие.</w:t>
      </w:r>
    </w:p>
    <w:p w:rsidR="00823AB1" w:rsidRPr="00823AB1" w:rsidRDefault="00823AB1" w:rsidP="00823AB1">
      <w:pPr>
        <w:numPr>
          <w:ilvl w:val="0"/>
          <w:numId w:val="8"/>
        </w:numPr>
        <w:tabs>
          <w:tab w:val="left" w:pos="-2127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Стороны договорились, что на период отсрочки платежа, согласно условиям настоящего Договора, проценты не начисляются и не уплачиваются.</w:t>
      </w:r>
    </w:p>
    <w:p w:rsidR="00823AB1" w:rsidRPr="00823AB1" w:rsidRDefault="00823AB1" w:rsidP="00823A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3AB1" w:rsidRPr="00823AB1" w:rsidRDefault="00823AB1" w:rsidP="00823AB1">
      <w:pPr>
        <w:numPr>
          <w:ilvl w:val="0"/>
          <w:numId w:val="6"/>
        </w:numPr>
        <w:suppressAutoHyphens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/>
          <w:sz w:val="24"/>
          <w:szCs w:val="24"/>
        </w:rPr>
        <w:t>СРОКИ И УСЛОВИЯ ПОСТАВКИ</w:t>
      </w:r>
    </w:p>
    <w:p w:rsidR="00823AB1" w:rsidRPr="00823AB1" w:rsidRDefault="00823AB1" w:rsidP="00823AB1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Поставка Товара производится одной партией на основании заявки Покупателя, которая должна содержать следующую информацию:</w:t>
      </w:r>
    </w:p>
    <w:p w:rsidR="00823AB1" w:rsidRPr="00823AB1" w:rsidRDefault="00823AB1" w:rsidP="00823AB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наименование Покупателя;</w:t>
      </w:r>
    </w:p>
    <w:p w:rsidR="00823AB1" w:rsidRPr="00823AB1" w:rsidRDefault="00823AB1" w:rsidP="00823AB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число, месяц, год составления;</w:t>
      </w:r>
    </w:p>
    <w:p w:rsidR="00823AB1" w:rsidRPr="00823AB1" w:rsidRDefault="00823AB1" w:rsidP="00823AB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наименование Поставщика;</w:t>
      </w:r>
    </w:p>
    <w:p w:rsidR="00823AB1" w:rsidRPr="00823AB1" w:rsidRDefault="00823AB1" w:rsidP="00823AB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номер Договора, число, месяц, год;</w:t>
      </w:r>
    </w:p>
    <w:p w:rsidR="00823AB1" w:rsidRPr="00823AB1" w:rsidRDefault="00823AB1" w:rsidP="00823AB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планируемые к поставке наименования и количество Товара;</w:t>
      </w:r>
    </w:p>
    <w:p w:rsidR="00823AB1" w:rsidRPr="00823AB1" w:rsidRDefault="00823AB1" w:rsidP="00823AB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производитель Товара;</w:t>
      </w:r>
    </w:p>
    <w:p w:rsidR="00823AB1" w:rsidRPr="00823AB1" w:rsidRDefault="00823AB1" w:rsidP="00823AB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цена за единицу Товара;</w:t>
      </w:r>
    </w:p>
    <w:p w:rsidR="00823AB1" w:rsidRPr="00823AB1" w:rsidRDefault="00823AB1" w:rsidP="00823AB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номер нормативной документации;</w:t>
      </w:r>
    </w:p>
    <w:p w:rsidR="00823AB1" w:rsidRPr="00823AB1" w:rsidRDefault="00823AB1" w:rsidP="00823AB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вид упаковки (если имеется необходимость);</w:t>
      </w:r>
    </w:p>
    <w:p w:rsidR="00823AB1" w:rsidRPr="00823AB1" w:rsidRDefault="00823AB1" w:rsidP="00823AB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планируемые способ и место доставки (выборки) Товара;</w:t>
      </w:r>
    </w:p>
    <w:p w:rsidR="00823AB1" w:rsidRPr="00823AB1" w:rsidRDefault="00823AB1" w:rsidP="00823AB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отгрузочные реквизиты, а также реквизиты грузополучателя (если Покупатель таковым не является);</w:t>
      </w:r>
    </w:p>
    <w:p w:rsidR="00823AB1" w:rsidRPr="00823AB1" w:rsidRDefault="00823AB1" w:rsidP="00823AB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ФИО и подпись уполномоченного лица;</w:t>
      </w:r>
    </w:p>
    <w:p w:rsidR="00823AB1" w:rsidRPr="00823AB1" w:rsidRDefault="00823AB1" w:rsidP="00823AB1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срок поставки Товара.</w:t>
      </w:r>
    </w:p>
    <w:p w:rsidR="00823AB1" w:rsidRPr="00823AB1" w:rsidRDefault="00823AB1" w:rsidP="00823AB1">
      <w:pPr>
        <w:tabs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4.2. Покупатель направляет заявку Поставщику за 20 (Двадцать) календарных дней до поставки Товара в порядке, предусмотренном п. 9.10 настоящего Договора. По результатам рассмотрения заявки Поставщик должен в срок не позднее 15 (Пятнадцати) календарных дней письменно подтвердить принятие ее к исполнению и сформировать партию Товара к поставке.</w:t>
      </w:r>
    </w:p>
    <w:p w:rsidR="00823AB1" w:rsidRPr="00823AB1" w:rsidRDefault="00823AB1" w:rsidP="00823AB1">
      <w:pPr>
        <w:tabs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4.3. Не заказанный Товар не поставляется, а в случае поставки не принимается и не оплачивается Покупателем. </w:t>
      </w:r>
    </w:p>
    <w:p w:rsidR="00823AB1" w:rsidRPr="00823AB1" w:rsidRDefault="00823AB1" w:rsidP="00823AB1">
      <w:pPr>
        <w:tabs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4.4. Доставка Товара:</w:t>
      </w:r>
    </w:p>
    <w:p w:rsidR="00823AB1" w:rsidRPr="00823AB1" w:rsidRDefault="00823AB1" w:rsidP="00823AB1">
      <w:pPr>
        <w:tabs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- осуществляется за счет Поставщика, его силами и средствами или силами и средствами перевозчика/экспедитора, привлеченного Покупателем, со склада Поставщика, расположенного по адресу: 107150, г. Москва, ул. Пермская, д.11, стр.5 (далее – место поставки).</w:t>
      </w:r>
      <w:proofErr w:type="gramEnd"/>
    </w:p>
    <w:p w:rsidR="00823AB1" w:rsidRPr="00823AB1" w:rsidRDefault="00823AB1" w:rsidP="00823AB1">
      <w:pPr>
        <w:tabs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4.5. С Товаром Поставщик 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предоставляет Покупателю следующие документы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23AB1" w:rsidRPr="00823AB1" w:rsidRDefault="00823AB1" w:rsidP="00823AB1">
      <w:pPr>
        <w:tabs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- товарную накладную 2 экз.;</w:t>
      </w:r>
    </w:p>
    <w:p w:rsidR="00823AB1" w:rsidRPr="00823AB1" w:rsidRDefault="00823AB1" w:rsidP="00823AB1">
      <w:pPr>
        <w:tabs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- счет 1 экз.;</w:t>
      </w:r>
    </w:p>
    <w:p w:rsidR="00823AB1" w:rsidRPr="00823AB1" w:rsidRDefault="00823AB1" w:rsidP="00823AB1">
      <w:pPr>
        <w:tabs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- счет-фактуру 1 экз.;</w:t>
      </w:r>
    </w:p>
    <w:p w:rsidR="00823AB1" w:rsidRPr="00823AB1" w:rsidRDefault="00823AB1" w:rsidP="00823AB1">
      <w:pPr>
        <w:tabs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lastRenderedPageBreak/>
        <w:t>- оригинал сертификата анализа/паспорт качества (на каждую серию/партию Товара) от производителя/ завода-изготовителя 1 экз.;</w:t>
      </w:r>
    </w:p>
    <w:p w:rsidR="00823AB1" w:rsidRPr="00823AB1" w:rsidRDefault="00823AB1" w:rsidP="00823AB1">
      <w:pPr>
        <w:tabs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- иные документы в объеме, предусмотренном действующим законодательством Российской Федерации.</w:t>
      </w:r>
    </w:p>
    <w:p w:rsidR="00823AB1" w:rsidRPr="00823AB1" w:rsidRDefault="00823AB1" w:rsidP="00823A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Вся документация на Товар предоставляется на русском языке либо должна иметь перевод на русский язык, заверенный подписью и печатью Поставщика. В товаросопроводительных документах не должно быть противоречивых сведений о весе, наименовании товара, стране происхождения, а также исправлений. В противном случае, исправления должны заверяться подписью и печатью организации, которая вносит исправления.</w:t>
      </w:r>
    </w:p>
    <w:p w:rsidR="00823AB1" w:rsidRPr="00823AB1" w:rsidRDefault="00823AB1" w:rsidP="00823AB1">
      <w:pPr>
        <w:numPr>
          <w:ilvl w:val="1"/>
          <w:numId w:val="13"/>
        </w:numPr>
        <w:tabs>
          <w:tab w:val="left" w:pos="567"/>
          <w:tab w:val="left" w:pos="709"/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Обязательство Поставщика по поставке </w:t>
      </w:r>
      <w:r w:rsidRPr="00823A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(передаче) Товара (партии Товара) Покупателю </w:t>
      </w:r>
      <w:r w:rsidRPr="00823AB1">
        <w:rPr>
          <w:rFonts w:ascii="Times New Roman" w:eastAsia="Times New Roman" w:hAnsi="Times New Roman" w:cs="Times New Roman"/>
          <w:sz w:val="24"/>
          <w:szCs w:val="24"/>
        </w:rPr>
        <w:t>считается исполненным с момента получения Товара Покупателем по месту поставки (передачи). Получение Товара производится с оформлением между Поставщиком и Покупателем товарной накладной. Датой поставки является дата подписания Покупателем вышеуказанной товарной накладной.</w:t>
      </w:r>
    </w:p>
    <w:p w:rsidR="00823AB1" w:rsidRPr="00823AB1" w:rsidRDefault="00823AB1" w:rsidP="00823AB1">
      <w:pPr>
        <w:numPr>
          <w:ilvl w:val="1"/>
          <w:numId w:val="13"/>
        </w:numPr>
        <w:tabs>
          <w:tab w:val="left" w:pos="567"/>
          <w:tab w:val="left" w:pos="709"/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Покупатель обязуется предпринять надлежащие меры, обеспечивающие принятие Товара, поставленного Поставщиком в соответствии с условиями Договора, в том числе: при получении Товара расписаться в сопроводительных документах, проставить в них дату приемки Товара, скрепить их печатью, а также приложить доверенность своего представителя на право приемки Товара и подписания соответствующих документов. Один экземпляр каждого из сопроводительных документов, оформленных покупателем в вышеуказанном порядке, возвращается Поставщику.</w:t>
      </w:r>
    </w:p>
    <w:p w:rsidR="00823AB1" w:rsidRPr="00823AB1" w:rsidRDefault="00823AB1" w:rsidP="00823AB1">
      <w:pPr>
        <w:numPr>
          <w:ilvl w:val="1"/>
          <w:numId w:val="13"/>
        </w:numPr>
        <w:tabs>
          <w:tab w:val="left" w:pos="567"/>
          <w:tab w:val="left" w:pos="709"/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Поставщик гарантирует, что поставляемый Товар является его собственностью, прошел полную таможенную очистку (оплата таможенных пошлин и т.п.) под арестом не состоит и не обременен обязательствами перед третьими лицами.</w:t>
      </w:r>
    </w:p>
    <w:p w:rsidR="00823AB1" w:rsidRPr="00823AB1" w:rsidRDefault="00823AB1" w:rsidP="00823AB1">
      <w:pPr>
        <w:numPr>
          <w:ilvl w:val="1"/>
          <w:numId w:val="13"/>
        </w:numPr>
        <w:tabs>
          <w:tab w:val="left" w:pos="567"/>
          <w:tab w:val="left" w:pos="709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Право собственности на Товар и риск случайной гибели (утраты) или повреждения Товара переходят к Покупателю с момента  приема Товара и подписания  соответствующей товарной накладной уполномоченным лицом Покупателя.</w:t>
      </w:r>
    </w:p>
    <w:p w:rsidR="00823AB1" w:rsidRPr="00823AB1" w:rsidRDefault="00823AB1" w:rsidP="00823AB1">
      <w:pPr>
        <w:tabs>
          <w:tab w:val="left" w:pos="1134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3AB1" w:rsidRPr="00823AB1" w:rsidRDefault="00823AB1" w:rsidP="00823AB1">
      <w:pPr>
        <w:numPr>
          <w:ilvl w:val="0"/>
          <w:numId w:val="13"/>
        </w:numPr>
        <w:suppressAutoHyphens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/>
          <w:sz w:val="24"/>
          <w:szCs w:val="24"/>
        </w:rPr>
        <w:t>ПРИЕМКА ТОВАРА ПО КАЧЕСТВУ И КОЛИЧЕСТВУ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5.1. 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Стороны договорились, что приемка Товара по количеству производится в сроки и порядке, определенном Инструкцией о порядке приемки продукции производственно-технического назначения и товаров народного потребления по количеству (утв. Постановлением Госарбитража СССР от 15.06.1965г. № П-6), которая действует в части, не противоречащей действующему законодательству Российской Федерации и условиям настоящего Договора. </w:t>
      </w:r>
      <w:proofErr w:type="gramEnd"/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Приемка Товара по качеству осуществляется Покупателем в ходе обязательного входного контроля на соответствие партии Товара требованиям нормативной документации, сертификата качества (анализа) и условиям настоящего Договора, проводимого в соответствии с требованиями приказа № 916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</w:rPr>
        <w:t>Минпромторга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России от 14.06.2013г. «Об утверждении Правил надлежащей производственной практики» в порядке, установленном внутренней операционной процедурой Покупателя.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5.2. Приемка Товара по количеству тарных мест и наличию явных дефектов его упаковки производится в момент передачи Товара; в случае, если тарное место имеет явные дефекты, водитель вправе отказаться от приемки Товара.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5.3. Претензии по количеству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</w:rPr>
        <w:t>внутритарных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мест и/или упаковок принимаются к рассмотрению Поставщиком в течение всего срока годности Товара не позднее 15 (Пятнадцати) календарных дней с даты их обнаружения. 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5.4. </w:t>
      </w:r>
      <w:r w:rsidRPr="00823AB1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Претензии по </w:t>
      </w:r>
      <w:r w:rsidRPr="00823AB1">
        <w:rPr>
          <w:rFonts w:ascii="Times New Roman" w:eastAsia="Times New Roman" w:hAnsi="Times New Roman" w:cs="Times New Roman"/>
          <w:sz w:val="24"/>
          <w:szCs w:val="24"/>
        </w:rPr>
        <w:t>качеству Товара, в том числе: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23AB1">
        <w:rPr>
          <w:rFonts w:ascii="Times New Roman" w:eastAsia="Calibri" w:hAnsi="Times New Roman" w:cs="Times New Roman"/>
          <w:sz w:val="24"/>
          <w:szCs w:val="24"/>
          <w:lang w:eastAsia="en-US"/>
        </w:rPr>
        <w:t>в отношении ненадлежащей маркировки Товара либо отсутствии маркировки;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23AB1">
        <w:rPr>
          <w:rFonts w:ascii="Times New Roman" w:eastAsia="Calibri" w:hAnsi="Times New Roman" w:cs="Times New Roman"/>
          <w:sz w:val="24"/>
          <w:szCs w:val="24"/>
          <w:lang w:eastAsia="en-US"/>
        </w:rPr>
        <w:t>- в отношении повреждений Товара (в т.ч. повреждение упаковки, нарушение геометрии упаковки, повреждение или утрата маркировки Товара) вследствие ненадлежащей загрузки Товара или использования нестандартных или ненадлежащих упаковочных материалов, средств или приспособлений,</w:t>
      </w: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а также претензии в отношении иных скрытых недостатков качества Товара, выявление которых невозможно при визуальном осмотре</w:t>
      </w:r>
      <w:r w:rsidRPr="00823AB1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могут быть предъявлены Покупателем в </w:t>
      </w:r>
      <w:r w:rsidRPr="00823AB1">
        <w:rPr>
          <w:rFonts w:ascii="Times New Roman" w:eastAsia="Times New Roman" w:hAnsi="Times New Roman" w:cs="Times New Roman"/>
          <w:sz w:val="24"/>
          <w:szCs w:val="24"/>
        </w:rPr>
        <w:lastRenderedPageBreak/>
        <w:t>течение всего срока годности Товара в течение 15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Пятнадцати) календарных дней с даты их обнаружения.</w:t>
      </w:r>
      <w:proofErr w:type="gramEnd"/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5.5. Подтверждением выбраковки Товара будет являться Заключение отдела контроля качества Покупателя. В случае несогласия Поставщика с таким Заключением он вправе провести экспертизу в независимой лаборатории, выбор которой осуществляется Сторонами по взаимному соглашению. При этом стоимость количества Товара, израсходованного для проведения обязательного входного контроля и экспертизы, а также расходы по такой экспертизе оплачиваются виновной Стороной. 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5.6. Поставщик обязуется рассмотреть Претензии Покупателя и дать ему письменный ответ в срок, не превышающий 10 (Десять) календарных дней 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с даты получения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Претензии. Под датой принятия Претензии или отказа в принятии Претензии понимается дата письменного ответа Поставщика. Отсутствие ответа Поставщика в установленный 10-дневный срок будет рассматриваться как отказ в принятии Претензии, а датой такого отказа будет календарный день, следующий за последним днем срока, в течение которого Поставщиком должен быть представлен ответ Покупателю.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5.7. В случае поставки Товара, не соответствующего по качеству, Покупатель принимает Товар на ответственное хранение и извещает Поставщика об установленном расхождении.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Поставщик обязан распорядиться забракованным Товаром, находящимся на ответственном хранении Покупателя, в течение 30 (Тридцати) календарных дней. По истечении указанного срока Покупатель имеет право уничтожить забракованный Товар с возложением понесенных расходов на Поставщика.</w:t>
      </w:r>
    </w:p>
    <w:p w:rsidR="00823AB1" w:rsidRPr="00823AB1" w:rsidRDefault="00823AB1" w:rsidP="00823A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5.8. 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Претензии по поставке Товара несоответствующего по качеству урегулируются поставкой Товара надлежащего качества в течение 30 (Тридцати) календарных дней с даты предъявления Претензии и, по поручению Поставщика и за его счет: (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</w:rPr>
        <w:t>) последующим возвратом Товара ненадлежащего качества Поставщику либо, (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</w:rPr>
        <w:t>ii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</w:rPr>
        <w:t>) передачей Товара ненадлежащего качества третьему лицу либо, (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</w:rPr>
        <w:t>iii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</w:rPr>
        <w:t>) уничтожением Товара ненадлежащего качества.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Вместо поставки Товара надлежащего качества Покупатель вправе потребовать от Поставщика возврата в тот же срок пропорциональной части платежа либо уменьшения размера обязательства по оплате последующей партии Товара в виде оформления </w:t>
      </w:r>
      <w:proofErr w:type="spellStart"/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кредит-ноты</w:t>
      </w:r>
      <w:proofErr w:type="spellEnd"/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на стоимость Товара ненадлежащего качества.</w:t>
      </w:r>
    </w:p>
    <w:p w:rsidR="00823AB1" w:rsidRPr="00823AB1" w:rsidRDefault="00823AB1" w:rsidP="00823AB1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3AB1" w:rsidRPr="00823AB1" w:rsidRDefault="00823AB1" w:rsidP="00823AB1">
      <w:pPr>
        <w:numPr>
          <w:ilvl w:val="0"/>
          <w:numId w:val="5"/>
        </w:numPr>
        <w:suppressAutoHyphens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/>
          <w:sz w:val="24"/>
          <w:szCs w:val="24"/>
        </w:rPr>
        <w:t>ОТВЕТСТВЕННОСТЬ СТОРОН</w:t>
      </w:r>
    </w:p>
    <w:p w:rsidR="00823AB1" w:rsidRPr="00823AB1" w:rsidRDefault="00823AB1" w:rsidP="00823AB1">
      <w:pPr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Федерации.</w:t>
      </w:r>
    </w:p>
    <w:p w:rsidR="00823AB1" w:rsidRPr="00823AB1" w:rsidRDefault="00823AB1" w:rsidP="00823AB1">
      <w:pPr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В случае просрочки поставки Товара, поставки Товара несоответствующего по качеству Покупатель вправе потребовать от Поставщика уплаты пени в размере 0,3% от стоимости недопоставленного, забракованного Товара за каждый день просрочки.</w:t>
      </w:r>
    </w:p>
    <w:p w:rsidR="00823AB1" w:rsidRPr="00823AB1" w:rsidRDefault="00823AB1" w:rsidP="00823AB1">
      <w:pPr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В случае просрочки оплаты поставленного Товара, Поставщик вправе потребовать от Покупателя уплаты пени в размере 0,3% от стоимости неоплаченного и/или несвоевременно оплаченного Товара за каждый день просрочки. Расчет пени производится с календарного дня, следующего за установленной датой оплаты. Покупатель освобождается от уплаты неустойки если докажет, что просрочка исполнения обязательства произошла вследствие непреодолимой силы или по вине Поставщика. </w:t>
      </w:r>
    </w:p>
    <w:p w:rsidR="00823AB1" w:rsidRPr="00823AB1" w:rsidRDefault="00823AB1" w:rsidP="00823AB1">
      <w:pPr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Возврат денежных средств Покупателю, в случае ненадлежащего исполнения Поставщиком обязательства по поставке, производится Поставщиком в течение 7 (Семи) банковских дней 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с даты предъявления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такого требования Покупателем. </w:t>
      </w:r>
    </w:p>
    <w:p w:rsidR="00823AB1" w:rsidRPr="00823AB1" w:rsidRDefault="00823AB1" w:rsidP="00823AB1">
      <w:pPr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Покупатель вправе отказаться от исполнения Договора в одностороннем внесудебном порядке и требовать от Поставщика возмещения убытков в случае:</w:t>
      </w:r>
    </w:p>
    <w:p w:rsidR="00823AB1" w:rsidRPr="00823AB1" w:rsidRDefault="00823AB1" w:rsidP="00823AB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- просрочки поставки любой из партий Товара более чем на календарный месяц;</w:t>
      </w:r>
    </w:p>
    <w:p w:rsidR="00823AB1" w:rsidRPr="00823AB1" w:rsidRDefault="00823AB1" w:rsidP="00823AB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- систематической поставки (два и более раза на протяжении срока действия настоящего Договора) Товара, несоответствующего условиям настоящего Договора по качеству и/или количеству;</w:t>
      </w:r>
    </w:p>
    <w:p w:rsidR="00823AB1" w:rsidRPr="00823AB1" w:rsidRDefault="00823AB1" w:rsidP="00823AB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- приостановки или отзыва действия лицензии Поставщика на осуществление фармацевтической деятельности;</w:t>
      </w:r>
    </w:p>
    <w:p w:rsidR="00823AB1" w:rsidRPr="00823AB1" w:rsidRDefault="00823AB1" w:rsidP="00823AB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- нарушения требований п.2.1, п.4.8 настоящего Договора;</w:t>
      </w:r>
    </w:p>
    <w:p w:rsidR="00823AB1" w:rsidRPr="00823AB1" w:rsidRDefault="00823AB1" w:rsidP="00823AB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если, в целях принятия Покупателем решения о подписании настоящего Договора Поставщик 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предоставил Покупателю документы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</w:rPr>
        <w:t>, содержащие недостоверные сведения;</w:t>
      </w:r>
    </w:p>
    <w:p w:rsidR="00823AB1" w:rsidRPr="00823AB1" w:rsidRDefault="00823AB1" w:rsidP="00823AB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- существенного изменения обстоятельств, из которых Покупатель исходил при заключении Договора.</w:t>
      </w:r>
    </w:p>
    <w:p w:rsidR="00823AB1" w:rsidRPr="00823AB1" w:rsidRDefault="00823AB1" w:rsidP="00823AB1">
      <w:pPr>
        <w:numPr>
          <w:ilvl w:val="1"/>
          <w:numId w:val="5"/>
        </w:numPr>
        <w:tabs>
          <w:tab w:val="left" w:pos="-2127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Указанные в Договоре штрафные санкции считаются начисленными с момента полного или частичного письменного признания Стороной соответствующего требования (претензии), предъявленной контрагентом. В случае непризнания Стороной требования (претензии) в добровольном порядке и взыскания контрагентом штрафных санкций в судебном порядке таковые считаются начисленными с момента вступления в силу судебного решения.</w:t>
      </w:r>
    </w:p>
    <w:p w:rsidR="00823AB1" w:rsidRPr="00823AB1" w:rsidRDefault="00823AB1" w:rsidP="00823AB1">
      <w:pPr>
        <w:numPr>
          <w:ilvl w:val="1"/>
          <w:numId w:val="5"/>
        </w:numPr>
        <w:tabs>
          <w:tab w:val="left" w:pos="-2127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 xml:space="preserve">Настоящий </w:t>
      </w:r>
      <w:proofErr w:type="gramStart"/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Договор</w:t>
      </w:r>
      <w:proofErr w:type="gramEnd"/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 xml:space="preserve"> может быть расторгнут в судебном порядке в случае существенного изменения обстоятельств, из которых Стороны исходили при заключении настоящего Договора.</w:t>
      </w:r>
    </w:p>
    <w:p w:rsidR="00823AB1" w:rsidRPr="00823AB1" w:rsidRDefault="00823AB1" w:rsidP="00823A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3AB1" w:rsidRPr="00823AB1" w:rsidRDefault="00823AB1" w:rsidP="00823AB1">
      <w:pPr>
        <w:numPr>
          <w:ilvl w:val="0"/>
          <w:numId w:val="10"/>
        </w:numPr>
        <w:suppressAutoHyphens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/>
          <w:sz w:val="24"/>
          <w:szCs w:val="24"/>
        </w:rPr>
        <w:t>ФОРС-МАЖОР</w:t>
      </w:r>
    </w:p>
    <w:p w:rsidR="00823AB1" w:rsidRPr="00823AB1" w:rsidRDefault="00823AB1" w:rsidP="00823AB1">
      <w:pPr>
        <w:numPr>
          <w:ilvl w:val="1"/>
          <w:numId w:val="10"/>
        </w:numPr>
        <w:tabs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Стороны освобождаются от ответственности за неисполнение или ненадлежащее исполнение обязательств по Договору в случае, если такое неисполнение произошло вследствие обстоятельств непреодолимой силы (форс-мажор), т.е. чрезвычайных и непредотвратимых при данных условиях обстоятельств. В этом случае установленные сроки выполнения обязательств, указанных в Договоре, переносятся на срок, в течение которого действуют форс-мажорные обстоятельства.</w:t>
      </w:r>
    </w:p>
    <w:p w:rsidR="00823AB1" w:rsidRPr="00823AB1" w:rsidRDefault="00823AB1" w:rsidP="00823AB1">
      <w:pPr>
        <w:numPr>
          <w:ilvl w:val="1"/>
          <w:numId w:val="10"/>
        </w:numPr>
        <w:tabs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Договору, обязана известить в письменной форме другую Сторону в течение 10 (Десяти) календарных дней о наступлении или прекращении вышеуказанных обстоятельств.</w:t>
      </w:r>
    </w:p>
    <w:p w:rsidR="00823AB1" w:rsidRPr="00823AB1" w:rsidRDefault="00823AB1" w:rsidP="00823AB1">
      <w:pPr>
        <w:numPr>
          <w:ilvl w:val="1"/>
          <w:numId w:val="10"/>
        </w:numPr>
        <w:tabs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Факт возникновения обстоятельств, указанных в п. 7.1 Договора, и срок их действия должен быть подтвержден актом Торгово-Промышленной палаты Российской Федерации либо Торгово-промышленной палаты, расположенной по месту нахождения соответствующей Стороны Договора, либо компетентного государственного органа.</w:t>
      </w:r>
    </w:p>
    <w:p w:rsidR="00823AB1" w:rsidRPr="00823AB1" w:rsidRDefault="00823AB1" w:rsidP="00823AB1">
      <w:pPr>
        <w:numPr>
          <w:ilvl w:val="1"/>
          <w:numId w:val="10"/>
        </w:numPr>
        <w:tabs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Если указанные в п. 7.1 Договора обстоятельства продолжают действовать более 60 (Шестидесяти) календарных дней, любая из Сторон может предложить другой Стороне внести соответствующие изменения в Договор либо его расторгнуть, в случае такого расторжения/изменения Договора ни одна из Сторон не вправе требовать от другой Стороны возмещения убытков, причиненных таким изменением/расторжением Договора.</w:t>
      </w:r>
      <w:proofErr w:type="gramEnd"/>
    </w:p>
    <w:p w:rsidR="00823AB1" w:rsidRPr="00823AB1" w:rsidRDefault="00823AB1" w:rsidP="00823A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3AB1" w:rsidRPr="00823AB1" w:rsidRDefault="00823AB1" w:rsidP="00823AB1">
      <w:pPr>
        <w:numPr>
          <w:ilvl w:val="0"/>
          <w:numId w:val="11"/>
        </w:numPr>
        <w:suppressAutoHyphens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/>
          <w:sz w:val="24"/>
          <w:szCs w:val="24"/>
        </w:rPr>
        <w:t>РАЗРЕШЕНИЕ СПОРОВ</w:t>
      </w:r>
    </w:p>
    <w:p w:rsidR="00823AB1" w:rsidRPr="00823AB1" w:rsidRDefault="00823AB1" w:rsidP="00823AB1">
      <w:pPr>
        <w:numPr>
          <w:ilvl w:val="1"/>
          <w:numId w:val="11"/>
        </w:numPr>
        <w:tabs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Все споры или разногласия, возникающие между Сторонами по Договору или в связи с ним, в том числе по его недействительности, разрешаются путем переговоров. В случае невозможности разрешения споров и разногласий путем переговоров они подлежат рассмотрению в Арбитражном суде 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</w:rPr>
        <w:t>. Москвы.</w:t>
      </w:r>
    </w:p>
    <w:p w:rsidR="00823AB1" w:rsidRPr="00823AB1" w:rsidRDefault="00823AB1" w:rsidP="00823AB1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Сторонами устанавливается обязательный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</w:rPr>
        <w:t>доарбитражный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(претензионный) порядок урегулирования споров. Претензии предъявляются в письменном виде и направляются заявителем посредством почтовой связи (в т.ч. </w:t>
      </w:r>
      <w:proofErr w:type="spellStart"/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экспресс-почтой</w:t>
      </w:r>
      <w:proofErr w:type="spellEnd"/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</w:rPr>
        <w:t>) или вручаются контрагенту под роспись.</w:t>
      </w:r>
    </w:p>
    <w:p w:rsidR="00823AB1" w:rsidRPr="00823AB1" w:rsidRDefault="00823AB1" w:rsidP="00823AB1">
      <w:pPr>
        <w:suppressAutoHyphens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3AB1" w:rsidRPr="00823AB1" w:rsidRDefault="00823AB1" w:rsidP="00823AB1">
      <w:pPr>
        <w:numPr>
          <w:ilvl w:val="0"/>
          <w:numId w:val="11"/>
        </w:numPr>
        <w:suppressAutoHyphens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/>
          <w:sz w:val="24"/>
          <w:szCs w:val="24"/>
        </w:rPr>
        <w:t>ЗАКЛЮЧИТЕЛЬНЫЕ ПОЛОЖЕНИЯ</w:t>
      </w:r>
    </w:p>
    <w:p w:rsidR="00823AB1" w:rsidRPr="00823AB1" w:rsidRDefault="00823AB1" w:rsidP="00823AB1">
      <w:pPr>
        <w:tabs>
          <w:tab w:val="left" w:pos="-212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9.1. Информация, полученная Сторонами при исполнении Договора, рассматривается как конфиденциальная и не подлежит раскрытию третьим лицам в течение всего срока действия Договора и на протяжении года по его истечении без предварительного письменного согласия на это другой Стороны.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Информация не будет считаться конфиденциальной, и получающая Сторона не будет иметь никаких обязательств в отношении данной информации, если она удовлетворяет одному из следующих критериев:</w:t>
      </w:r>
    </w:p>
    <w:p w:rsidR="00823AB1" w:rsidRPr="00823AB1" w:rsidRDefault="00823AB1" w:rsidP="00823A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информация становится общеизвестной до момента получения ее получающей Стороной;</w:t>
      </w:r>
    </w:p>
    <w:p w:rsidR="00823AB1" w:rsidRPr="00823AB1" w:rsidRDefault="00823AB1" w:rsidP="00823A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информация представлена третьей стороне раскрывающей Стороной без аналогичного ограничения на права третьей стороны;</w:t>
      </w:r>
    </w:p>
    <w:p w:rsidR="00823AB1" w:rsidRPr="00823AB1" w:rsidRDefault="00823AB1" w:rsidP="00823AB1">
      <w:pPr>
        <w:tabs>
          <w:tab w:val="left" w:pos="-212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информация предоставляется (передается) получившей ее Стороной компетентному государственному органу/органу местного самоуправления, а также в иных случаях, когда такое предоставление должно быть произведено в силу закона.</w:t>
      </w:r>
    </w:p>
    <w:p w:rsidR="00823AB1" w:rsidRPr="00823AB1" w:rsidRDefault="00823AB1" w:rsidP="00823AB1">
      <w:pPr>
        <w:tabs>
          <w:tab w:val="left" w:pos="-212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 xml:space="preserve">9.2. Договор вступает в силу со дня его подписания Сторонами и действует до 31 августа 2018 года, а в части неисполненных обязательств - до их полного завершения. </w:t>
      </w:r>
    </w:p>
    <w:p w:rsidR="00823AB1" w:rsidRPr="00823AB1" w:rsidRDefault="00823AB1" w:rsidP="00823AB1">
      <w:pPr>
        <w:tabs>
          <w:tab w:val="left" w:pos="-212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9.3. Все Приложения и дополнения, подписанные полномочными представителями Сторон, являются неотъемлемой частью Договора.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9.4. Документы по Договору, полученные одной Стороной от другой посредством факсимильной связи, имеют полную юридическую силу, что не освобождает Стороны от передачи в дальнейшем в кратчайшие сроки оригиналов таких документов. Риск искажения информации при ее передаче посредством факсимильной связи несет Сторона, передающая такую информацию.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 xml:space="preserve">9.5. </w:t>
      </w:r>
      <w:proofErr w:type="gramStart"/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Все претензии и документы, в рамках настоящего Договора, составляются в письменном виде с приложением либо оригиналов, либо заверенных направляющей Стороной копий обосновывающих документов и направляются по указанным в настоящем Договоре адресам, либо по иным адресам, которые Стороны могут указать дополнительно в письменном виде, либо (а) по почте (заказное отправление с уведомлением);</w:t>
      </w:r>
      <w:proofErr w:type="gramEnd"/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 xml:space="preserve"> (б) с нарочным или с доставкой срочной курьерской службой. Все претензии и документы, направленные по почте (заказное отправление с уведомлением), с нарочным или срочной курьерской службой, если они получены в течение обычных рабочих часов </w:t>
      </w:r>
      <w:proofErr w:type="gramStart"/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proofErr w:type="gramEnd"/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рабочий</w:t>
      </w:r>
      <w:proofErr w:type="gramEnd"/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 xml:space="preserve"> день, вступают в силу с даты их получения или, соответственно, вручения.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Стороны установили, что под рабочими днями при исполнении настоящего Договора понимаются рабочие дни,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труда.</w:t>
      </w:r>
    </w:p>
    <w:p w:rsidR="00823AB1" w:rsidRPr="00823AB1" w:rsidRDefault="00823AB1" w:rsidP="00823AB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 xml:space="preserve">9.6. В случае изменения наименования, реквизитов (почтовых, банковских, отгрузочных и т.п.), окончания или приостановления срока действия лицензии, ее отзыва или аннулирования, Сторона, испытывающая такого рода изменения, обязана известить о них другую Сторону в течение 3 (Трех) рабочих дней </w:t>
      </w:r>
      <w:proofErr w:type="gramStart"/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с даты возникновения</w:t>
      </w:r>
      <w:proofErr w:type="gramEnd"/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 xml:space="preserve"> таких обстоятельств. Сторона, не сообщившая другой Стороне об указанных обстоятельствах, несет риск вызванных этим неблагоприятных последствий.</w:t>
      </w:r>
    </w:p>
    <w:p w:rsidR="00823AB1" w:rsidRPr="00823AB1" w:rsidRDefault="00823AB1" w:rsidP="00823AB1">
      <w:pPr>
        <w:tabs>
          <w:tab w:val="left" w:pos="-2127"/>
          <w:tab w:val="left" w:pos="-198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9.7. В части, не урегулированной Договором, отношения Сторон регламентируются законодательством Российской Федерации.</w:t>
      </w:r>
    </w:p>
    <w:p w:rsidR="00823AB1" w:rsidRPr="00823AB1" w:rsidRDefault="00823AB1" w:rsidP="00823AB1">
      <w:pPr>
        <w:tabs>
          <w:tab w:val="left" w:pos="-198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9.8. При исполнении договора не допускается перемена Поставщика, за исключением случаев, если новый Поставщик является правопреемником Поставщика по Договору вследствие реорганизации юридического лица в форме преобразования, слияния, присоединения.</w:t>
      </w:r>
    </w:p>
    <w:p w:rsidR="00823AB1" w:rsidRPr="00823AB1" w:rsidRDefault="00823AB1" w:rsidP="00823AB1">
      <w:pPr>
        <w:tabs>
          <w:tab w:val="left" w:pos="-198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iCs/>
          <w:sz w:val="24"/>
          <w:szCs w:val="24"/>
        </w:rPr>
        <w:t>9.9. Договор составлен в двух экземплярах, по одному для каждой из Сторон, оба экземпляра имеют равную юридическую силу.</w:t>
      </w:r>
    </w:p>
    <w:p w:rsidR="00823AB1" w:rsidRPr="00823AB1" w:rsidRDefault="00823AB1" w:rsidP="00823A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9.10. Если иное прямо не предусмотрено настоящим Договором, любое Уведомление, которое может или должно быть направлено какой-либо Стороне в соответствии с настоящим Договором, составляется в письменной форме на русском языке и доставляется лично под расписку о вручении или по факсу, или по электронной почте, или заказным письмом с извещением о вручении. В каждом Уведомлении должно указываться, кому оно адресовано.</w:t>
      </w:r>
    </w:p>
    <w:p w:rsidR="00823AB1" w:rsidRPr="00823AB1" w:rsidRDefault="00823AB1" w:rsidP="00823AB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Покупатель: </w:t>
      </w:r>
    </w:p>
    <w:p w:rsidR="00823AB1" w:rsidRPr="00823AB1" w:rsidRDefault="00823AB1" w:rsidP="00823AB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адрес: 109052, г. Москва, ул. Новохохловская,25</w:t>
      </w:r>
    </w:p>
    <w:p w:rsidR="00823AB1" w:rsidRPr="00823AB1" w:rsidRDefault="00823AB1" w:rsidP="00823AB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Телефон: (495) 234-61-92,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</w:rPr>
        <w:t>доб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</w:rPr>
        <w:t>. 613</w:t>
      </w:r>
    </w:p>
    <w:p w:rsidR="00823AB1" w:rsidRPr="000F1D4A" w:rsidRDefault="00823AB1" w:rsidP="00823AB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0F1D4A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Pr="00823AB1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proofErr w:type="gramEnd"/>
      <w:r w:rsidRPr="000F1D4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r w:rsidRPr="00823AB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e</w:t>
      </w:r>
      <w:r w:rsidRPr="000F1D4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_</w:t>
      </w:r>
      <w:r w:rsidRPr="00823AB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semenova</w:t>
      </w:r>
      <w:hyperlink r:id="rId9" w:history="1">
        <w:r w:rsidRPr="000F1D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@</w:t>
        </w:r>
        <w:r w:rsidRPr="00823A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endopharm</w:t>
        </w:r>
        <w:r w:rsidRPr="000F1D4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.</w:t>
        </w:r>
        <w:r w:rsidRPr="00823A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823AB1" w:rsidRPr="00823AB1" w:rsidRDefault="00823AB1" w:rsidP="00823AB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Кому: Семеновой Елене Владимировне</w:t>
      </w:r>
    </w:p>
    <w:p w:rsidR="00823AB1" w:rsidRPr="00823AB1" w:rsidRDefault="00823AB1" w:rsidP="00823AB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Поставщик: </w:t>
      </w:r>
    </w:p>
    <w:p w:rsidR="00823AB1" w:rsidRPr="00823AB1" w:rsidRDefault="00823AB1" w:rsidP="00823AB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адрес склада: 107150, г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</w:rPr>
        <w:t>осква, ул. Пермская, д.11, стр.5</w:t>
      </w:r>
    </w:p>
    <w:p w:rsidR="00823AB1" w:rsidRPr="00823AB1" w:rsidRDefault="00823AB1" w:rsidP="00823AB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номер факса +</w:t>
      </w:r>
      <w:r w:rsidRPr="00823AB1">
        <w:rPr>
          <w:rFonts w:ascii="Times New Roman" w:eastAsia="Times New Roman" w:hAnsi="Times New Roman" w:cs="Times New Roman"/>
        </w:rPr>
        <w:t>7 (495) 995 88 57</w:t>
      </w:r>
    </w:p>
    <w:p w:rsidR="00823AB1" w:rsidRPr="00823AB1" w:rsidRDefault="00823AB1" w:rsidP="00823AB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  <w:lang w:val="en-US"/>
        </w:rPr>
        <w:t>e-mail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r w:rsidRPr="00823AB1">
        <w:rPr>
          <w:rFonts w:ascii="Times New Roman" w:eastAsia="Times New Roman" w:hAnsi="Times New Roman" w:cs="Times New Roman"/>
          <w:lang w:val="en-US"/>
        </w:rPr>
        <w:t>lan-pharm@yandex.ru</w:t>
      </w:r>
    </w:p>
    <w:p w:rsidR="00823AB1" w:rsidRPr="00823AB1" w:rsidRDefault="00823AB1" w:rsidP="00823AB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Кому: </w:t>
      </w:r>
      <w:proofErr w:type="spellStart"/>
      <w:r w:rsidRPr="00823AB1">
        <w:rPr>
          <w:rFonts w:ascii="Times New Roman" w:eastAsia="Times New Roman" w:hAnsi="Times New Roman" w:cs="Times New Roman"/>
        </w:rPr>
        <w:t>Мисуренко</w:t>
      </w:r>
      <w:proofErr w:type="spellEnd"/>
      <w:r w:rsidRPr="00823AB1">
        <w:rPr>
          <w:rFonts w:ascii="Times New Roman" w:eastAsia="Times New Roman" w:hAnsi="Times New Roman" w:cs="Times New Roman"/>
        </w:rPr>
        <w:t xml:space="preserve"> Николаю </w:t>
      </w:r>
      <w:proofErr w:type="spellStart"/>
      <w:r w:rsidRPr="00823AB1">
        <w:rPr>
          <w:rFonts w:ascii="Times New Roman" w:eastAsia="Times New Roman" w:hAnsi="Times New Roman" w:cs="Times New Roman"/>
        </w:rPr>
        <w:t>Констнтиновичу</w:t>
      </w:r>
      <w:proofErr w:type="spellEnd"/>
    </w:p>
    <w:p w:rsidR="00823AB1" w:rsidRPr="00823AB1" w:rsidRDefault="00823AB1" w:rsidP="00823AB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Уведомление, направляемое Стороной будет иметь силу в случае, если возможно достоверно установить, что такое Уведомление исходит от Стороны, и при условии предоставления оригинала Уведомления не позднее 10 (Десяти) рабочих дней 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с даты направления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копии.</w:t>
      </w:r>
    </w:p>
    <w:p w:rsidR="00823AB1" w:rsidRPr="00823AB1" w:rsidRDefault="00823AB1" w:rsidP="00823AB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Риск искажения Уведомления несёт передающая Сторона.</w:t>
      </w:r>
    </w:p>
    <w:p w:rsidR="00823AB1" w:rsidRPr="00823AB1" w:rsidRDefault="00823AB1" w:rsidP="00823AB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9.11. Неотъемлемой частью настоящего Договора является  Приложение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</w:rPr>
        <w:t>Антикоррупционная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оговорка.</w:t>
      </w:r>
    </w:p>
    <w:p w:rsidR="00823AB1" w:rsidRPr="00823AB1" w:rsidRDefault="00823AB1" w:rsidP="00823AB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3AB1" w:rsidRPr="00823AB1" w:rsidRDefault="00823AB1" w:rsidP="00823AB1">
      <w:pPr>
        <w:numPr>
          <w:ilvl w:val="0"/>
          <w:numId w:val="11"/>
        </w:numPr>
        <w:suppressAutoHyphens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АДРЕСА И ПЛАТЕЖНЫЕ РЕКВИЗИТЫ СТОРОН</w:t>
      </w:r>
    </w:p>
    <w:p w:rsidR="00823AB1" w:rsidRPr="00823AB1" w:rsidRDefault="00823AB1" w:rsidP="00823AB1">
      <w:pPr>
        <w:suppressAutoHyphens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348" w:type="dxa"/>
        <w:tblInd w:w="250" w:type="dxa"/>
        <w:tblLayout w:type="fixed"/>
        <w:tblLook w:val="04A0"/>
      </w:tblPr>
      <w:tblGrid>
        <w:gridCol w:w="5103"/>
        <w:gridCol w:w="5245"/>
      </w:tblGrid>
      <w:tr w:rsidR="00823AB1" w:rsidRPr="00823AB1" w:rsidTr="00547AF2">
        <w:trPr>
          <w:trHeight w:val="1307"/>
        </w:trPr>
        <w:tc>
          <w:tcPr>
            <w:tcW w:w="5103" w:type="dxa"/>
          </w:tcPr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ПОСТАВЩИК: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ООО «</w:t>
            </w:r>
            <w:proofErr w:type="spellStart"/>
            <w:r w:rsidRPr="00823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Лан-Фарм</w:t>
            </w:r>
            <w:proofErr w:type="spellEnd"/>
            <w:r w:rsidRPr="00823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Юридический адрес: 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127474, г. Москва, ул. </w:t>
            </w:r>
            <w:proofErr w:type="spellStart"/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Дубнинская</w:t>
            </w:r>
            <w:proofErr w:type="spellEnd"/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д. 53, корп. 2, кв. 170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Почтовый адрес: 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107150, г. Москва, ул. Пермская, д. 11, стр. 5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ИНН 7713318134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КПП 771301001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proofErr w:type="spellEnd"/>
            <w:proofErr w:type="gramEnd"/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/с 40702810900080002124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ПАО «</w:t>
            </w:r>
            <w:proofErr w:type="spellStart"/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МинБанк</w:t>
            </w:r>
            <w:proofErr w:type="spellEnd"/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г. Москва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БИК 044525600 к/с 30101810300000000600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ОКПО 58676647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ОГРН 1037739155376</w:t>
            </w:r>
          </w:p>
          <w:p w:rsidR="00823AB1" w:rsidRPr="00823AB1" w:rsidRDefault="00823AB1" w:rsidP="00823AB1">
            <w:pPr>
              <w:spacing w:after="0" w:line="240" w:lineRule="auto"/>
              <w:ind w:right="-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823AB1" w:rsidRPr="00823AB1" w:rsidRDefault="00823AB1" w:rsidP="00823AB1">
            <w:pPr>
              <w:keepNext/>
              <w:spacing w:after="0" w:line="240" w:lineRule="auto"/>
              <w:ind w:right="-454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823AB1" w:rsidRPr="00823AB1" w:rsidRDefault="00823AB1" w:rsidP="00823AB1">
            <w:pPr>
              <w:keepNext/>
              <w:spacing w:after="0" w:line="240" w:lineRule="auto"/>
              <w:ind w:right="-454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823AB1" w:rsidRPr="00823AB1" w:rsidRDefault="00823AB1" w:rsidP="00823AB1">
            <w:pPr>
              <w:keepNext/>
              <w:spacing w:after="0" w:line="240" w:lineRule="auto"/>
              <w:ind w:right="-454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823AB1" w:rsidRPr="00823AB1" w:rsidRDefault="00823AB1" w:rsidP="00823AB1">
            <w:pPr>
              <w:spacing w:after="0" w:line="240" w:lineRule="auto"/>
              <w:ind w:right="-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_____________/</w:t>
            </w:r>
            <w:proofErr w:type="spellStart"/>
            <w:r w:rsidRPr="00823AB1">
              <w:rPr>
                <w:rFonts w:ascii="Times New Roman" w:eastAsia="Times New Roman" w:hAnsi="Times New Roman" w:cs="Times New Roman"/>
              </w:rPr>
              <w:t>Н.К.Мисуренко</w:t>
            </w:r>
            <w:proofErr w:type="spellEnd"/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245" w:type="dxa"/>
          </w:tcPr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ПОКУПАТЕЛЬ:</w:t>
            </w:r>
          </w:p>
          <w:p w:rsidR="00823AB1" w:rsidRPr="00823AB1" w:rsidRDefault="00823AB1" w:rsidP="00823AB1">
            <w:pPr>
              <w:spacing w:after="0" w:line="240" w:lineRule="auto"/>
              <w:ind w:right="-45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ФГУП «Московский эндокринный завод»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и фактический адрес: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109052, г. Москва, ул. </w:t>
            </w:r>
            <w:proofErr w:type="spellStart"/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Новохохловская</w:t>
            </w:r>
            <w:proofErr w:type="spellEnd"/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,  д. 25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Тел. (495) 671-29-91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ИНН/КПП 7722059711/772201001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/с 40502810400000100006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ООО КБ «АРЕСБАНК»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к/с 30101810845250000229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БИК 044525229</w:t>
            </w:r>
          </w:p>
          <w:p w:rsidR="00823AB1" w:rsidRPr="00823AB1" w:rsidRDefault="00823AB1" w:rsidP="00823AB1">
            <w:pPr>
              <w:spacing w:after="0" w:line="240" w:lineRule="auto"/>
              <w:ind w:right="-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ОКПО 40393587</w:t>
            </w:r>
          </w:p>
          <w:p w:rsidR="00823AB1" w:rsidRPr="00823AB1" w:rsidRDefault="00823AB1" w:rsidP="00823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ОГРН 1027700524840</w:t>
            </w:r>
          </w:p>
          <w:p w:rsidR="00823AB1" w:rsidRPr="00823AB1" w:rsidRDefault="00823AB1" w:rsidP="00823AB1">
            <w:pPr>
              <w:spacing w:after="0" w:line="240" w:lineRule="auto"/>
              <w:ind w:right="-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3AB1" w:rsidRPr="00823AB1" w:rsidRDefault="00823AB1" w:rsidP="00823AB1">
            <w:pPr>
              <w:spacing w:after="0" w:line="240" w:lineRule="auto"/>
              <w:ind w:right="-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3AB1" w:rsidRPr="00823AB1" w:rsidRDefault="00823AB1" w:rsidP="00823AB1">
            <w:pPr>
              <w:spacing w:after="0" w:line="240" w:lineRule="auto"/>
              <w:ind w:right="-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3AB1" w:rsidRPr="00823AB1" w:rsidRDefault="00823AB1" w:rsidP="00823AB1">
            <w:pPr>
              <w:spacing w:after="0" w:line="240" w:lineRule="auto"/>
              <w:ind w:right="-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управления закупок</w:t>
            </w:r>
          </w:p>
          <w:p w:rsidR="00823AB1" w:rsidRPr="00823AB1" w:rsidRDefault="00823AB1" w:rsidP="00823AB1">
            <w:pPr>
              <w:keepNext/>
              <w:spacing w:after="0" w:line="240" w:lineRule="auto"/>
              <w:ind w:right="-454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3AB1" w:rsidRPr="00823AB1" w:rsidRDefault="00823AB1" w:rsidP="00823AB1">
            <w:pPr>
              <w:keepNext/>
              <w:spacing w:after="0" w:line="240" w:lineRule="auto"/>
              <w:ind w:right="-454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3AB1" w:rsidRPr="00823AB1" w:rsidRDefault="00823AB1" w:rsidP="00823AB1">
            <w:pPr>
              <w:spacing w:after="0" w:line="240" w:lineRule="auto"/>
              <w:ind w:right="-4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______________/Е.А.Казанцева/</w:t>
            </w:r>
          </w:p>
        </w:tc>
      </w:tr>
    </w:tbl>
    <w:p w:rsidR="00823AB1" w:rsidRPr="00823AB1" w:rsidRDefault="00823AB1" w:rsidP="00823AB1">
      <w:pPr>
        <w:spacing w:after="0" w:line="240" w:lineRule="auto"/>
        <w:ind w:left="-709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823AB1" w:rsidRPr="00823AB1" w:rsidRDefault="00823AB1" w:rsidP="00823AB1">
      <w:pPr>
        <w:spacing w:after="0" w:line="240" w:lineRule="auto"/>
        <w:ind w:left="-709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823AB1" w:rsidRPr="00823AB1" w:rsidRDefault="00823AB1" w:rsidP="00823AB1">
      <w:pPr>
        <w:spacing w:after="0" w:line="240" w:lineRule="auto"/>
        <w:ind w:left="-709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823AB1" w:rsidRPr="00823AB1" w:rsidRDefault="00823AB1" w:rsidP="00823AB1">
      <w:pPr>
        <w:spacing w:after="0" w:line="240" w:lineRule="auto"/>
        <w:ind w:left="-709"/>
        <w:jc w:val="both"/>
        <w:rPr>
          <w:rFonts w:ascii="Times New Roman" w:eastAsia="SimSun" w:hAnsi="Times New Roman" w:cs="Times New Roman"/>
          <w:sz w:val="24"/>
          <w:szCs w:val="24"/>
        </w:rPr>
        <w:sectPr w:rsidR="00823AB1" w:rsidRPr="00823AB1" w:rsidSect="00547AF2">
          <w:footerReference w:type="even" r:id="rId10"/>
          <w:footerReference w:type="default" r:id="rId11"/>
          <w:pgSz w:w="11906" w:h="16838"/>
          <w:pgMar w:top="1077" w:right="566" w:bottom="1077" w:left="851" w:header="709" w:footer="709" w:gutter="0"/>
          <w:cols w:space="708"/>
          <w:docGrid w:linePitch="360"/>
        </w:sectPr>
      </w:pPr>
    </w:p>
    <w:p w:rsidR="00823AB1" w:rsidRPr="00823AB1" w:rsidRDefault="00823AB1" w:rsidP="00823A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№1</w:t>
      </w:r>
    </w:p>
    <w:p w:rsidR="00823AB1" w:rsidRPr="00823AB1" w:rsidRDefault="00823AB1" w:rsidP="00823AB1">
      <w:pPr>
        <w:tabs>
          <w:tab w:val="left" w:pos="10065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Cs/>
          <w:sz w:val="24"/>
          <w:szCs w:val="24"/>
        </w:rPr>
        <w:t>к Договору поставки № __________</w:t>
      </w:r>
    </w:p>
    <w:p w:rsidR="00823AB1" w:rsidRPr="00823AB1" w:rsidRDefault="00823AB1" w:rsidP="00823AB1">
      <w:pPr>
        <w:tabs>
          <w:tab w:val="left" w:pos="10065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Cs/>
          <w:sz w:val="24"/>
          <w:szCs w:val="24"/>
        </w:rPr>
        <w:t>от «___» __________ 2017</w:t>
      </w:r>
    </w:p>
    <w:p w:rsidR="00823AB1" w:rsidRPr="00823AB1" w:rsidRDefault="00823AB1" w:rsidP="00823AB1">
      <w:pPr>
        <w:tabs>
          <w:tab w:val="left" w:pos="10065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23AB1" w:rsidRPr="00823AB1" w:rsidRDefault="00823AB1" w:rsidP="00823A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b/>
          <w:bCs/>
          <w:sz w:val="24"/>
          <w:szCs w:val="24"/>
        </w:rPr>
        <w:t>АНТИКОРРУПЦИОННАЯ ОГОВОРКА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Статья 1</w:t>
      </w:r>
    </w:p>
    <w:p w:rsidR="00823AB1" w:rsidRPr="00823AB1" w:rsidRDefault="00823AB1" w:rsidP="00823A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>1.1. Настоящим каждая Сторона гарантирует, что при заключении настоящего Договора и исполнении своих обязательств по нему, Стороны:</w:t>
      </w:r>
    </w:p>
    <w:p w:rsidR="00823AB1" w:rsidRPr="00823AB1" w:rsidRDefault="00823AB1" w:rsidP="00823A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1.1.1. соблюдают требования Федерального закона от 25.12.2008 N 273-ФЗ «О противодействии коррупции», а также иные нормы действующего законодательства Российской Федерации в сфере противодействия коррупции, 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1.1.2.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цели;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1.1.3. не осуществляют действия, квалифицируемые применимым для целей настоящего Договора законодательством, как дача / 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путем;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1.1.4. запрещают своим работникам выплачивать, предлагать выплатить (передать) какие-либо денежные средства или ценности,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цели;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1.1.5. запрещают своим работникам принимать или предлагать любым лицам выплатит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ь(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передать) работникам какие-либо денежные средства или ценности, прямо или косвенно, для оказания влияния на действия или решения этих работников с целью получить какие-либо неправомерные преимущества или иные неправомерные цели;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1.1.6. принимают разумные меры для предотвращения совершения действий, квалифицируемых действующим законодательством как «коррупционные» со стороны их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аффилированных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лиц или соисполнителей, субподрядчиков, консультантов, агентов, юристов, иных представителей и прочих посредников, действующих от имени Стороны (далее - Посредники).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1.2. Под «разумными мерами» для предотвращения совершения коррупционных действий со стороны их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аффилированных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лиц или посредников, помимо прочего, Стороны понимают: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1.2.1. проведение инструктажа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аффилированных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лиц или посредников о неприемлемости коррупционных действий и нетерпимости в отношении участия в каком-либо коррупционном действии;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1.2.2. включение в договоры с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аффилированными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лицами или посредниками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антикоррупционной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оговорки;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1.2.3. неиспользование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аффилированных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лиц или посредников в качестве канала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аффилированных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лиц или любых посредников для совершения коррупционных действий;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1.2.4. привлечение к работе любых посредников только в пределах, обусловленных производственной необходимостью в ходе обычной хозяйственной деятельности Стороны;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1.2.5. осуществление выплат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аффилированным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лицам или посредникам в размере, не превышающем размер соответствующего вознаграждения за оказанные ими законные услуги.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Статья 2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2.1. В случае возникновения у Стороны подозрений, что произошло или может произойти нарушение каких-либо положений Статьи 1, соответствующая Сторона обязуется: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2.1.1. уведомить другую Сторону в письменной форме в течение двух суток с момента, когда ей стало известно о нарушении (возникли подозрения о нарушении). После письменного уведомления, соответствующая Сторона имеет право приостановить исполнение обязательств по </w:t>
      </w: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настоящему Договору до получения подтверждения, что нарушения не произошло или не произойдет. </w:t>
      </w:r>
      <w:r w:rsidRPr="00823AB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Это подтверждение должно быть направлено в течение десяти рабочих дней с даты направления письменного уведомления;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2.1.2. </w:t>
      </w: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обеспечить конфиденциальность указанной информации вплоть до полного выяснения обстоятель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ств Ст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оронами;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2.1.3. провести по требованию и с участием другой Стороны аудит документов бухгалтерского учета и финансовой отчетности Стороны, предположительно допустившей нарушение, относящихся к исполнению настоящего Договора, а также иных документов, которые согласно имеющимся сведениям могли повлиять на исполнение настоящего Договора, 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2.1.4. оказать полное содействие при сборе доказатель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ств пр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и проведении аудита</w:t>
      </w:r>
      <w:r w:rsidRPr="00823AB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.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2.2. 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</w:t>
      </w:r>
      <w:proofErr w:type="spellStart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>аффилированными</w:t>
      </w:r>
      <w:proofErr w:type="spellEnd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лицами, работниками или посредниками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доходов, полученных преступным путем.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23AB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Статья 3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В случае нарушения одной Стороной обязательств воздерживаться от запрещенных в Статье 1 настоящего Приложения к Договору действий и/или неполучения другой Стороной в установленный законодательством срок подтверждения, что нарушения не произошло или не произойдет, другая Сторона имеет право расторгнуть Договор в одностороннем внесудебном порядке полностью или в части, направив письменное уведомление о расторжении.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Сторона, по чьей инициативе </w:t>
      </w:r>
      <w:proofErr w:type="gramStart"/>
      <w:r w:rsidRPr="00823AB1">
        <w:rPr>
          <w:rFonts w:ascii="Times New Roman" w:eastAsia="Times New Roman" w:hAnsi="Times New Roman" w:cs="Times New Roman"/>
          <w:sz w:val="24"/>
          <w:szCs w:val="24"/>
        </w:rPr>
        <w:t>был</w:t>
      </w:r>
      <w:proofErr w:type="gramEnd"/>
      <w:r w:rsidRPr="00823AB1">
        <w:rPr>
          <w:rFonts w:ascii="Times New Roman" w:eastAsia="Times New Roman" w:hAnsi="Times New Roman" w:cs="Times New Roman"/>
          <w:sz w:val="24"/>
          <w:szCs w:val="24"/>
        </w:rPr>
        <w:t xml:space="preserve">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3AB1" w:rsidRPr="00823AB1" w:rsidRDefault="00823AB1" w:rsidP="00823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5214"/>
        <w:gridCol w:w="5207"/>
      </w:tblGrid>
      <w:tr w:rsidR="00823AB1" w:rsidRPr="00823AB1" w:rsidTr="00547AF2">
        <w:trPr>
          <w:trHeight w:val="1771"/>
        </w:trPr>
        <w:tc>
          <w:tcPr>
            <w:tcW w:w="5353" w:type="dxa"/>
            <w:shd w:val="clear" w:color="auto" w:fill="auto"/>
          </w:tcPr>
          <w:p w:rsidR="00823AB1" w:rsidRPr="00823AB1" w:rsidRDefault="00823AB1" w:rsidP="00823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ПОСТАВЩИК:</w:t>
            </w:r>
          </w:p>
          <w:p w:rsidR="00823AB1" w:rsidRPr="00823AB1" w:rsidRDefault="00823AB1" w:rsidP="00823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823AB1" w:rsidRPr="00823AB1" w:rsidRDefault="00823AB1" w:rsidP="00823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Лан-Фарм</w:t>
            </w:r>
            <w:proofErr w:type="spellEnd"/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823AB1" w:rsidRPr="00823AB1" w:rsidRDefault="00823AB1" w:rsidP="00823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3AB1" w:rsidRPr="00823AB1" w:rsidRDefault="00823AB1" w:rsidP="00823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3AB1" w:rsidRPr="00823AB1" w:rsidRDefault="00823AB1" w:rsidP="00823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______________/</w:t>
            </w:r>
            <w:proofErr w:type="spellStart"/>
            <w:r w:rsidRPr="00823AB1">
              <w:rPr>
                <w:rFonts w:ascii="Times New Roman" w:eastAsia="Times New Roman" w:hAnsi="Times New Roman" w:cs="Times New Roman"/>
              </w:rPr>
              <w:t>Н.К.Мисуренко</w:t>
            </w:r>
            <w:proofErr w:type="spellEnd"/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387" w:type="dxa"/>
            <w:shd w:val="clear" w:color="auto" w:fill="auto"/>
          </w:tcPr>
          <w:p w:rsidR="00823AB1" w:rsidRPr="00823AB1" w:rsidRDefault="00823AB1" w:rsidP="00823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ПОКУПАТЕЛЬ:</w:t>
            </w:r>
          </w:p>
          <w:p w:rsidR="00823AB1" w:rsidRPr="00823AB1" w:rsidRDefault="00823AB1" w:rsidP="00823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управления закупок</w:t>
            </w:r>
          </w:p>
          <w:p w:rsidR="00823AB1" w:rsidRPr="00823AB1" w:rsidRDefault="00823AB1" w:rsidP="00823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ФГУП «Московский эндокринный завод»</w:t>
            </w:r>
          </w:p>
          <w:p w:rsidR="00823AB1" w:rsidRPr="00823AB1" w:rsidRDefault="00823AB1" w:rsidP="00823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3AB1" w:rsidRPr="00823AB1" w:rsidRDefault="00823AB1" w:rsidP="00823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3AB1" w:rsidRPr="00823AB1" w:rsidRDefault="00823AB1" w:rsidP="00823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B1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___________________/Е.А. Казанцева/</w:t>
            </w:r>
          </w:p>
        </w:tc>
      </w:tr>
    </w:tbl>
    <w:p w:rsidR="00823AB1" w:rsidRPr="00823AB1" w:rsidRDefault="00823AB1" w:rsidP="00823AB1">
      <w:pPr>
        <w:tabs>
          <w:tab w:val="left" w:pos="284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823AB1" w:rsidRPr="00823AB1" w:rsidRDefault="00823AB1" w:rsidP="00823AB1">
      <w:pPr>
        <w:tabs>
          <w:tab w:val="left" w:pos="220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B116EE" w:rsidRPr="00C23301" w:rsidRDefault="00B116EE" w:rsidP="00B116EE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4"/>
          <w:lang w:eastAsia="zh-CN" w:bidi="hi-IN"/>
        </w:rPr>
      </w:pPr>
    </w:p>
    <w:p w:rsidR="00B116EE" w:rsidRPr="00C23301" w:rsidRDefault="00B116EE" w:rsidP="00B116EE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4"/>
          <w:lang w:eastAsia="zh-CN" w:bidi="hi-IN"/>
        </w:rPr>
      </w:pPr>
    </w:p>
    <w:p w:rsidR="00B116EE" w:rsidRPr="00C23301" w:rsidRDefault="00B116EE" w:rsidP="00B116EE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4"/>
          <w:lang w:eastAsia="zh-CN" w:bidi="hi-IN"/>
        </w:rPr>
      </w:pPr>
    </w:p>
    <w:p w:rsidR="00B116EE" w:rsidRPr="00C23301" w:rsidRDefault="00B116EE" w:rsidP="00B116EE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4"/>
          <w:lang w:eastAsia="zh-CN" w:bidi="hi-IN"/>
        </w:rPr>
      </w:pPr>
    </w:p>
    <w:p w:rsidR="00B116EE" w:rsidRPr="00C23301" w:rsidRDefault="00B116EE" w:rsidP="00B116EE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4"/>
          <w:lang w:eastAsia="zh-CN" w:bidi="hi-IN"/>
        </w:rPr>
      </w:pPr>
    </w:p>
    <w:p w:rsidR="00B116EE" w:rsidRPr="00C23301" w:rsidRDefault="00B116EE" w:rsidP="00B116EE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4"/>
          <w:lang w:eastAsia="zh-CN" w:bidi="hi-IN"/>
        </w:rPr>
      </w:pPr>
    </w:p>
    <w:p w:rsidR="00B116EE" w:rsidRPr="00C23301" w:rsidRDefault="00B116EE" w:rsidP="00B116EE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4"/>
          <w:lang w:eastAsia="zh-CN" w:bidi="hi-IN"/>
        </w:rPr>
      </w:pPr>
    </w:p>
    <w:p w:rsidR="00B116EE" w:rsidRDefault="00B116EE" w:rsidP="00B116EE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4"/>
          <w:lang w:eastAsia="zh-CN" w:bidi="hi-IN"/>
        </w:rPr>
      </w:pPr>
    </w:p>
    <w:p w:rsidR="00C23301" w:rsidRDefault="00C23301" w:rsidP="00B116EE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4"/>
          <w:lang w:eastAsia="zh-CN" w:bidi="hi-IN"/>
        </w:rPr>
      </w:pPr>
    </w:p>
    <w:p w:rsidR="00C23301" w:rsidRPr="00C23301" w:rsidRDefault="00C23301" w:rsidP="00B116EE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4"/>
          <w:lang w:eastAsia="zh-CN" w:bidi="hi-IN"/>
        </w:rPr>
      </w:pPr>
    </w:p>
    <w:p w:rsidR="00B116EE" w:rsidRPr="00C23301" w:rsidRDefault="00B116EE" w:rsidP="00B116EE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kern w:val="1"/>
          <w:sz w:val="24"/>
          <w:szCs w:val="24"/>
          <w:lang w:eastAsia="zh-CN" w:bidi="hi-IN"/>
        </w:rPr>
      </w:pPr>
    </w:p>
    <w:p w:rsidR="00937FF6" w:rsidRPr="00467FE3" w:rsidRDefault="000D7395" w:rsidP="00937FF6">
      <w:pPr>
        <w:pStyle w:val="af4"/>
        <w:spacing w:line="235" w:lineRule="auto"/>
        <w:jc w:val="right"/>
        <w:rPr>
          <w:b w:val="0"/>
          <w:color w:val="000000"/>
          <w:lang w:val="en-US"/>
        </w:rPr>
      </w:pPr>
      <w:r w:rsidRPr="0063231A">
        <w:rPr>
          <w:rFonts w:eastAsia="MS Mincho"/>
          <w:lang w:val="en-US"/>
        </w:rPr>
        <w:br w:type="page"/>
      </w:r>
    </w:p>
    <w:p w:rsidR="001C3CF1" w:rsidRPr="00467FE3" w:rsidRDefault="001C3CF1" w:rsidP="005E4319">
      <w:pPr>
        <w:keepNext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sectPr w:rsidR="001C3CF1" w:rsidRPr="00467FE3" w:rsidSect="0087289C">
          <w:footerReference w:type="default" r:id="rId12"/>
          <w:pgSz w:w="11906" w:h="16838"/>
          <w:pgMar w:top="851" w:right="567" w:bottom="1134" w:left="1134" w:header="709" w:footer="366" w:gutter="0"/>
          <w:cols w:space="708"/>
          <w:docGrid w:linePitch="360"/>
        </w:sectPr>
      </w:pPr>
    </w:p>
    <w:p w:rsidR="007F78D6" w:rsidRPr="004B30B1" w:rsidRDefault="007F78D6" w:rsidP="007F78D6">
      <w:pPr>
        <w:pStyle w:val="a9"/>
        <w:numPr>
          <w:ilvl w:val="0"/>
          <w:numId w:val="4"/>
        </w:numPr>
        <w:shd w:val="clear" w:color="auto" w:fill="FFFFFF"/>
        <w:tabs>
          <w:tab w:val="num" w:pos="0"/>
        </w:tabs>
        <w:ind w:left="0" w:firstLine="0"/>
        <w:jc w:val="center"/>
        <w:rPr>
          <w:b/>
          <w:color w:val="000000"/>
          <w:sz w:val="24"/>
          <w:szCs w:val="24"/>
        </w:rPr>
      </w:pPr>
      <w:r w:rsidRPr="004B30B1">
        <w:rPr>
          <w:b/>
          <w:color w:val="000000"/>
          <w:sz w:val="24"/>
          <w:szCs w:val="24"/>
        </w:rPr>
        <w:lastRenderedPageBreak/>
        <w:t>ТЕХНИЧЕСКОЕ ЗАДАНИЕ</w:t>
      </w:r>
    </w:p>
    <w:p w:rsidR="007F78D6" w:rsidRPr="004B30B1" w:rsidRDefault="007F78D6" w:rsidP="007F78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30B1">
        <w:rPr>
          <w:rFonts w:ascii="Times New Roman" w:hAnsi="Times New Roman" w:cs="Times New Roman"/>
          <w:b/>
          <w:sz w:val="24"/>
          <w:szCs w:val="24"/>
        </w:rPr>
        <w:t xml:space="preserve">на поставку </w:t>
      </w:r>
      <w:r w:rsidR="006E7690" w:rsidRPr="006E7690">
        <w:rPr>
          <w:rFonts w:ascii="Times New Roman" w:hAnsi="Times New Roman" w:cs="Times New Roman"/>
          <w:b/>
          <w:bCs/>
          <w:sz w:val="24"/>
          <w:szCs w:val="24"/>
        </w:rPr>
        <w:t xml:space="preserve">субстанции </w:t>
      </w:r>
      <w:proofErr w:type="spellStart"/>
      <w:r w:rsidR="006E7690" w:rsidRPr="006E7690">
        <w:rPr>
          <w:rFonts w:ascii="Times New Roman" w:hAnsi="Times New Roman" w:cs="Times New Roman"/>
          <w:b/>
          <w:bCs/>
          <w:sz w:val="24"/>
          <w:szCs w:val="24"/>
        </w:rPr>
        <w:t>Таурин</w:t>
      </w:r>
      <w:proofErr w:type="spellEnd"/>
    </w:p>
    <w:p w:rsidR="000842EB" w:rsidRPr="004B30B1" w:rsidRDefault="000842EB" w:rsidP="007F78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1"/>
        <w:gridCol w:w="147"/>
        <w:gridCol w:w="5953"/>
        <w:gridCol w:w="3969"/>
      </w:tblGrid>
      <w:tr w:rsidR="00823AB1" w:rsidRPr="00451534" w:rsidTr="00547AF2">
        <w:trPr>
          <w:trHeight w:val="394"/>
        </w:trPr>
        <w:tc>
          <w:tcPr>
            <w:tcW w:w="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3AB1" w:rsidRPr="00451534" w:rsidRDefault="00823AB1" w:rsidP="004515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1.</w:t>
            </w:r>
          </w:p>
        </w:tc>
        <w:tc>
          <w:tcPr>
            <w:tcW w:w="61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 указанием кодов классификаторов)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с указанием единицы измерения</w:t>
            </w:r>
          </w:p>
        </w:tc>
      </w:tr>
      <w:tr w:rsidR="00823AB1" w:rsidRPr="00451534" w:rsidTr="00547AF2">
        <w:trPr>
          <w:trHeight w:val="480"/>
        </w:trPr>
        <w:tc>
          <w:tcPr>
            <w:tcW w:w="652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товара: </w:t>
            </w:r>
          </w:p>
          <w:p w:rsidR="00823AB1" w:rsidRPr="00451534" w:rsidRDefault="00823AB1" w:rsidP="0045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Таурин</w:t>
            </w:r>
            <w:proofErr w:type="spellEnd"/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, субстанция – порошок</w:t>
            </w:r>
          </w:p>
          <w:p w:rsidR="00823AB1" w:rsidRPr="00451534" w:rsidRDefault="00823AB1" w:rsidP="0045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ОКПД 2: C21.10.32.000</w:t>
            </w:r>
          </w:p>
          <w:p w:rsidR="00823AB1" w:rsidRPr="00451534" w:rsidRDefault="00823AB1" w:rsidP="0045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ОКВЭД 2: C21.10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– </w:t>
            </w:r>
            <w:r w:rsidRPr="004515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850,00 килограмм </w:t>
            </w:r>
          </w:p>
          <w:p w:rsidR="00823AB1" w:rsidRPr="00451534" w:rsidRDefault="00823AB1" w:rsidP="00451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3AB1" w:rsidRPr="00451534" w:rsidTr="00547AF2">
        <w:trPr>
          <w:trHeight w:val="129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006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поставки товара</w:t>
            </w:r>
          </w:p>
        </w:tc>
      </w:tr>
      <w:tr w:rsidR="00823AB1" w:rsidRPr="00451534" w:rsidTr="00547AF2">
        <w:trPr>
          <w:trHeight w:val="331"/>
        </w:trPr>
        <w:tc>
          <w:tcPr>
            <w:tcW w:w="1049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107150, г. Москва, ул. Пермская, д.11, стр.5</w:t>
            </w:r>
          </w:p>
        </w:tc>
      </w:tr>
      <w:tr w:rsidR="00823AB1" w:rsidRPr="00451534" w:rsidTr="00547AF2">
        <w:trPr>
          <w:trHeight w:val="231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AB1" w:rsidRPr="00451534" w:rsidRDefault="00823AB1" w:rsidP="004515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006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Функциональные и качественные характеристики (потребительские свойства) товара</w:t>
            </w:r>
          </w:p>
        </w:tc>
      </w:tr>
      <w:tr w:rsidR="00823AB1" w:rsidRPr="00451534" w:rsidTr="00547AF2">
        <w:trPr>
          <w:trHeight w:val="231"/>
        </w:trPr>
        <w:tc>
          <w:tcPr>
            <w:tcW w:w="1049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AB1" w:rsidRPr="00451534" w:rsidRDefault="00823AB1" w:rsidP="0045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Функциональные и качественные характеристики (потребительские свойства) субстанции </w:t>
            </w:r>
            <w:proofErr w:type="spellStart"/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Таурин</w:t>
            </w:r>
            <w:proofErr w:type="spellEnd"/>
            <w:r w:rsidRPr="004515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требования к безопасности, </w:t>
            </w:r>
            <w:r w:rsidRPr="004515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упаковка и маркировка</w:t>
            </w:r>
            <w:r w:rsidRPr="004515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5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должны соответствовать:</w:t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1) ЛСР-001486/08-140308, Изменение № 1,2,3 производитель ООО «</w:t>
            </w:r>
            <w:proofErr w:type="spellStart"/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Экохим-Инновации</w:t>
            </w:r>
            <w:proofErr w:type="spellEnd"/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», Россия:</w:t>
            </w:r>
          </w:p>
          <w:tbl>
            <w:tblPr>
              <w:tblW w:w="10064" w:type="dxa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402"/>
              <w:gridCol w:w="3402"/>
              <w:gridCol w:w="3260"/>
            </w:tblGrid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Показатель 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Требования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Метод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Описание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Белый</w:t>
                  </w:r>
                  <w:proofErr w:type="gramEnd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кристаллический без запаха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Органолептический,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СОП-КО-ХЛ-1818-024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Растворимость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Растворим в воде, и 0,1 М растворе кислоты хлористоводородной; практически нерастворим в спирте этиловом 95 %, хлороформе 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ГФ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XI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вып.1.стр.175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СОП-КО-ХЛ-1818-010</w:t>
                  </w:r>
                </w:p>
              </w:tc>
            </w:tr>
            <w:tr w:rsidR="00823AB1" w:rsidRPr="00451534" w:rsidTr="00547AF2">
              <w:trPr>
                <w:trHeight w:val="2629"/>
              </w:trPr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Подлинность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 ИК-спектроскопия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2. Качественная реакция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3. Качественная реакция на сульфаты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 ИК - спектр в области от 400 до 4000 см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</w:rPr>
                    <w:t>-1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, должен совпадать с полосами поглощения прилагаемого спектра 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2. Окраска раствора в присутствии фенолфталеина исчезает при прибавлении формалина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3. Реакция на сульфаты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СОП-КО-ХЛ-1818-032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ГФ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XI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вып.1.стр.159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СОП-КО-ХЛ-1818-009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Прозрачность раствора 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4 % раствор должен выдерживать сравнение с эталонным раствором №1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ГФ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XI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вып.1.стр.198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СОП-КО-ХЛ-1818-016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Цветность раствора 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4 % раствор должен быть бесцветным 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ГФ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XI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вып.1.стр.198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СОП-КО-ХЛ-1818-015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рН</w:t>
                  </w:r>
                  <w:proofErr w:type="spellEnd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4 % раствора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От 4,8 до 5,8 % 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ГФ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XI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вып.1.стр.113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СОП-КО-ХЛ-1818-008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Посторонние примеси 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- 2-аминоэтанол 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- 2-аминоэтилсерная кислота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Не более 0,1 %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Не более 0,2 %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Метод ТСХ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СОП-КО-ХЛ-1818-018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Тяжелые металлы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Не более 0,001 %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ГФ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XI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вып.2.стр.25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СОП-КО-ХЛ-1818-036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Потеря в массе при высушивании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Не более 0,2 %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ГФ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XI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вып.1.стр.176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СОП-КО-ХЛ-1818-049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Сульфатная зола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Не более 0,1 %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ГФ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XI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вып.2.стр.25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СОП-КО-ХЛ-1818-035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Сульфаты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Не более 0,025 %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ГФ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XI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вып.1.стр.167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Хлориды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Не более 0,005 %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ГФ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XI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вып.1.стр.166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Железо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Не более 0,001 %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ГФ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XII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ч. 1, метод</w:t>
                  </w:r>
                  <w:proofErr w:type="gramStart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стр.119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Испытание проводят с эталонным раствором железа (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III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) иона (10 мкг/мл) 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ГФ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XII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ч. 1, стр.121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Количественное определение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Не менее 99,0 % С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2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7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NO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3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S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в пересчете на сухое вещество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Титриметрия</w:t>
                  </w:r>
                  <w:proofErr w:type="spellEnd"/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СОП-КО-ХЛ-1818-048</w:t>
                  </w:r>
                </w:p>
              </w:tc>
            </w:tr>
          </w:tbl>
          <w:p w:rsidR="00823AB1" w:rsidRPr="00451534" w:rsidRDefault="00823AB1" w:rsidP="00451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 w:type="page"/>
            </w:r>
          </w:p>
          <w:tbl>
            <w:tblPr>
              <w:tblW w:w="10064" w:type="dxa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402"/>
              <w:gridCol w:w="3402"/>
              <w:gridCol w:w="3260"/>
            </w:tblGrid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Показатель 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Требования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Метод</w:t>
                  </w:r>
                </w:p>
              </w:tc>
            </w:tr>
            <w:tr w:rsidR="00823AB1" w:rsidRPr="00451534" w:rsidTr="00547AF2">
              <w:trPr>
                <w:trHeight w:val="2456"/>
              </w:trPr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Микробиологическая чистота: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Категория 1.2.Б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 Общее число аэробных бактерий и грибов (суммарно)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Энтеробактерии</w:t>
                  </w:r>
                  <w:proofErr w:type="spellEnd"/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-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Pseudomonas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aeruginosa</w:t>
                  </w:r>
                  <w:proofErr w:type="spellEnd"/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-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Staphylococcus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aureus</w:t>
                  </w:r>
                  <w:proofErr w:type="spellEnd"/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Не более 10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</w:rPr>
                    <w:t>2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КОЕ в 1 г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23AB1" w:rsidRPr="00451534" w:rsidRDefault="00823AB1" w:rsidP="00451534">
                  <w:pPr>
                    <w:spacing w:after="0" w:line="240" w:lineRule="auto"/>
                    <w:ind w:left="-3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Отсутствуют в 1 г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ind w:left="-3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Отсутствуют в 1 г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ind w:left="-3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Отсутствуют в 1 г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ГФ 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XI</w:t>
                  </w: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изм</w:t>
                  </w:r>
                  <w:proofErr w:type="spellEnd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№ 3, 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вып</w:t>
                  </w:r>
                  <w:proofErr w:type="spellEnd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. 2 стр. 193 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СОП-КО-ФЛ-1818-011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Маркировка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На этикетке указывают «субстанция порошок», название и назначение субстанции, наименование </w:t>
                  </w:r>
                  <w:proofErr w:type="spellStart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предприятия-изготовитель</w:t>
                  </w:r>
                  <w:proofErr w:type="spellEnd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его товарный знак, адрес, телефон (факс), наименование владельца РУ, адрес, телефон (факс), количество субстанции в упаковке (в кг), номер серии, срок годности, условия хранения, регистрационный номер, штрих код.</w:t>
                  </w:r>
                  <w:proofErr w:type="gramEnd"/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Маркировку транспортной тары выполняют в соответствии с ГОСТ 14192-96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Визуальный</w:t>
                  </w: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Упаковка</w:t>
                  </w:r>
                </w:p>
              </w:tc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 5, 10, 25 кг в двойные пакеты из пленки полиэтиленовой по ГОСТ 10354-82, снабженные этикетками из бумаги этикеточной по ГОСТ 7625-86 или писчей, которые вкладываются между пакетами </w:t>
                  </w:r>
                </w:p>
              </w:tc>
              <w:tc>
                <w:tcPr>
                  <w:tcW w:w="3260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Визуальный</w:t>
                  </w:r>
                </w:p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23AB1" w:rsidRPr="00451534" w:rsidTr="00547AF2"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Условия хранения</w:t>
                  </w:r>
                </w:p>
              </w:tc>
              <w:tc>
                <w:tcPr>
                  <w:tcW w:w="6662" w:type="dxa"/>
                  <w:gridSpan w:val="2"/>
                </w:tcPr>
                <w:p w:rsidR="00823AB1" w:rsidRPr="00451534" w:rsidRDefault="00823AB1" w:rsidP="0045153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Список Б. Хранить в сухом защищенном от света месте</w:t>
                  </w:r>
                </w:p>
              </w:tc>
            </w:tr>
            <w:tr w:rsidR="00823AB1" w:rsidRPr="00451534" w:rsidTr="00547AF2">
              <w:trPr>
                <w:cantSplit/>
                <w:trHeight w:val="368"/>
              </w:trPr>
              <w:tc>
                <w:tcPr>
                  <w:tcW w:w="3402" w:type="dxa"/>
                </w:tcPr>
                <w:p w:rsidR="00823AB1" w:rsidRPr="00451534" w:rsidRDefault="00823AB1" w:rsidP="004515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Срок годности</w:t>
                  </w:r>
                </w:p>
              </w:tc>
              <w:tc>
                <w:tcPr>
                  <w:tcW w:w="6662" w:type="dxa"/>
                  <w:gridSpan w:val="2"/>
                  <w:shd w:val="clear" w:color="auto" w:fill="auto"/>
                  <w:vAlign w:val="center"/>
                </w:tcPr>
                <w:p w:rsidR="00823AB1" w:rsidRPr="00451534" w:rsidRDefault="00823AB1" w:rsidP="004515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15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 года</w:t>
                  </w:r>
                </w:p>
              </w:tc>
            </w:tr>
          </w:tbl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Изменение № 1:</w:t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39840" cy="2529840"/>
                  <wp:effectExtent l="19050" t="0" r="3810" b="0"/>
                  <wp:docPr id="997" name="Рисунок 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252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39840" cy="2773680"/>
                  <wp:effectExtent l="19050" t="0" r="3810" b="0"/>
                  <wp:docPr id="998" name="Рисунок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277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39840" cy="6263640"/>
                  <wp:effectExtent l="19050" t="0" r="3810" b="0"/>
                  <wp:docPr id="999" name="Рисунок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626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39840" cy="2240280"/>
                  <wp:effectExtent l="19050" t="0" r="3810" b="0"/>
                  <wp:docPr id="1000" name="Рисунок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224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39840" cy="6873240"/>
                  <wp:effectExtent l="19050" t="0" r="3810" b="0"/>
                  <wp:docPr id="1001" name="Рисунок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687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39840" cy="1402080"/>
                  <wp:effectExtent l="19050" t="0" r="3810" b="0"/>
                  <wp:docPr id="1002" name="Рисунок 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39840" cy="7604760"/>
                  <wp:effectExtent l="19050" t="0" r="3810" b="0"/>
                  <wp:docPr id="1003" name="Рисунок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760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39840" cy="518160"/>
                  <wp:effectExtent l="19050" t="0" r="3810" b="0"/>
                  <wp:docPr id="1004" name="Рисунок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39840" cy="1882140"/>
                  <wp:effectExtent l="19050" t="0" r="3810" b="0"/>
                  <wp:docPr id="1005" name="Рисунок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1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Изменение № 2:</w:t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39840" cy="4541520"/>
                  <wp:effectExtent l="19050" t="0" r="3810" b="0"/>
                  <wp:docPr id="1006" name="Рисунок 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454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39840" cy="1805940"/>
                  <wp:effectExtent l="19050" t="0" r="3810" b="0"/>
                  <wp:docPr id="1007" name="Рисунок 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39840" cy="5288280"/>
                  <wp:effectExtent l="19050" t="0" r="3810" b="0"/>
                  <wp:docPr id="1008" name="Рисунок 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528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Изменение № 3:</w:t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39840" cy="3566160"/>
                  <wp:effectExtent l="19050" t="0" r="3810" b="0"/>
                  <wp:docPr id="1009" name="Рисунок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356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39840" cy="1958340"/>
                  <wp:effectExtent l="19050" t="0" r="3810" b="0"/>
                  <wp:docPr id="1010" name="Рисунок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39840" cy="7284720"/>
                  <wp:effectExtent l="19050" t="0" r="3810" b="0"/>
                  <wp:docPr id="1011" name="Рисунок 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728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39840" cy="1584960"/>
                  <wp:effectExtent l="19050" t="0" r="3810" b="0"/>
                  <wp:docPr id="1012" name="Рисунок 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158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39840" cy="7078980"/>
                  <wp:effectExtent l="19050" t="0" r="3810" b="0"/>
                  <wp:docPr id="1013" name="Рисунок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707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39840" cy="1844040"/>
                  <wp:effectExtent l="19050" t="0" r="3810" b="0"/>
                  <wp:docPr id="1014" name="Рисунок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39840" cy="7200900"/>
                  <wp:effectExtent l="19050" t="0" r="3810" b="0"/>
                  <wp:docPr id="1015" name="Рисунок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720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39840" cy="1447800"/>
                  <wp:effectExtent l="19050" t="0" r="3810" b="0"/>
                  <wp:docPr id="1016" name="Рисунок 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B1" w:rsidRPr="00451534" w:rsidRDefault="00823AB1" w:rsidP="00451534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39840" cy="1638300"/>
                  <wp:effectExtent l="19050" t="0" r="3810" b="0"/>
                  <wp:docPr id="1017" name="Рисунок 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AB1" w:rsidRPr="00451534" w:rsidTr="00547AF2">
        <w:trPr>
          <w:trHeight w:val="231"/>
        </w:trPr>
        <w:tc>
          <w:tcPr>
            <w:tcW w:w="5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992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 товара</w:t>
            </w:r>
          </w:p>
        </w:tc>
      </w:tr>
      <w:tr w:rsidR="00823AB1" w:rsidRPr="00451534" w:rsidTr="00547AF2">
        <w:trPr>
          <w:trHeight w:val="372"/>
        </w:trPr>
        <w:tc>
          <w:tcPr>
            <w:tcW w:w="1049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AB1" w:rsidRPr="00451534" w:rsidRDefault="00823AB1" w:rsidP="00451534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и иные требования к Товару должны соответствовать нормативной документации (НД) ЛСР-001486/08-140308, Изменения № 1, 2, 3, и требованиям, установленным проектом Договора, и подтверждаться сертификатом анализа / паспортом  качества (на каждую серию/партию Товара) производителя, с указанием номера НД,  зарегистрированной на территории Российской Федерации и иными документами, предусмотренными действующим законодательством Российской Федерации</w:t>
            </w:r>
            <w:proofErr w:type="gramEnd"/>
          </w:p>
        </w:tc>
      </w:tr>
      <w:tr w:rsidR="00823AB1" w:rsidRPr="00451534" w:rsidTr="00547AF2">
        <w:trPr>
          <w:trHeight w:val="231"/>
        </w:trPr>
        <w:tc>
          <w:tcPr>
            <w:tcW w:w="56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99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Условия оплаты</w:t>
            </w:r>
          </w:p>
        </w:tc>
      </w:tr>
      <w:tr w:rsidR="00823AB1" w:rsidRPr="00451534" w:rsidTr="00547AF2">
        <w:trPr>
          <w:trHeight w:val="231"/>
        </w:trPr>
        <w:tc>
          <w:tcPr>
            <w:tcW w:w="1049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Стороны дополнительно не согласуют иное, Покупатель обязан оплатить Товар путем перечисления денежных средств на расчетный счет Поставщика в размере 100 % (Сто процентов) в течение 30 (Тридцати) календарных дней со дня (с даты) подписания Покупателем товарной накладной на поставленную партию Товара</w:t>
            </w:r>
          </w:p>
        </w:tc>
      </w:tr>
      <w:tr w:rsidR="00823AB1" w:rsidRPr="00451534" w:rsidTr="00547AF2">
        <w:trPr>
          <w:trHeight w:val="231"/>
        </w:trPr>
        <w:tc>
          <w:tcPr>
            <w:tcW w:w="56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992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Требования к сроку и объему предоставления гарантии качества на товар</w:t>
            </w:r>
          </w:p>
        </w:tc>
      </w:tr>
      <w:tr w:rsidR="00823AB1" w:rsidRPr="00451534" w:rsidTr="00547AF2">
        <w:trPr>
          <w:trHeight w:val="231"/>
        </w:trPr>
        <w:tc>
          <w:tcPr>
            <w:tcW w:w="1049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Претензии по качеству Товара, в том числе:</w:t>
            </w:r>
          </w:p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- в отношении ненадлежащей маркировки Товара либо отсутствии маркировки;</w:t>
            </w:r>
          </w:p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- в отношении повреждений Товара (в т.ч. повреждение упаковки, нарушение геометрии упаковки, повреждение или утрата маркировки Товара) вследствие ненадлежащей загрузки Товара или использования нестандартных или ненадлежащих упаковочных материалов, средств или приспособлений, а также претензии в отношении иных скрытых недостатков качества Товара, выявление которых невозможно при визуальном осмотре могут быть предъявлены Покупателем в течение всего срока годности Товара в течение 15</w:t>
            </w:r>
            <w:proofErr w:type="gramEnd"/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Пятнадцати) календарных дней с даты их обнаружения.</w:t>
            </w:r>
            <w:proofErr w:type="gramEnd"/>
          </w:p>
        </w:tc>
      </w:tr>
      <w:tr w:rsidR="00823AB1" w:rsidRPr="00451534" w:rsidTr="00547AF2">
        <w:trPr>
          <w:trHeight w:val="231"/>
        </w:trPr>
        <w:tc>
          <w:tcPr>
            <w:tcW w:w="56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992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Иные требования к товару</w:t>
            </w:r>
          </w:p>
        </w:tc>
      </w:tr>
      <w:tr w:rsidR="00823AB1" w:rsidRPr="00451534" w:rsidTr="00547AF2">
        <w:trPr>
          <w:trHeight w:val="231"/>
        </w:trPr>
        <w:tc>
          <w:tcPr>
            <w:tcW w:w="1049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823AB1" w:rsidRPr="00451534" w:rsidTr="00547AF2">
        <w:trPr>
          <w:trHeight w:val="231"/>
        </w:trPr>
        <w:tc>
          <w:tcPr>
            <w:tcW w:w="5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992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ind w:left="-5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Условия поставки</w:t>
            </w:r>
          </w:p>
        </w:tc>
      </w:tr>
      <w:tr w:rsidR="00823AB1" w:rsidRPr="00451534" w:rsidTr="00547AF2">
        <w:trPr>
          <w:trHeight w:val="231"/>
        </w:trPr>
        <w:tc>
          <w:tcPr>
            <w:tcW w:w="1049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Осуществляется за счет Покупателя, его силами и средствами или силами и средствами перевозчика/экспедитора, привлеченного Покупателем, со склада Поставщика</w:t>
            </w:r>
          </w:p>
        </w:tc>
      </w:tr>
      <w:tr w:rsidR="00823AB1" w:rsidRPr="00451534" w:rsidTr="00547AF2">
        <w:trPr>
          <w:trHeight w:val="281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9. </w:t>
            </w:r>
          </w:p>
        </w:tc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 годности товара</w:t>
            </w:r>
          </w:p>
        </w:tc>
      </w:tr>
      <w:tr w:rsidR="00823AB1" w:rsidRPr="00451534" w:rsidTr="00547AF2">
        <w:trPr>
          <w:trHeight w:val="231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AB1" w:rsidRPr="00451534" w:rsidRDefault="00823AB1" w:rsidP="00451534">
            <w:pPr>
              <w:tabs>
                <w:tab w:val="left" w:pos="113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На момент поставки остаточный срок годности Товара должен быть не менее 80% (Восьмидесяти процентов) от срока годности, установленного производителем Товара. Поставка Товара с меньшим сроком годности, осуществляется на основании письменной заявки Покупателя</w:t>
            </w:r>
          </w:p>
        </w:tc>
      </w:tr>
      <w:tr w:rsidR="00823AB1" w:rsidRPr="00451534" w:rsidTr="00547AF2">
        <w:trPr>
          <w:trHeight w:val="231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10. </w:t>
            </w:r>
          </w:p>
        </w:tc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 поставки</w:t>
            </w:r>
          </w:p>
        </w:tc>
      </w:tr>
      <w:tr w:rsidR="00823AB1" w:rsidRPr="00451534" w:rsidTr="00547AF2">
        <w:trPr>
          <w:trHeight w:val="274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AB1" w:rsidRPr="00451534" w:rsidRDefault="00823AB1" w:rsidP="00451534">
            <w:pPr>
              <w:tabs>
                <w:tab w:val="left" w:pos="1276"/>
              </w:tabs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Поставка Товара производится одной партией на основании заявки Покупателя. Покупатель направляет заявку Поставщику за 20 (Двадцать) календарных дней до поставки Товара в порядке, предусмотренном п. 9.10. Договора. По результатам рассмотрения заявки Поставщик должен в </w:t>
            </w:r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срок не позднее 15 (Пятнадцати) календарных дней письменно подтвердить принятие ее к исполнению и сформировать партию Товара к поставке.</w:t>
            </w:r>
          </w:p>
        </w:tc>
      </w:tr>
      <w:tr w:rsidR="00823AB1" w:rsidRPr="00451534" w:rsidTr="00547AF2">
        <w:trPr>
          <w:trHeight w:val="383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AB1" w:rsidRPr="00451534" w:rsidRDefault="00823AB1" w:rsidP="004515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11.</w:t>
            </w:r>
          </w:p>
        </w:tc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действия договора</w:t>
            </w:r>
          </w:p>
        </w:tc>
      </w:tr>
      <w:tr w:rsidR="00823AB1" w:rsidRPr="00451534" w:rsidTr="00547AF2">
        <w:trPr>
          <w:trHeight w:val="231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AB1" w:rsidRPr="00451534" w:rsidRDefault="00823AB1" w:rsidP="00451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534">
              <w:rPr>
                <w:rFonts w:ascii="Times New Roman" w:eastAsia="Times New Roman" w:hAnsi="Times New Roman" w:cs="Times New Roman"/>
                <w:sz w:val="24"/>
                <w:szCs w:val="24"/>
              </w:rPr>
              <w:t>31.08.2018года.</w:t>
            </w:r>
          </w:p>
        </w:tc>
      </w:tr>
    </w:tbl>
    <w:p w:rsidR="00B116EE" w:rsidRPr="00B116EE" w:rsidRDefault="00B116EE" w:rsidP="00B116EE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:rsidR="00B2167F" w:rsidRPr="004B30B1" w:rsidRDefault="00B2167F" w:rsidP="009B03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2167F" w:rsidRPr="004B30B1" w:rsidSect="00757AA4">
      <w:pgSz w:w="11906" w:h="16838"/>
      <w:pgMar w:top="851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AF2" w:rsidRDefault="00547AF2" w:rsidP="00D36188">
      <w:pPr>
        <w:spacing w:after="0" w:line="240" w:lineRule="auto"/>
      </w:pPr>
      <w:r>
        <w:separator/>
      </w:r>
    </w:p>
  </w:endnote>
  <w:endnote w:type="continuationSeparator" w:id="0">
    <w:p w:rsidR="00547AF2" w:rsidRDefault="00547AF2" w:rsidP="00D3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Sans 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AF2" w:rsidRDefault="00521183" w:rsidP="00547AF2">
    <w:pPr>
      <w:pStyle w:val="a7"/>
      <w:framePr w:wrap="around" w:vAnchor="text" w:hAnchor="margin" w:xAlign="right" w:y="1"/>
      <w:rPr>
        <w:rStyle w:val="aff1"/>
      </w:rPr>
    </w:pPr>
    <w:r>
      <w:rPr>
        <w:rStyle w:val="aff1"/>
      </w:rPr>
      <w:fldChar w:fldCharType="begin"/>
    </w:r>
    <w:r w:rsidR="00547AF2">
      <w:rPr>
        <w:rStyle w:val="aff1"/>
      </w:rPr>
      <w:instrText xml:space="preserve">PAGE  </w:instrText>
    </w:r>
    <w:r>
      <w:rPr>
        <w:rStyle w:val="aff1"/>
      </w:rPr>
      <w:fldChar w:fldCharType="separate"/>
    </w:r>
    <w:r w:rsidR="00547AF2">
      <w:rPr>
        <w:rStyle w:val="aff1"/>
        <w:noProof/>
      </w:rPr>
      <w:t>9</w:t>
    </w:r>
    <w:r>
      <w:rPr>
        <w:rStyle w:val="aff1"/>
      </w:rPr>
      <w:fldChar w:fldCharType="end"/>
    </w:r>
  </w:p>
  <w:p w:rsidR="00547AF2" w:rsidRDefault="00547AF2" w:rsidP="00547AF2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AF2" w:rsidRDefault="00521183" w:rsidP="00547AF2">
    <w:pPr>
      <w:pStyle w:val="a7"/>
      <w:framePr w:wrap="around" w:vAnchor="text" w:hAnchor="margin" w:xAlign="right" w:y="1"/>
      <w:rPr>
        <w:rStyle w:val="aff1"/>
      </w:rPr>
    </w:pPr>
    <w:r>
      <w:rPr>
        <w:rStyle w:val="aff1"/>
      </w:rPr>
      <w:fldChar w:fldCharType="begin"/>
    </w:r>
    <w:r w:rsidR="00547AF2">
      <w:rPr>
        <w:rStyle w:val="aff1"/>
      </w:rPr>
      <w:instrText xml:space="preserve">PAGE  </w:instrText>
    </w:r>
    <w:r>
      <w:rPr>
        <w:rStyle w:val="aff1"/>
      </w:rPr>
      <w:fldChar w:fldCharType="separate"/>
    </w:r>
    <w:r w:rsidR="004A4EB1">
      <w:rPr>
        <w:rStyle w:val="aff1"/>
        <w:noProof/>
      </w:rPr>
      <w:t>1</w:t>
    </w:r>
    <w:r>
      <w:rPr>
        <w:rStyle w:val="aff1"/>
      </w:rPr>
      <w:fldChar w:fldCharType="end"/>
    </w:r>
  </w:p>
  <w:p w:rsidR="00547AF2" w:rsidRDefault="00547AF2" w:rsidP="00547AF2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60232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47AF2" w:rsidRDefault="00521183">
        <w:pPr>
          <w:pStyle w:val="a7"/>
          <w:jc w:val="right"/>
        </w:pPr>
        <w:r w:rsidRPr="00065D36">
          <w:rPr>
            <w:rFonts w:ascii="Times New Roman" w:hAnsi="Times New Roman" w:cs="Times New Roman"/>
          </w:rPr>
          <w:fldChar w:fldCharType="begin"/>
        </w:r>
        <w:r w:rsidR="00547AF2" w:rsidRPr="00065D36">
          <w:rPr>
            <w:rFonts w:ascii="Times New Roman" w:hAnsi="Times New Roman" w:cs="Times New Roman"/>
          </w:rPr>
          <w:instrText xml:space="preserve"> PAGE   \* MERGEFORMAT </w:instrText>
        </w:r>
        <w:r w:rsidRPr="00065D36">
          <w:rPr>
            <w:rFonts w:ascii="Times New Roman" w:hAnsi="Times New Roman" w:cs="Times New Roman"/>
          </w:rPr>
          <w:fldChar w:fldCharType="separate"/>
        </w:r>
        <w:r w:rsidR="004A4EB1">
          <w:rPr>
            <w:rFonts w:ascii="Times New Roman" w:hAnsi="Times New Roman" w:cs="Times New Roman"/>
            <w:noProof/>
          </w:rPr>
          <w:t>29</w:t>
        </w:r>
        <w:r w:rsidRPr="00065D36">
          <w:rPr>
            <w:rFonts w:ascii="Times New Roman" w:hAnsi="Times New Roman" w:cs="Times New Roman"/>
          </w:rPr>
          <w:fldChar w:fldCharType="end"/>
        </w:r>
      </w:p>
    </w:sdtContent>
  </w:sdt>
  <w:p w:rsidR="00547AF2" w:rsidRDefault="00547AF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AF2" w:rsidRDefault="00547AF2" w:rsidP="00D36188">
      <w:pPr>
        <w:spacing w:after="0" w:line="240" w:lineRule="auto"/>
      </w:pPr>
      <w:r>
        <w:separator/>
      </w:r>
    </w:p>
  </w:footnote>
  <w:footnote w:type="continuationSeparator" w:id="0">
    <w:p w:rsidR="00547AF2" w:rsidRDefault="00547AF2" w:rsidP="00D361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ascii="Times New Roman" w:hAnsi="Times New Roman" w:cs="Times New Roman"/>
        <w:sz w:val="21"/>
        <w:szCs w:val="21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decimal"/>
      <w:lvlText w:val="4.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926"/>
        </w:tabs>
        <w:ind w:left="92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4868A0"/>
    <w:multiLevelType w:val="multilevel"/>
    <w:tmpl w:val="3410918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579192E"/>
    <w:multiLevelType w:val="hybridMultilevel"/>
    <w:tmpl w:val="BC56E7A0"/>
    <w:lvl w:ilvl="0" w:tplc="04190011">
      <w:start w:val="1"/>
      <w:numFmt w:val="decimal"/>
      <w:lvlText w:val="%1)"/>
      <w:lvlJc w:val="left"/>
      <w:pPr>
        <w:tabs>
          <w:tab w:val="num" w:pos="926"/>
        </w:tabs>
        <w:ind w:left="92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6"/>
        </w:tabs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6"/>
        </w:tabs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6"/>
        </w:tabs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6"/>
        </w:tabs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6"/>
        </w:tabs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6"/>
        </w:tabs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6"/>
        </w:tabs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6"/>
        </w:tabs>
        <w:ind w:left="6686" w:hanging="180"/>
      </w:pPr>
    </w:lvl>
  </w:abstractNum>
  <w:abstractNum w:abstractNumId="5">
    <w:nsid w:val="14AD6226"/>
    <w:multiLevelType w:val="multilevel"/>
    <w:tmpl w:val="7A64EB3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229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7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9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256" w:hanging="1800"/>
      </w:pPr>
      <w:rPr>
        <w:rFonts w:hint="default"/>
      </w:rPr>
    </w:lvl>
  </w:abstractNum>
  <w:abstractNum w:abstractNumId="6">
    <w:nsid w:val="1DF60D8F"/>
    <w:multiLevelType w:val="multilevel"/>
    <w:tmpl w:val="9FF290B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7">
    <w:nsid w:val="20D65D25"/>
    <w:multiLevelType w:val="hybridMultilevel"/>
    <w:tmpl w:val="7E84EE0E"/>
    <w:lvl w:ilvl="0" w:tplc="238864BA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DA7AE6"/>
    <w:multiLevelType w:val="multilevel"/>
    <w:tmpl w:val="FE1C071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9">
    <w:nsid w:val="2EFE7FDC"/>
    <w:multiLevelType w:val="multilevel"/>
    <w:tmpl w:val="D9ECDE7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">
    <w:nsid w:val="40D4424F"/>
    <w:multiLevelType w:val="hybridMultilevel"/>
    <w:tmpl w:val="B23C3776"/>
    <w:lvl w:ilvl="0" w:tplc="BBC2893A">
      <w:start w:val="3"/>
      <w:numFmt w:val="upperRoman"/>
      <w:lvlText w:val="%1."/>
      <w:lvlJc w:val="left"/>
      <w:pPr>
        <w:ind w:left="4122" w:hanging="720"/>
      </w:pPr>
      <w:rPr>
        <w:rFonts w:hint="default"/>
      </w:rPr>
    </w:lvl>
    <w:lvl w:ilvl="1" w:tplc="DA9C4A82" w:tentative="1">
      <w:start w:val="1"/>
      <w:numFmt w:val="lowerLetter"/>
      <w:lvlText w:val="%2."/>
      <w:lvlJc w:val="left"/>
      <w:pPr>
        <w:ind w:left="4482" w:hanging="360"/>
      </w:pPr>
    </w:lvl>
    <w:lvl w:ilvl="2" w:tplc="B9EE6B36" w:tentative="1">
      <w:start w:val="1"/>
      <w:numFmt w:val="lowerRoman"/>
      <w:lvlText w:val="%3."/>
      <w:lvlJc w:val="right"/>
      <w:pPr>
        <w:ind w:left="5202" w:hanging="180"/>
      </w:pPr>
    </w:lvl>
    <w:lvl w:ilvl="3" w:tplc="8FEE06EA" w:tentative="1">
      <w:start w:val="1"/>
      <w:numFmt w:val="decimal"/>
      <w:lvlText w:val="%4."/>
      <w:lvlJc w:val="left"/>
      <w:pPr>
        <w:ind w:left="5922" w:hanging="360"/>
      </w:pPr>
    </w:lvl>
    <w:lvl w:ilvl="4" w:tplc="9EC687F6" w:tentative="1">
      <w:start w:val="1"/>
      <w:numFmt w:val="lowerLetter"/>
      <w:lvlText w:val="%5."/>
      <w:lvlJc w:val="left"/>
      <w:pPr>
        <w:ind w:left="6642" w:hanging="360"/>
      </w:pPr>
    </w:lvl>
    <w:lvl w:ilvl="5" w:tplc="5388E2E6" w:tentative="1">
      <w:start w:val="1"/>
      <w:numFmt w:val="lowerRoman"/>
      <w:lvlText w:val="%6."/>
      <w:lvlJc w:val="right"/>
      <w:pPr>
        <w:ind w:left="7362" w:hanging="180"/>
      </w:pPr>
    </w:lvl>
    <w:lvl w:ilvl="6" w:tplc="545A5474" w:tentative="1">
      <w:start w:val="1"/>
      <w:numFmt w:val="decimal"/>
      <w:lvlText w:val="%7."/>
      <w:lvlJc w:val="left"/>
      <w:pPr>
        <w:ind w:left="8082" w:hanging="360"/>
      </w:pPr>
    </w:lvl>
    <w:lvl w:ilvl="7" w:tplc="7BDAD042" w:tentative="1">
      <w:start w:val="1"/>
      <w:numFmt w:val="lowerLetter"/>
      <w:lvlText w:val="%8."/>
      <w:lvlJc w:val="left"/>
      <w:pPr>
        <w:ind w:left="8802" w:hanging="360"/>
      </w:pPr>
    </w:lvl>
    <w:lvl w:ilvl="8" w:tplc="0F36EFD4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1">
    <w:nsid w:val="4C9F3D44"/>
    <w:multiLevelType w:val="hybridMultilevel"/>
    <w:tmpl w:val="AEA0A6A4"/>
    <w:lvl w:ilvl="0" w:tplc="5F88571E">
      <w:start w:val="1"/>
      <w:numFmt w:val="decimal"/>
      <w:lvlText w:val="3.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395034"/>
    <w:multiLevelType w:val="multilevel"/>
    <w:tmpl w:val="4DC022F2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lvlText w:val="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sz w:val="26"/>
        <w:szCs w:val="26"/>
      </w:r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hint="default"/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5BF93980"/>
    <w:multiLevelType w:val="hybridMultilevel"/>
    <w:tmpl w:val="39E69046"/>
    <w:lvl w:ilvl="0" w:tplc="4C70EF7A">
      <w:start w:val="1"/>
      <w:numFmt w:val="decimal"/>
      <w:lvlText w:val="4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E3C34A2"/>
    <w:multiLevelType w:val="hybridMultilevel"/>
    <w:tmpl w:val="13AE6B22"/>
    <w:lvl w:ilvl="0" w:tplc="EB443A68">
      <w:start w:val="1"/>
      <w:numFmt w:val="upperRoman"/>
      <w:lvlText w:val="%1."/>
      <w:lvlJc w:val="right"/>
      <w:pPr>
        <w:tabs>
          <w:tab w:val="num" w:pos="3582"/>
        </w:tabs>
        <w:ind w:left="3582" w:hanging="180"/>
      </w:pPr>
      <w:rPr>
        <w:rFonts w:cs="Times New Roman" w:hint="default"/>
        <w:b/>
        <w:sz w:val="24"/>
        <w:szCs w:val="26"/>
      </w:rPr>
    </w:lvl>
    <w:lvl w:ilvl="1" w:tplc="134A7B74">
      <w:start w:val="1"/>
      <w:numFmt w:val="decimal"/>
      <w:lvlText w:val="Форма %2."/>
      <w:lvlJc w:val="left"/>
      <w:pPr>
        <w:tabs>
          <w:tab w:val="num" w:pos="2040"/>
        </w:tabs>
        <w:ind w:left="1320" w:hanging="360"/>
      </w:pPr>
      <w:rPr>
        <w:rFonts w:ascii="Times New Roman" w:hAnsi="Times New Roman" w:cs="Times New Roman" w:hint="default"/>
        <w:b/>
        <w:i w:val="0"/>
        <w:sz w:val="26"/>
        <w:szCs w:val="26"/>
      </w:rPr>
    </w:lvl>
    <w:lvl w:ilvl="2" w:tplc="755A972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6AE45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1CC2DB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F5089F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82C14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79C335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89219B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CA5261F"/>
    <w:multiLevelType w:val="hybridMultilevel"/>
    <w:tmpl w:val="7110F782"/>
    <w:lvl w:ilvl="0" w:tplc="8DB007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  <w:vertAlign w:val="baseline"/>
      </w:rPr>
    </w:lvl>
    <w:lvl w:ilvl="1" w:tplc="50BE1950" w:tentative="1">
      <w:start w:val="1"/>
      <w:numFmt w:val="lowerLetter"/>
      <w:lvlText w:val="%2."/>
      <w:lvlJc w:val="left"/>
      <w:pPr>
        <w:ind w:left="1440" w:hanging="360"/>
      </w:pPr>
    </w:lvl>
    <w:lvl w:ilvl="2" w:tplc="7D243684" w:tentative="1">
      <w:start w:val="1"/>
      <w:numFmt w:val="lowerRoman"/>
      <w:lvlText w:val="%3."/>
      <w:lvlJc w:val="right"/>
      <w:pPr>
        <w:ind w:left="2160" w:hanging="180"/>
      </w:pPr>
    </w:lvl>
    <w:lvl w:ilvl="3" w:tplc="D610D446" w:tentative="1">
      <w:start w:val="1"/>
      <w:numFmt w:val="decimal"/>
      <w:lvlText w:val="%4."/>
      <w:lvlJc w:val="left"/>
      <w:pPr>
        <w:ind w:left="2880" w:hanging="360"/>
      </w:pPr>
    </w:lvl>
    <w:lvl w:ilvl="4" w:tplc="1EB8CBFA" w:tentative="1">
      <w:start w:val="1"/>
      <w:numFmt w:val="lowerLetter"/>
      <w:lvlText w:val="%5."/>
      <w:lvlJc w:val="left"/>
      <w:pPr>
        <w:ind w:left="3600" w:hanging="360"/>
      </w:pPr>
    </w:lvl>
    <w:lvl w:ilvl="5" w:tplc="E0082ED4" w:tentative="1">
      <w:start w:val="1"/>
      <w:numFmt w:val="lowerRoman"/>
      <w:lvlText w:val="%6."/>
      <w:lvlJc w:val="right"/>
      <w:pPr>
        <w:ind w:left="4320" w:hanging="180"/>
      </w:pPr>
    </w:lvl>
    <w:lvl w:ilvl="6" w:tplc="F0C8B7A4" w:tentative="1">
      <w:start w:val="1"/>
      <w:numFmt w:val="decimal"/>
      <w:lvlText w:val="%7."/>
      <w:lvlJc w:val="left"/>
      <w:pPr>
        <w:ind w:left="5040" w:hanging="360"/>
      </w:pPr>
    </w:lvl>
    <w:lvl w:ilvl="7" w:tplc="B6068A10" w:tentative="1">
      <w:start w:val="1"/>
      <w:numFmt w:val="lowerLetter"/>
      <w:lvlText w:val="%8."/>
      <w:lvlJc w:val="left"/>
      <w:pPr>
        <w:ind w:left="5760" w:hanging="360"/>
      </w:pPr>
    </w:lvl>
    <w:lvl w:ilvl="8" w:tplc="EA405F4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5"/>
  </w:num>
  <w:num w:numId="4">
    <w:abstractNumId w:val="10"/>
  </w:num>
  <w:num w:numId="5">
    <w:abstractNumId w:val="8"/>
  </w:num>
  <w:num w:numId="6">
    <w:abstractNumId w:val="3"/>
  </w:num>
  <w:num w:numId="7">
    <w:abstractNumId w:val="7"/>
  </w:num>
  <w:num w:numId="8">
    <w:abstractNumId w:val="11"/>
  </w:num>
  <w:num w:numId="9">
    <w:abstractNumId w:val="13"/>
  </w:num>
  <w:num w:numId="10">
    <w:abstractNumId w:val="6"/>
  </w:num>
  <w:num w:numId="11">
    <w:abstractNumId w:val="5"/>
  </w:num>
  <w:num w:numId="12">
    <w:abstractNumId w:val="4"/>
  </w:num>
  <w:num w:numId="13">
    <w:abstractNumId w:val="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36B3"/>
    <w:rsid w:val="00003E9C"/>
    <w:rsid w:val="000044FF"/>
    <w:rsid w:val="00004FF2"/>
    <w:rsid w:val="00005DE0"/>
    <w:rsid w:val="0000694C"/>
    <w:rsid w:val="00012FF0"/>
    <w:rsid w:val="00013D83"/>
    <w:rsid w:val="00015F74"/>
    <w:rsid w:val="00021E15"/>
    <w:rsid w:val="00021E76"/>
    <w:rsid w:val="00025212"/>
    <w:rsid w:val="00030920"/>
    <w:rsid w:val="00031635"/>
    <w:rsid w:val="00033C27"/>
    <w:rsid w:val="00035BF5"/>
    <w:rsid w:val="00040307"/>
    <w:rsid w:val="00043486"/>
    <w:rsid w:val="000437D3"/>
    <w:rsid w:val="00050F81"/>
    <w:rsid w:val="00056680"/>
    <w:rsid w:val="00057825"/>
    <w:rsid w:val="00064147"/>
    <w:rsid w:val="00065D36"/>
    <w:rsid w:val="000765C5"/>
    <w:rsid w:val="000842EB"/>
    <w:rsid w:val="000843D8"/>
    <w:rsid w:val="00087055"/>
    <w:rsid w:val="000A32CB"/>
    <w:rsid w:val="000A47C5"/>
    <w:rsid w:val="000C476B"/>
    <w:rsid w:val="000C4988"/>
    <w:rsid w:val="000C72C6"/>
    <w:rsid w:val="000D1396"/>
    <w:rsid w:val="000D7395"/>
    <w:rsid w:val="000E36F6"/>
    <w:rsid w:val="000F03EB"/>
    <w:rsid w:val="000F05F6"/>
    <w:rsid w:val="000F1D4A"/>
    <w:rsid w:val="000F3FCA"/>
    <w:rsid w:val="000F408F"/>
    <w:rsid w:val="00127254"/>
    <w:rsid w:val="001313FB"/>
    <w:rsid w:val="0013311C"/>
    <w:rsid w:val="00145D56"/>
    <w:rsid w:val="00151CBC"/>
    <w:rsid w:val="00154788"/>
    <w:rsid w:val="001616FB"/>
    <w:rsid w:val="00163109"/>
    <w:rsid w:val="00163249"/>
    <w:rsid w:val="00165AFD"/>
    <w:rsid w:val="0017139B"/>
    <w:rsid w:val="0017197C"/>
    <w:rsid w:val="001729B6"/>
    <w:rsid w:val="0018683E"/>
    <w:rsid w:val="00186F03"/>
    <w:rsid w:val="00192893"/>
    <w:rsid w:val="00195279"/>
    <w:rsid w:val="00195F28"/>
    <w:rsid w:val="001972F0"/>
    <w:rsid w:val="001A179B"/>
    <w:rsid w:val="001A3C97"/>
    <w:rsid w:val="001B4DE5"/>
    <w:rsid w:val="001B5D73"/>
    <w:rsid w:val="001C3CF1"/>
    <w:rsid w:val="001C4619"/>
    <w:rsid w:val="001C4974"/>
    <w:rsid w:val="001D176F"/>
    <w:rsid w:val="001D2859"/>
    <w:rsid w:val="001D29D7"/>
    <w:rsid w:val="001D2E2B"/>
    <w:rsid w:val="001E13CA"/>
    <w:rsid w:val="001F319E"/>
    <w:rsid w:val="001F375A"/>
    <w:rsid w:val="00210127"/>
    <w:rsid w:val="00211923"/>
    <w:rsid w:val="002137AA"/>
    <w:rsid w:val="00215D4B"/>
    <w:rsid w:val="00216B0F"/>
    <w:rsid w:val="0022059F"/>
    <w:rsid w:val="00222097"/>
    <w:rsid w:val="002331A5"/>
    <w:rsid w:val="002345CD"/>
    <w:rsid w:val="002350F9"/>
    <w:rsid w:val="00251D13"/>
    <w:rsid w:val="00254FAF"/>
    <w:rsid w:val="0025510A"/>
    <w:rsid w:val="0026405A"/>
    <w:rsid w:val="002806AD"/>
    <w:rsid w:val="00284071"/>
    <w:rsid w:val="002917DF"/>
    <w:rsid w:val="00292C87"/>
    <w:rsid w:val="00296314"/>
    <w:rsid w:val="002A2BE4"/>
    <w:rsid w:val="002A440A"/>
    <w:rsid w:val="002B3F2E"/>
    <w:rsid w:val="002B5110"/>
    <w:rsid w:val="002C1F67"/>
    <w:rsid w:val="002C2F3D"/>
    <w:rsid w:val="002C7ECD"/>
    <w:rsid w:val="002D09E6"/>
    <w:rsid w:val="002D6FC0"/>
    <w:rsid w:val="002E102A"/>
    <w:rsid w:val="002E51E2"/>
    <w:rsid w:val="002F0978"/>
    <w:rsid w:val="002F65B1"/>
    <w:rsid w:val="002F727B"/>
    <w:rsid w:val="00305178"/>
    <w:rsid w:val="003051EC"/>
    <w:rsid w:val="00311D91"/>
    <w:rsid w:val="003166E9"/>
    <w:rsid w:val="00316CA3"/>
    <w:rsid w:val="00325532"/>
    <w:rsid w:val="0032712F"/>
    <w:rsid w:val="00327724"/>
    <w:rsid w:val="003319E1"/>
    <w:rsid w:val="003332E1"/>
    <w:rsid w:val="003350D6"/>
    <w:rsid w:val="003372A2"/>
    <w:rsid w:val="00340882"/>
    <w:rsid w:val="003413FC"/>
    <w:rsid w:val="00343066"/>
    <w:rsid w:val="00345A4B"/>
    <w:rsid w:val="00355588"/>
    <w:rsid w:val="00355C1D"/>
    <w:rsid w:val="00357BEE"/>
    <w:rsid w:val="00360010"/>
    <w:rsid w:val="00370C94"/>
    <w:rsid w:val="00372B16"/>
    <w:rsid w:val="0037632D"/>
    <w:rsid w:val="00384097"/>
    <w:rsid w:val="003846B5"/>
    <w:rsid w:val="00390D90"/>
    <w:rsid w:val="003A2496"/>
    <w:rsid w:val="003A2D49"/>
    <w:rsid w:val="003A432A"/>
    <w:rsid w:val="003A543D"/>
    <w:rsid w:val="003A5B1E"/>
    <w:rsid w:val="003A5FB4"/>
    <w:rsid w:val="003B18B2"/>
    <w:rsid w:val="003B2542"/>
    <w:rsid w:val="003E1122"/>
    <w:rsid w:val="003E373A"/>
    <w:rsid w:val="003E7550"/>
    <w:rsid w:val="003F0DE2"/>
    <w:rsid w:val="003F5C08"/>
    <w:rsid w:val="00402100"/>
    <w:rsid w:val="0041168C"/>
    <w:rsid w:val="0042293C"/>
    <w:rsid w:val="00422F2F"/>
    <w:rsid w:val="00430B9E"/>
    <w:rsid w:val="00433E73"/>
    <w:rsid w:val="00434579"/>
    <w:rsid w:val="00436066"/>
    <w:rsid w:val="00446B00"/>
    <w:rsid w:val="00451534"/>
    <w:rsid w:val="00461043"/>
    <w:rsid w:val="00464298"/>
    <w:rsid w:val="00465649"/>
    <w:rsid w:val="00467E36"/>
    <w:rsid w:val="00467FE3"/>
    <w:rsid w:val="00472A02"/>
    <w:rsid w:val="00484DA5"/>
    <w:rsid w:val="00490CEB"/>
    <w:rsid w:val="004938B9"/>
    <w:rsid w:val="00494E02"/>
    <w:rsid w:val="0049717B"/>
    <w:rsid w:val="00497EC7"/>
    <w:rsid w:val="004A0D62"/>
    <w:rsid w:val="004A33A1"/>
    <w:rsid w:val="004A373F"/>
    <w:rsid w:val="004A4EB1"/>
    <w:rsid w:val="004A4F31"/>
    <w:rsid w:val="004A5026"/>
    <w:rsid w:val="004B30B1"/>
    <w:rsid w:val="004B7036"/>
    <w:rsid w:val="004C0B14"/>
    <w:rsid w:val="004C1DF4"/>
    <w:rsid w:val="004C2DA7"/>
    <w:rsid w:val="004C655A"/>
    <w:rsid w:val="004C7F64"/>
    <w:rsid w:val="004D5967"/>
    <w:rsid w:val="004D6A9E"/>
    <w:rsid w:val="004E426C"/>
    <w:rsid w:val="004E677A"/>
    <w:rsid w:val="004F3B4B"/>
    <w:rsid w:val="004F3FFE"/>
    <w:rsid w:val="004F7245"/>
    <w:rsid w:val="00500158"/>
    <w:rsid w:val="005004CC"/>
    <w:rsid w:val="00506722"/>
    <w:rsid w:val="005079F7"/>
    <w:rsid w:val="005102A6"/>
    <w:rsid w:val="00512B29"/>
    <w:rsid w:val="005136AF"/>
    <w:rsid w:val="0051403C"/>
    <w:rsid w:val="005168C0"/>
    <w:rsid w:val="00521183"/>
    <w:rsid w:val="005223E0"/>
    <w:rsid w:val="00527490"/>
    <w:rsid w:val="005279A5"/>
    <w:rsid w:val="00532479"/>
    <w:rsid w:val="00534E0A"/>
    <w:rsid w:val="005413D4"/>
    <w:rsid w:val="00544D0D"/>
    <w:rsid w:val="00545C59"/>
    <w:rsid w:val="00547AF2"/>
    <w:rsid w:val="005624FF"/>
    <w:rsid w:val="00565A53"/>
    <w:rsid w:val="00571215"/>
    <w:rsid w:val="0057548F"/>
    <w:rsid w:val="00584677"/>
    <w:rsid w:val="00585131"/>
    <w:rsid w:val="00586661"/>
    <w:rsid w:val="005929CA"/>
    <w:rsid w:val="005A26FF"/>
    <w:rsid w:val="005B117C"/>
    <w:rsid w:val="005C2309"/>
    <w:rsid w:val="005D0406"/>
    <w:rsid w:val="005D28AA"/>
    <w:rsid w:val="005D3061"/>
    <w:rsid w:val="005E00A3"/>
    <w:rsid w:val="005E304D"/>
    <w:rsid w:val="005E4319"/>
    <w:rsid w:val="005E682A"/>
    <w:rsid w:val="005F58E9"/>
    <w:rsid w:val="00601CCC"/>
    <w:rsid w:val="00601EB1"/>
    <w:rsid w:val="00602330"/>
    <w:rsid w:val="00613B9A"/>
    <w:rsid w:val="00614532"/>
    <w:rsid w:val="00614EBE"/>
    <w:rsid w:val="00615C32"/>
    <w:rsid w:val="00621FA1"/>
    <w:rsid w:val="00631E33"/>
    <w:rsid w:val="0063231A"/>
    <w:rsid w:val="006346FC"/>
    <w:rsid w:val="00637441"/>
    <w:rsid w:val="00653269"/>
    <w:rsid w:val="00661D10"/>
    <w:rsid w:val="00677B2B"/>
    <w:rsid w:val="006850BD"/>
    <w:rsid w:val="00696966"/>
    <w:rsid w:val="006A22A3"/>
    <w:rsid w:val="006A26DE"/>
    <w:rsid w:val="006B0452"/>
    <w:rsid w:val="006B1209"/>
    <w:rsid w:val="006B27B2"/>
    <w:rsid w:val="006C4713"/>
    <w:rsid w:val="006D7C40"/>
    <w:rsid w:val="006E2115"/>
    <w:rsid w:val="006E39EB"/>
    <w:rsid w:val="006E46FF"/>
    <w:rsid w:val="006E7690"/>
    <w:rsid w:val="006F0DEE"/>
    <w:rsid w:val="006F1351"/>
    <w:rsid w:val="00700EC3"/>
    <w:rsid w:val="00710807"/>
    <w:rsid w:val="0071378B"/>
    <w:rsid w:val="00714484"/>
    <w:rsid w:val="00714605"/>
    <w:rsid w:val="007214D7"/>
    <w:rsid w:val="0072283E"/>
    <w:rsid w:val="00725715"/>
    <w:rsid w:val="00725D83"/>
    <w:rsid w:val="00730283"/>
    <w:rsid w:val="0073080A"/>
    <w:rsid w:val="00732B64"/>
    <w:rsid w:val="007334DD"/>
    <w:rsid w:val="00737893"/>
    <w:rsid w:val="00747C99"/>
    <w:rsid w:val="00750031"/>
    <w:rsid w:val="00750725"/>
    <w:rsid w:val="00752BF8"/>
    <w:rsid w:val="007534E4"/>
    <w:rsid w:val="007558A3"/>
    <w:rsid w:val="00757AA4"/>
    <w:rsid w:val="00761140"/>
    <w:rsid w:val="00766C14"/>
    <w:rsid w:val="00767BA5"/>
    <w:rsid w:val="00767E1E"/>
    <w:rsid w:val="00771189"/>
    <w:rsid w:val="00775608"/>
    <w:rsid w:val="00787B11"/>
    <w:rsid w:val="007A7A56"/>
    <w:rsid w:val="007B2CB7"/>
    <w:rsid w:val="007B3E90"/>
    <w:rsid w:val="007C6078"/>
    <w:rsid w:val="007D244F"/>
    <w:rsid w:val="007D286F"/>
    <w:rsid w:val="007D46C4"/>
    <w:rsid w:val="007D75ED"/>
    <w:rsid w:val="007E2969"/>
    <w:rsid w:val="007E750C"/>
    <w:rsid w:val="007F16B7"/>
    <w:rsid w:val="007F369B"/>
    <w:rsid w:val="007F6439"/>
    <w:rsid w:val="007F78D6"/>
    <w:rsid w:val="00811641"/>
    <w:rsid w:val="008162E7"/>
    <w:rsid w:val="00820B1E"/>
    <w:rsid w:val="00823AB1"/>
    <w:rsid w:val="00835B92"/>
    <w:rsid w:val="00845095"/>
    <w:rsid w:val="00847EC5"/>
    <w:rsid w:val="00854DB2"/>
    <w:rsid w:val="00856BD1"/>
    <w:rsid w:val="008637DF"/>
    <w:rsid w:val="00865A54"/>
    <w:rsid w:val="0087289C"/>
    <w:rsid w:val="00873CA8"/>
    <w:rsid w:val="00876557"/>
    <w:rsid w:val="00883A5D"/>
    <w:rsid w:val="00887BA0"/>
    <w:rsid w:val="008931E2"/>
    <w:rsid w:val="008967AF"/>
    <w:rsid w:val="008A3337"/>
    <w:rsid w:val="008A4CA9"/>
    <w:rsid w:val="008A6F02"/>
    <w:rsid w:val="008A72A2"/>
    <w:rsid w:val="008B30A5"/>
    <w:rsid w:val="008C0B7D"/>
    <w:rsid w:val="008C0BC2"/>
    <w:rsid w:val="008D2DB0"/>
    <w:rsid w:val="008D7747"/>
    <w:rsid w:val="008E1940"/>
    <w:rsid w:val="008E457F"/>
    <w:rsid w:val="008F1201"/>
    <w:rsid w:val="008F1AB2"/>
    <w:rsid w:val="008F4B18"/>
    <w:rsid w:val="008F65CD"/>
    <w:rsid w:val="009016A1"/>
    <w:rsid w:val="00903227"/>
    <w:rsid w:val="00903625"/>
    <w:rsid w:val="00903C27"/>
    <w:rsid w:val="00904636"/>
    <w:rsid w:val="009101D3"/>
    <w:rsid w:val="009121F9"/>
    <w:rsid w:val="0091318C"/>
    <w:rsid w:val="00913EF0"/>
    <w:rsid w:val="009215A6"/>
    <w:rsid w:val="00922102"/>
    <w:rsid w:val="00926D7A"/>
    <w:rsid w:val="00931B32"/>
    <w:rsid w:val="0093696C"/>
    <w:rsid w:val="00937FF6"/>
    <w:rsid w:val="00943F54"/>
    <w:rsid w:val="009463C7"/>
    <w:rsid w:val="00950936"/>
    <w:rsid w:val="00952AD1"/>
    <w:rsid w:val="00953477"/>
    <w:rsid w:val="00956188"/>
    <w:rsid w:val="00965C89"/>
    <w:rsid w:val="00965EBA"/>
    <w:rsid w:val="00966377"/>
    <w:rsid w:val="00967A44"/>
    <w:rsid w:val="009702F3"/>
    <w:rsid w:val="00971C64"/>
    <w:rsid w:val="00973141"/>
    <w:rsid w:val="009779C0"/>
    <w:rsid w:val="00991419"/>
    <w:rsid w:val="009A2120"/>
    <w:rsid w:val="009A2D94"/>
    <w:rsid w:val="009B03F3"/>
    <w:rsid w:val="009B5D64"/>
    <w:rsid w:val="009D0C8B"/>
    <w:rsid w:val="009E6D5A"/>
    <w:rsid w:val="009F0834"/>
    <w:rsid w:val="009F3FC4"/>
    <w:rsid w:val="009F48F8"/>
    <w:rsid w:val="009F5AE5"/>
    <w:rsid w:val="00A06407"/>
    <w:rsid w:val="00A07613"/>
    <w:rsid w:val="00A11F3D"/>
    <w:rsid w:val="00A14756"/>
    <w:rsid w:val="00A1731B"/>
    <w:rsid w:val="00A22AF6"/>
    <w:rsid w:val="00A32B3A"/>
    <w:rsid w:val="00A34867"/>
    <w:rsid w:val="00A3543A"/>
    <w:rsid w:val="00A374BB"/>
    <w:rsid w:val="00A37D43"/>
    <w:rsid w:val="00A42895"/>
    <w:rsid w:val="00A46719"/>
    <w:rsid w:val="00A52B72"/>
    <w:rsid w:val="00A5430A"/>
    <w:rsid w:val="00A759CC"/>
    <w:rsid w:val="00A75E6F"/>
    <w:rsid w:val="00A90809"/>
    <w:rsid w:val="00A954ED"/>
    <w:rsid w:val="00AA2EB1"/>
    <w:rsid w:val="00AA794C"/>
    <w:rsid w:val="00AB507C"/>
    <w:rsid w:val="00AC122E"/>
    <w:rsid w:val="00AC3912"/>
    <w:rsid w:val="00AC5379"/>
    <w:rsid w:val="00AC5424"/>
    <w:rsid w:val="00AD269F"/>
    <w:rsid w:val="00AD434B"/>
    <w:rsid w:val="00AD7DDC"/>
    <w:rsid w:val="00B02AAA"/>
    <w:rsid w:val="00B02EF7"/>
    <w:rsid w:val="00B03671"/>
    <w:rsid w:val="00B05BEB"/>
    <w:rsid w:val="00B112C2"/>
    <w:rsid w:val="00B116EE"/>
    <w:rsid w:val="00B2167F"/>
    <w:rsid w:val="00B236B3"/>
    <w:rsid w:val="00B24645"/>
    <w:rsid w:val="00B27941"/>
    <w:rsid w:val="00B31990"/>
    <w:rsid w:val="00B34ACB"/>
    <w:rsid w:val="00B37753"/>
    <w:rsid w:val="00B4244D"/>
    <w:rsid w:val="00B54C3C"/>
    <w:rsid w:val="00B57837"/>
    <w:rsid w:val="00B60A29"/>
    <w:rsid w:val="00B73E6A"/>
    <w:rsid w:val="00B80989"/>
    <w:rsid w:val="00B864E4"/>
    <w:rsid w:val="00B87A97"/>
    <w:rsid w:val="00B9363E"/>
    <w:rsid w:val="00BA1D61"/>
    <w:rsid w:val="00BB4408"/>
    <w:rsid w:val="00BB593C"/>
    <w:rsid w:val="00BB6305"/>
    <w:rsid w:val="00BC1E1A"/>
    <w:rsid w:val="00BD2085"/>
    <w:rsid w:val="00BD4F87"/>
    <w:rsid w:val="00BD701C"/>
    <w:rsid w:val="00BE3B9F"/>
    <w:rsid w:val="00BE6D58"/>
    <w:rsid w:val="00BF132B"/>
    <w:rsid w:val="00BF2196"/>
    <w:rsid w:val="00BF26DC"/>
    <w:rsid w:val="00C06D42"/>
    <w:rsid w:val="00C07B75"/>
    <w:rsid w:val="00C11E8E"/>
    <w:rsid w:val="00C17199"/>
    <w:rsid w:val="00C23301"/>
    <w:rsid w:val="00C23ED4"/>
    <w:rsid w:val="00C377FA"/>
    <w:rsid w:val="00C42F9B"/>
    <w:rsid w:val="00C443F0"/>
    <w:rsid w:val="00C50775"/>
    <w:rsid w:val="00C57A51"/>
    <w:rsid w:val="00C62AF5"/>
    <w:rsid w:val="00C636A5"/>
    <w:rsid w:val="00C6612B"/>
    <w:rsid w:val="00C66294"/>
    <w:rsid w:val="00C701EF"/>
    <w:rsid w:val="00C72D17"/>
    <w:rsid w:val="00C75A87"/>
    <w:rsid w:val="00C75E25"/>
    <w:rsid w:val="00C815D4"/>
    <w:rsid w:val="00C86F02"/>
    <w:rsid w:val="00C91D5C"/>
    <w:rsid w:val="00C94A7B"/>
    <w:rsid w:val="00CA17BD"/>
    <w:rsid w:val="00CB63B4"/>
    <w:rsid w:val="00CB7270"/>
    <w:rsid w:val="00CD04D1"/>
    <w:rsid w:val="00CD5045"/>
    <w:rsid w:val="00CD5E09"/>
    <w:rsid w:val="00CD64DC"/>
    <w:rsid w:val="00CF3608"/>
    <w:rsid w:val="00CF5092"/>
    <w:rsid w:val="00CF6C57"/>
    <w:rsid w:val="00D10C6D"/>
    <w:rsid w:val="00D124FE"/>
    <w:rsid w:val="00D14570"/>
    <w:rsid w:val="00D1606B"/>
    <w:rsid w:val="00D2446F"/>
    <w:rsid w:val="00D25D89"/>
    <w:rsid w:val="00D36188"/>
    <w:rsid w:val="00D37A3D"/>
    <w:rsid w:val="00D4270A"/>
    <w:rsid w:val="00D42CD1"/>
    <w:rsid w:val="00D44885"/>
    <w:rsid w:val="00D46E48"/>
    <w:rsid w:val="00D62366"/>
    <w:rsid w:val="00D71389"/>
    <w:rsid w:val="00D73420"/>
    <w:rsid w:val="00D76617"/>
    <w:rsid w:val="00D90BAA"/>
    <w:rsid w:val="00D95153"/>
    <w:rsid w:val="00D966FB"/>
    <w:rsid w:val="00D97E18"/>
    <w:rsid w:val="00DA1B6F"/>
    <w:rsid w:val="00DA483E"/>
    <w:rsid w:val="00DB43FA"/>
    <w:rsid w:val="00DC418C"/>
    <w:rsid w:val="00DC52F7"/>
    <w:rsid w:val="00DD14E3"/>
    <w:rsid w:val="00DD454A"/>
    <w:rsid w:val="00DD4AF4"/>
    <w:rsid w:val="00DE0491"/>
    <w:rsid w:val="00DE65A1"/>
    <w:rsid w:val="00DE6821"/>
    <w:rsid w:val="00DF25DC"/>
    <w:rsid w:val="00DF4DCC"/>
    <w:rsid w:val="00DF6F6D"/>
    <w:rsid w:val="00DF7514"/>
    <w:rsid w:val="00E02115"/>
    <w:rsid w:val="00E11470"/>
    <w:rsid w:val="00E21F52"/>
    <w:rsid w:val="00E30E68"/>
    <w:rsid w:val="00E31F27"/>
    <w:rsid w:val="00E3273D"/>
    <w:rsid w:val="00E35182"/>
    <w:rsid w:val="00E450A6"/>
    <w:rsid w:val="00E61201"/>
    <w:rsid w:val="00E6476A"/>
    <w:rsid w:val="00E716D8"/>
    <w:rsid w:val="00E75CD0"/>
    <w:rsid w:val="00E76B1E"/>
    <w:rsid w:val="00E76ED7"/>
    <w:rsid w:val="00E84FB6"/>
    <w:rsid w:val="00E851FB"/>
    <w:rsid w:val="00E92BFB"/>
    <w:rsid w:val="00E94BAA"/>
    <w:rsid w:val="00E95E42"/>
    <w:rsid w:val="00EA7395"/>
    <w:rsid w:val="00EB0E3A"/>
    <w:rsid w:val="00EB39E2"/>
    <w:rsid w:val="00EC728F"/>
    <w:rsid w:val="00EE070E"/>
    <w:rsid w:val="00EE12E8"/>
    <w:rsid w:val="00EE16D0"/>
    <w:rsid w:val="00EE215A"/>
    <w:rsid w:val="00EE3514"/>
    <w:rsid w:val="00EE4F19"/>
    <w:rsid w:val="00EE64CC"/>
    <w:rsid w:val="00F00F8C"/>
    <w:rsid w:val="00F0655B"/>
    <w:rsid w:val="00F07474"/>
    <w:rsid w:val="00F07B54"/>
    <w:rsid w:val="00F07CBD"/>
    <w:rsid w:val="00F17534"/>
    <w:rsid w:val="00F224D8"/>
    <w:rsid w:val="00F32EDE"/>
    <w:rsid w:val="00F36944"/>
    <w:rsid w:val="00F429CD"/>
    <w:rsid w:val="00F42C93"/>
    <w:rsid w:val="00F44635"/>
    <w:rsid w:val="00F503F8"/>
    <w:rsid w:val="00F52AB4"/>
    <w:rsid w:val="00F53D51"/>
    <w:rsid w:val="00F55DC8"/>
    <w:rsid w:val="00F638E1"/>
    <w:rsid w:val="00F641CE"/>
    <w:rsid w:val="00F67490"/>
    <w:rsid w:val="00F714E7"/>
    <w:rsid w:val="00F775CF"/>
    <w:rsid w:val="00F85FA1"/>
    <w:rsid w:val="00F9208F"/>
    <w:rsid w:val="00F95989"/>
    <w:rsid w:val="00FA3E36"/>
    <w:rsid w:val="00FA4628"/>
    <w:rsid w:val="00FA583E"/>
    <w:rsid w:val="00FB2D00"/>
    <w:rsid w:val="00FB531B"/>
    <w:rsid w:val="00FB5EFD"/>
    <w:rsid w:val="00FB7DAD"/>
    <w:rsid w:val="00FC1726"/>
    <w:rsid w:val="00FC3818"/>
    <w:rsid w:val="00FD4789"/>
    <w:rsid w:val="00FD626B"/>
    <w:rsid w:val="00FE6B41"/>
    <w:rsid w:val="00FE7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613"/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 Знак"/>
    <w:basedOn w:val="a"/>
    <w:next w:val="a"/>
    <w:link w:val="10"/>
    <w:qFormat/>
    <w:rsid w:val="00B236B3"/>
    <w:pPr>
      <w:keepNext/>
      <w:numPr>
        <w:numId w:val="1"/>
      </w:numPr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36"/>
      <w:szCs w:val="36"/>
    </w:rPr>
  </w:style>
  <w:style w:type="paragraph" w:styleId="2">
    <w:name w:val="heading 2"/>
    <w:aliases w:val="H2,H2 Знак"/>
    <w:basedOn w:val="a"/>
    <w:next w:val="a"/>
    <w:link w:val="20"/>
    <w:qFormat/>
    <w:rsid w:val="00B236B3"/>
    <w:pPr>
      <w:keepNext/>
      <w:spacing w:after="6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3">
    <w:name w:val="heading 3"/>
    <w:aliases w:val=" Знак2,Знак2"/>
    <w:basedOn w:val="a"/>
    <w:next w:val="a"/>
    <w:link w:val="30"/>
    <w:qFormat/>
    <w:rsid w:val="00B236B3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eastAsia="Times New Roman" w:hAnsi="Arial" w:cs="Arial"/>
      <w:b/>
      <w:bCs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B236B3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paragraph" w:styleId="5">
    <w:name w:val="heading 5"/>
    <w:basedOn w:val="a"/>
    <w:next w:val="a"/>
    <w:link w:val="50"/>
    <w:unhideWhenUsed/>
    <w:qFormat/>
    <w:rsid w:val="00B236B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76557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val="nb-NO" w:eastAsia="nb-NO"/>
    </w:rPr>
  </w:style>
  <w:style w:type="paragraph" w:styleId="7">
    <w:name w:val="heading 7"/>
    <w:basedOn w:val="a"/>
    <w:next w:val="a"/>
    <w:link w:val="70"/>
    <w:qFormat/>
    <w:rsid w:val="00876557"/>
    <w:pPr>
      <w:keepNext/>
      <w:spacing w:after="0" w:line="240" w:lineRule="auto"/>
      <w:ind w:left="20" w:hanging="20"/>
      <w:jc w:val="center"/>
      <w:outlineLvl w:val="6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8">
    <w:name w:val="heading 8"/>
    <w:basedOn w:val="a"/>
    <w:next w:val="a"/>
    <w:link w:val="80"/>
    <w:qFormat/>
    <w:rsid w:val="00B236B3"/>
    <w:p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876557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1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B236B3"/>
    <w:rPr>
      <w:rFonts w:ascii="Times New Roman" w:eastAsia="Times New Roman" w:hAnsi="Times New Roman" w:cs="Times New Roman"/>
      <w:b/>
      <w:bCs/>
      <w:kern w:val="28"/>
      <w:sz w:val="36"/>
      <w:szCs w:val="36"/>
    </w:rPr>
  </w:style>
  <w:style w:type="character" w:customStyle="1" w:styleId="20">
    <w:name w:val="Заголовок 2 Знак"/>
    <w:aliases w:val="H2 Знак1,H2 Знак Знак"/>
    <w:basedOn w:val="a0"/>
    <w:link w:val="2"/>
    <w:rsid w:val="00B236B3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30">
    <w:name w:val="Заголовок 3 Знак"/>
    <w:aliases w:val=" Знак2 Знак,Знак2 Знак"/>
    <w:basedOn w:val="a0"/>
    <w:link w:val="3"/>
    <w:rsid w:val="00B236B3"/>
    <w:rPr>
      <w:rFonts w:ascii="Arial" w:eastAsia="Times New Roman" w:hAnsi="Arial" w:cs="Arial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B236B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50">
    <w:name w:val="Заголовок 5 Знак"/>
    <w:basedOn w:val="a0"/>
    <w:link w:val="5"/>
    <w:rsid w:val="00B236B3"/>
    <w:rPr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rsid w:val="00B236B3"/>
    <w:rPr>
      <w:rFonts w:ascii="Times New Roman" w:eastAsia="Times New Roman" w:hAnsi="Times New Roman" w:cs="Times New Roman"/>
      <w:i/>
      <w:iCs/>
      <w:sz w:val="24"/>
      <w:szCs w:val="24"/>
    </w:rPr>
  </w:style>
  <w:style w:type="table" w:styleId="a3">
    <w:name w:val="Table Grid"/>
    <w:basedOn w:val="a1"/>
    <w:uiPriority w:val="39"/>
    <w:rsid w:val="00B236B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236B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4">
    <w:name w:val="footnote reference"/>
    <w:uiPriority w:val="99"/>
    <w:semiHidden/>
    <w:rsid w:val="00B236B3"/>
    <w:rPr>
      <w:vertAlign w:val="superscript"/>
    </w:rPr>
  </w:style>
  <w:style w:type="paragraph" w:styleId="a5">
    <w:name w:val="header"/>
    <w:aliases w:val="Aa?oiee eieiioeooe"/>
    <w:basedOn w:val="a"/>
    <w:link w:val="a6"/>
    <w:unhideWhenUsed/>
    <w:rsid w:val="00B236B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Верхний колонтитул Знак"/>
    <w:aliases w:val="Aa?oiee eieiioeooe Знак"/>
    <w:basedOn w:val="a0"/>
    <w:link w:val="a5"/>
    <w:uiPriority w:val="99"/>
    <w:rsid w:val="00B236B3"/>
    <w:rPr>
      <w:rFonts w:ascii="Arial" w:eastAsia="Times New Roman" w:hAnsi="Arial" w:cs="Arial"/>
      <w:sz w:val="20"/>
      <w:szCs w:val="20"/>
    </w:rPr>
  </w:style>
  <w:style w:type="paragraph" w:styleId="a7">
    <w:name w:val="footer"/>
    <w:basedOn w:val="a"/>
    <w:link w:val="a8"/>
    <w:unhideWhenUsed/>
    <w:rsid w:val="00B236B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8">
    <w:name w:val="Нижний колонтитул Знак"/>
    <w:basedOn w:val="a0"/>
    <w:link w:val="a7"/>
    <w:rsid w:val="00B236B3"/>
    <w:rPr>
      <w:rFonts w:ascii="Arial" w:eastAsia="Times New Roman" w:hAnsi="Arial" w:cs="Arial"/>
      <w:sz w:val="20"/>
      <w:szCs w:val="20"/>
    </w:rPr>
  </w:style>
  <w:style w:type="paragraph" w:styleId="a9">
    <w:name w:val="List Paragraph"/>
    <w:basedOn w:val="a"/>
    <w:uiPriority w:val="34"/>
    <w:qFormat/>
    <w:rsid w:val="00B236B3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B236B3"/>
    <w:rPr>
      <w:color w:val="0000FF"/>
      <w:u w:val="single"/>
    </w:rPr>
  </w:style>
  <w:style w:type="character" w:customStyle="1" w:styleId="ab">
    <w:name w:val="Основной текст + Полужирный"/>
    <w:basedOn w:val="a0"/>
    <w:uiPriority w:val="99"/>
    <w:rsid w:val="00B236B3"/>
    <w:rPr>
      <w:rFonts w:ascii="Times New Roman" w:hAnsi="Times New Roman" w:cs="Times New Roman"/>
      <w:b/>
      <w:bCs/>
      <w:color w:val="000000"/>
      <w:spacing w:val="7"/>
      <w:w w:val="100"/>
      <w:position w:val="0"/>
      <w:sz w:val="20"/>
      <w:szCs w:val="20"/>
      <w:u w:val="none"/>
      <w:lang w:val="ru-RU" w:eastAsia="ru-RU"/>
    </w:rPr>
  </w:style>
  <w:style w:type="character" w:customStyle="1" w:styleId="ac">
    <w:name w:val="Основной текст_"/>
    <w:basedOn w:val="a0"/>
    <w:link w:val="11"/>
    <w:uiPriority w:val="99"/>
    <w:locked/>
    <w:rsid w:val="00B236B3"/>
    <w:rPr>
      <w:rFonts w:ascii="Times New Roman" w:hAnsi="Times New Roman"/>
      <w:spacing w:val="7"/>
      <w:shd w:val="clear" w:color="auto" w:fill="FFFFFF"/>
    </w:rPr>
  </w:style>
  <w:style w:type="paragraph" w:customStyle="1" w:styleId="11">
    <w:name w:val="Основной текст1"/>
    <w:basedOn w:val="a"/>
    <w:link w:val="ac"/>
    <w:uiPriority w:val="99"/>
    <w:rsid w:val="00B236B3"/>
    <w:pPr>
      <w:widowControl w:val="0"/>
      <w:shd w:val="clear" w:color="auto" w:fill="FFFFFF"/>
      <w:spacing w:before="600" w:after="360" w:line="274" w:lineRule="exact"/>
      <w:ind w:hanging="60"/>
    </w:pPr>
    <w:rPr>
      <w:rFonts w:ascii="Times New Roman" w:hAnsi="Times New Roman"/>
      <w:spacing w:val="7"/>
    </w:rPr>
  </w:style>
  <w:style w:type="character" w:customStyle="1" w:styleId="21">
    <w:name w:val="Заголовок №2_"/>
    <w:basedOn w:val="a0"/>
    <w:link w:val="22"/>
    <w:uiPriority w:val="99"/>
    <w:locked/>
    <w:rsid w:val="00B236B3"/>
    <w:rPr>
      <w:rFonts w:ascii="Times New Roman" w:hAnsi="Times New Roman"/>
      <w:b/>
      <w:bCs/>
      <w:spacing w:val="7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B236B3"/>
    <w:pPr>
      <w:widowControl w:val="0"/>
      <w:shd w:val="clear" w:color="auto" w:fill="FFFFFF"/>
      <w:spacing w:before="360" w:after="360" w:line="240" w:lineRule="atLeast"/>
      <w:outlineLvl w:val="1"/>
    </w:pPr>
    <w:rPr>
      <w:rFonts w:ascii="Times New Roman" w:hAnsi="Times New Roman"/>
      <w:b/>
      <w:bCs/>
      <w:spacing w:val="7"/>
    </w:rPr>
  </w:style>
  <w:style w:type="character" w:customStyle="1" w:styleId="31">
    <w:name w:val="Основной текст (3)_"/>
    <w:basedOn w:val="a0"/>
    <w:link w:val="32"/>
    <w:uiPriority w:val="99"/>
    <w:locked/>
    <w:rsid w:val="00B236B3"/>
    <w:rPr>
      <w:rFonts w:ascii="Times New Roman" w:hAnsi="Times New Roman"/>
      <w:b/>
      <w:bCs/>
      <w:spacing w:val="7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B236B3"/>
    <w:pPr>
      <w:widowControl w:val="0"/>
      <w:shd w:val="clear" w:color="auto" w:fill="FFFFFF"/>
      <w:spacing w:after="360" w:line="240" w:lineRule="atLeast"/>
    </w:pPr>
    <w:rPr>
      <w:rFonts w:ascii="Times New Roman" w:hAnsi="Times New Roman"/>
      <w:b/>
      <w:bCs/>
      <w:spacing w:val="7"/>
      <w:sz w:val="21"/>
      <w:szCs w:val="21"/>
    </w:rPr>
  </w:style>
  <w:style w:type="character" w:customStyle="1" w:styleId="23">
    <w:name w:val="Основной текст (2)_"/>
    <w:basedOn w:val="a0"/>
    <w:link w:val="24"/>
    <w:uiPriority w:val="99"/>
    <w:locked/>
    <w:rsid w:val="00B236B3"/>
    <w:rPr>
      <w:rFonts w:ascii="Times New Roman" w:hAnsi="Times New Roman"/>
      <w:b/>
      <w:bCs/>
      <w:spacing w:val="7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B236B3"/>
    <w:pPr>
      <w:widowControl w:val="0"/>
      <w:shd w:val="clear" w:color="auto" w:fill="FFFFFF"/>
      <w:spacing w:before="60" w:after="600" w:line="240" w:lineRule="atLeast"/>
      <w:jc w:val="both"/>
    </w:pPr>
    <w:rPr>
      <w:rFonts w:ascii="Times New Roman" w:hAnsi="Times New Roman"/>
      <w:b/>
      <w:bCs/>
      <w:spacing w:val="7"/>
    </w:rPr>
  </w:style>
  <w:style w:type="character" w:customStyle="1" w:styleId="20pt">
    <w:name w:val="Основной текст (2) + Интервал 0 pt"/>
    <w:basedOn w:val="23"/>
    <w:uiPriority w:val="99"/>
    <w:rsid w:val="00B236B3"/>
    <w:rPr>
      <w:rFonts w:ascii="Times New Roman" w:hAnsi="Times New Roman"/>
      <w:b/>
      <w:bCs/>
      <w:color w:val="000000"/>
      <w:spacing w:val="9"/>
      <w:w w:val="100"/>
      <w:position w:val="0"/>
      <w:shd w:val="clear" w:color="auto" w:fill="FFFFFF"/>
      <w:lang w:val="ru-RU" w:eastAsia="ru-RU"/>
    </w:rPr>
  </w:style>
  <w:style w:type="paragraph" w:styleId="33">
    <w:name w:val="Body Text Indent 3"/>
    <w:basedOn w:val="a"/>
    <w:link w:val="34"/>
    <w:rsid w:val="00B236B3"/>
    <w:pPr>
      <w:snapToGrid w:val="0"/>
      <w:spacing w:after="0" w:line="240" w:lineRule="auto"/>
      <w:ind w:left="426" w:firstLine="14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4">
    <w:name w:val="Основной текст с отступом 3 Знак"/>
    <w:basedOn w:val="a0"/>
    <w:link w:val="33"/>
    <w:rsid w:val="00B236B3"/>
    <w:rPr>
      <w:rFonts w:ascii="Times New Roman" w:eastAsia="Times New Roman" w:hAnsi="Times New Roman" w:cs="Times New Roman"/>
      <w:sz w:val="24"/>
      <w:szCs w:val="20"/>
    </w:rPr>
  </w:style>
  <w:style w:type="paragraph" w:styleId="ad">
    <w:name w:val="Body Text Indent"/>
    <w:basedOn w:val="a"/>
    <w:link w:val="ae"/>
    <w:unhideWhenUsed/>
    <w:rsid w:val="00B236B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B236B3"/>
    <w:rPr>
      <w:rFonts w:ascii="Arial" w:eastAsia="Times New Roman" w:hAnsi="Arial" w:cs="Arial"/>
      <w:sz w:val="20"/>
      <w:szCs w:val="20"/>
    </w:rPr>
  </w:style>
  <w:style w:type="paragraph" w:styleId="af">
    <w:name w:val="Body Text"/>
    <w:basedOn w:val="a"/>
    <w:link w:val="af0"/>
    <w:unhideWhenUsed/>
    <w:rsid w:val="00B236B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rsid w:val="00B236B3"/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B236B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</w:rPr>
  </w:style>
  <w:style w:type="paragraph" w:customStyle="1" w:styleId="ConsNonformat">
    <w:name w:val="ConsNonformat"/>
    <w:rsid w:val="00B236B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6"/>
      <w:szCs w:val="20"/>
    </w:rPr>
  </w:style>
  <w:style w:type="paragraph" w:customStyle="1" w:styleId="ConsTitle">
    <w:name w:val="ConsTitle"/>
    <w:rsid w:val="00B236B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character" w:styleId="af1">
    <w:name w:val="Strong"/>
    <w:qFormat/>
    <w:rsid w:val="00B236B3"/>
    <w:rPr>
      <w:b/>
      <w:bCs/>
    </w:rPr>
  </w:style>
  <w:style w:type="paragraph" w:styleId="af2">
    <w:name w:val="Balloon Text"/>
    <w:basedOn w:val="a"/>
    <w:link w:val="af3"/>
    <w:unhideWhenUsed/>
    <w:rsid w:val="00B236B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rsid w:val="00B236B3"/>
    <w:rPr>
      <w:rFonts w:ascii="Tahoma" w:eastAsia="Times New Roman" w:hAnsi="Tahoma" w:cs="Tahoma"/>
      <w:sz w:val="16"/>
      <w:szCs w:val="16"/>
    </w:rPr>
  </w:style>
  <w:style w:type="paragraph" w:styleId="af4">
    <w:name w:val="Title"/>
    <w:basedOn w:val="a"/>
    <w:link w:val="af5"/>
    <w:qFormat/>
    <w:rsid w:val="00B236B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5">
    <w:name w:val="Название Знак"/>
    <w:basedOn w:val="a0"/>
    <w:link w:val="af4"/>
    <w:rsid w:val="00B236B3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8">
    <w:name w:val="Style8"/>
    <w:basedOn w:val="a"/>
    <w:rsid w:val="00B236B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rsid w:val="00B236B3"/>
    <w:rPr>
      <w:rFonts w:ascii="Times New Roman" w:hAnsi="Times New Roman" w:cs="Times New Roman" w:hint="default"/>
      <w:sz w:val="20"/>
      <w:szCs w:val="20"/>
    </w:rPr>
  </w:style>
  <w:style w:type="paragraph" w:styleId="25">
    <w:name w:val="Body Text Indent 2"/>
    <w:basedOn w:val="a"/>
    <w:link w:val="26"/>
    <w:unhideWhenUsed/>
    <w:rsid w:val="00B236B3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rsid w:val="00B236B3"/>
    <w:rPr>
      <w:rFonts w:ascii="Arial" w:eastAsia="Times New Roman" w:hAnsi="Arial" w:cs="Arial"/>
      <w:sz w:val="20"/>
      <w:szCs w:val="20"/>
    </w:rPr>
  </w:style>
  <w:style w:type="paragraph" w:customStyle="1" w:styleId="12">
    <w:name w:val="Абзац списка1"/>
    <w:basedOn w:val="a"/>
    <w:rsid w:val="00B236B3"/>
    <w:pPr>
      <w:ind w:left="720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B236B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27">
    <w:name w:val="Основной текст 2 Знак"/>
    <w:link w:val="28"/>
    <w:locked/>
    <w:rsid w:val="00B236B3"/>
    <w:rPr>
      <w:rFonts w:ascii="Times New Roman" w:hAnsi="Times New Roman"/>
      <w:sz w:val="24"/>
      <w:szCs w:val="24"/>
      <w:lang w:eastAsia="ar-SA"/>
    </w:rPr>
  </w:style>
  <w:style w:type="paragraph" w:styleId="28">
    <w:name w:val="Body Text 2"/>
    <w:basedOn w:val="a"/>
    <w:link w:val="27"/>
    <w:rsid w:val="00B236B3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210">
    <w:name w:val="Основной текст 2 Знак1"/>
    <w:basedOn w:val="a0"/>
    <w:uiPriority w:val="99"/>
    <w:semiHidden/>
    <w:rsid w:val="00B236B3"/>
  </w:style>
  <w:style w:type="character" w:customStyle="1" w:styleId="35">
    <w:name w:val="Основной текст 3 Знак"/>
    <w:link w:val="36"/>
    <w:uiPriority w:val="99"/>
    <w:locked/>
    <w:rsid w:val="00B236B3"/>
    <w:rPr>
      <w:rFonts w:ascii="Times New Roman" w:hAnsi="Times New Roman"/>
      <w:sz w:val="16"/>
      <w:szCs w:val="16"/>
      <w:lang w:eastAsia="ar-SA"/>
    </w:rPr>
  </w:style>
  <w:style w:type="paragraph" w:styleId="36">
    <w:name w:val="Body Text 3"/>
    <w:basedOn w:val="a"/>
    <w:link w:val="35"/>
    <w:uiPriority w:val="99"/>
    <w:rsid w:val="00B236B3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310">
    <w:name w:val="Основной текст 3 Знак1"/>
    <w:basedOn w:val="a0"/>
    <w:uiPriority w:val="99"/>
    <w:semiHidden/>
    <w:rsid w:val="00B236B3"/>
    <w:rPr>
      <w:sz w:val="16"/>
      <w:szCs w:val="16"/>
    </w:rPr>
  </w:style>
  <w:style w:type="paragraph" w:customStyle="1" w:styleId="af6">
    <w:name w:val="Параграф"/>
    <w:basedOn w:val="a"/>
    <w:rsid w:val="00B236B3"/>
    <w:pPr>
      <w:spacing w:before="120" w:after="120" w:line="240" w:lineRule="auto"/>
      <w:jc w:val="both"/>
    </w:pPr>
    <w:rPr>
      <w:rFonts w:ascii="Times New Roman" w:eastAsia="Calibri" w:hAnsi="Times New Roman" w:cs="Times New Roman"/>
      <w:b/>
      <w:i/>
      <w:sz w:val="24"/>
      <w:szCs w:val="20"/>
    </w:rPr>
  </w:style>
  <w:style w:type="paragraph" w:customStyle="1" w:styleId="ESKDtabletxt">
    <w:name w:val="ESKD_table_txt"/>
    <w:basedOn w:val="a"/>
    <w:link w:val="ESKDtabletxt0"/>
    <w:autoRedefine/>
    <w:rsid w:val="00B236B3"/>
    <w:pPr>
      <w:spacing w:after="0" w:line="240" w:lineRule="auto"/>
      <w:jc w:val="center"/>
    </w:pPr>
    <w:rPr>
      <w:rFonts w:ascii="Arial" w:eastAsia="Calibri" w:hAnsi="Arial" w:cs="Times New Roman"/>
      <w:noProof/>
      <w:sz w:val="20"/>
      <w:szCs w:val="20"/>
    </w:rPr>
  </w:style>
  <w:style w:type="character" w:customStyle="1" w:styleId="ESKDtabletxt0">
    <w:name w:val="ESKD_table_txt Знак"/>
    <w:link w:val="ESKDtabletxt"/>
    <w:locked/>
    <w:rsid w:val="00B236B3"/>
    <w:rPr>
      <w:rFonts w:ascii="Arial" w:eastAsia="Calibri" w:hAnsi="Arial" w:cs="Times New Roman"/>
      <w:noProof/>
      <w:sz w:val="20"/>
      <w:szCs w:val="20"/>
    </w:rPr>
  </w:style>
  <w:style w:type="paragraph" w:customStyle="1" w:styleId="Default">
    <w:name w:val="Default"/>
    <w:link w:val="Default0"/>
    <w:rsid w:val="00B236B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af7">
    <w:name w:val="annotation reference"/>
    <w:rsid w:val="00B236B3"/>
    <w:rPr>
      <w:sz w:val="16"/>
      <w:szCs w:val="16"/>
    </w:rPr>
  </w:style>
  <w:style w:type="paragraph" w:styleId="af8">
    <w:name w:val="annotation text"/>
    <w:basedOn w:val="a"/>
    <w:link w:val="af9"/>
    <w:rsid w:val="00B236B3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f9">
    <w:name w:val="Текст примечания Знак"/>
    <w:basedOn w:val="a0"/>
    <w:link w:val="af8"/>
    <w:rsid w:val="00B236B3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fa">
    <w:name w:val="annotation subject"/>
    <w:basedOn w:val="af8"/>
    <w:next w:val="af8"/>
    <w:link w:val="afb"/>
    <w:rsid w:val="00B236B3"/>
    <w:rPr>
      <w:b/>
      <w:bCs/>
    </w:rPr>
  </w:style>
  <w:style w:type="character" w:customStyle="1" w:styleId="afb">
    <w:name w:val="Тема примечания Знак"/>
    <w:basedOn w:val="af9"/>
    <w:link w:val="afa"/>
    <w:rsid w:val="00B236B3"/>
    <w:rPr>
      <w:rFonts w:ascii="Times New Roman" w:eastAsia="Calibri" w:hAnsi="Times New Roman" w:cs="Times New Roman"/>
      <w:b/>
      <w:bCs/>
      <w:sz w:val="20"/>
      <w:szCs w:val="20"/>
      <w:lang w:eastAsia="ar-SA"/>
    </w:rPr>
  </w:style>
  <w:style w:type="character" w:customStyle="1" w:styleId="hps">
    <w:name w:val="hps"/>
    <w:rsid w:val="00B236B3"/>
  </w:style>
  <w:style w:type="paragraph" w:styleId="afc">
    <w:name w:val="Subtitle"/>
    <w:basedOn w:val="a"/>
    <w:link w:val="afd"/>
    <w:qFormat/>
    <w:rsid w:val="00B236B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d">
    <w:name w:val="Подзаголовок Знак"/>
    <w:basedOn w:val="a0"/>
    <w:link w:val="afc"/>
    <w:rsid w:val="00B236B3"/>
    <w:rPr>
      <w:rFonts w:ascii="Times New Roman" w:eastAsia="Times New Roman" w:hAnsi="Times New Roman" w:cs="Times New Roman"/>
      <w:b/>
      <w:sz w:val="28"/>
      <w:szCs w:val="20"/>
    </w:rPr>
  </w:style>
  <w:style w:type="paragraph" w:styleId="afe">
    <w:name w:val="No Spacing"/>
    <w:uiPriority w:val="1"/>
    <w:qFormat/>
    <w:rsid w:val="00B236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">
    <w:name w:val="Block Text"/>
    <w:basedOn w:val="a"/>
    <w:rsid w:val="00B236B3"/>
    <w:pPr>
      <w:spacing w:before="120" w:after="0" w:line="240" w:lineRule="auto"/>
      <w:ind w:left="851" w:right="-1"/>
      <w:jc w:val="both"/>
    </w:pPr>
    <w:rPr>
      <w:rFonts w:ascii="Times New Roman" w:eastAsia="Calibri" w:hAnsi="Times New Roman" w:cs="Times New Roman"/>
      <w:sz w:val="24"/>
      <w:szCs w:val="20"/>
    </w:rPr>
  </w:style>
  <w:style w:type="paragraph" w:customStyle="1" w:styleId="Normal1">
    <w:name w:val="Normal1"/>
    <w:rsid w:val="00B236B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</w:style>
  <w:style w:type="paragraph" w:customStyle="1" w:styleId="Iioeo">
    <w:name w:val="Iioeo"/>
    <w:basedOn w:val="Normal1"/>
    <w:uiPriority w:val="99"/>
    <w:rsid w:val="00B236B3"/>
    <w:pPr>
      <w:widowControl w:val="0"/>
      <w:tabs>
        <w:tab w:val="left" w:pos="360"/>
        <w:tab w:val="left" w:pos="3261"/>
      </w:tabs>
      <w:jc w:val="both"/>
    </w:pPr>
    <w:rPr>
      <w:rFonts w:ascii="Arial" w:hAnsi="Arial"/>
      <w:lang w:val="ru-RU"/>
    </w:rPr>
  </w:style>
  <w:style w:type="paragraph" w:customStyle="1" w:styleId="aff0">
    <w:name w:val="Пнукт"/>
    <w:basedOn w:val="Normal1"/>
    <w:uiPriority w:val="99"/>
    <w:rsid w:val="00B236B3"/>
    <w:pPr>
      <w:widowControl w:val="0"/>
      <w:tabs>
        <w:tab w:val="left" w:pos="360"/>
        <w:tab w:val="left" w:pos="720"/>
        <w:tab w:val="left" w:pos="3261"/>
      </w:tabs>
      <w:jc w:val="both"/>
    </w:pPr>
    <w:rPr>
      <w:rFonts w:ascii="Arial" w:hAnsi="Arial"/>
      <w:lang w:val="ru-RU"/>
    </w:rPr>
  </w:style>
  <w:style w:type="paragraph" w:customStyle="1" w:styleId="13">
    <w:name w:val="Обычный1"/>
    <w:uiPriority w:val="99"/>
    <w:rsid w:val="00B236B3"/>
    <w:pPr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styleId="aff1">
    <w:name w:val="page number"/>
    <w:basedOn w:val="a0"/>
    <w:rsid w:val="00B236B3"/>
  </w:style>
  <w:style w:type="paragraph" w:customStyle="1" w:styleId="29">
    <w:name w:val="Обычный2"/>
    <w:rsid w:val="00B236B3"/>
    <w:pPr>
      <w:widowControl w:val="0"/>
      <w:spacing w:after="0" w:line="240" w:lineRule="auto"/>
    </w:pPr>
    <w:rPr>
      <w:rFonts w:ascii="Times New Roman" w:eastAsia="SimSun" w:hAnsi="Times New Roman" w:cs="Times New Roman"/>
      <w:snapToGrid w:val="0"/>
      <w:sz w:val="20"/>
      <w:szCs w:val="20"/>
    </w:rPr>
  </w:style>
  <w:style w:type="character" w:customStyle="1" w:styleId="shorttext">
    <w:name w:val="short_text"/>
    <w:basedOn w:val="a0"/>
    <w:rsid w:val="00B236B3"/>
  </w:style>
  <w:style w:type="character" w:customStyle="1" w:styleId="longtext">
    <w:name w:val="long_text"/>
    <w:basedOn w:val="a0"/>
    <w:rsid w:val="00B236B3"/>
  </w:style>
  <w:style w:type="character" w:customStyle="1" w:styleId="atn">
    <w:name w:val="atn"/>
    <w:basedOn w:val="a0"/>
    <w:rsid w:val="00B236B3"/>
  </w:style>
  <w:style w:type="character" w:customStyle="1" w:styleId="alt-edited">
    <w:name w:val="alt-edited"/>
    <w:basedOn w:val="a0"/>
    <w:rsid w:val="00B236B3"/>
  </w:style>
  <w:style w:type="paragraph" w:customStyle="1" w:styleId="Times12">
    <w:name w:val="Times 12"/>
    <w:basedOn w:val="a"/>
    <w:link w:val="Times120"/>
    <w:qFormat/>
    <w:rsid w:val="00B236B3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</w:rPr>
  </w:style>
  <w:style w:type="character" w:customStyle="1" w:styleId="Times120">
    <w:name w:val="Times 12 Знак"/>
    <w:basedOn w:val="a0"/>
    <w:link w:val="Times12"/>
    <w:rsid w:val="00B236B3"/>
    <w:rPr>
      <w:rFonts w:ascii="Times New Roman" w:eastAsia="Times New Roman" w:hAnsi="Times New Roman" w:cs="Times New Roman"/>
      <w:bCs/>
      <w:sz w:val="24"/>
    </w:rPr>
  </w:style>
  <w:style w:type="character" w:customStyle="1" w:styleId="Default0">
    <w:name w:val="Default Знак"/>
    <w:basedOn w:val="a0"/>
    <w:link w:val="Default"/>
    <w:rsid w:val="00D25D89"/>
    <w:rPr>
      <w:rFonts w:ascii="Arial" w:eastAsia="Times New Roman" w:hAnsi="Arial" w:cs="Arial"/>
      <w:color w:val="000000"/>
      <w:sz w:val="24"/>
      <w:szCs w:val="24"/>
    </w:rPr>
  </w:style>
  <w:style w:type="paragraph" w:customStyle="1" w:styleId="Text">
    <w:name w:val="Text"/>
    <w:basedOn w:val="a"/>
    <w:rsid w:val="00D25D89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paragraph" w:customStyle="1" w:styleId="text0">
    <w:name w:val="text"/>
    <w:basedOn w:val="a"/>
    <w:rsid w:val="00D25D89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ractnorm2">
    <w:name w:val="contractnorm2"/>
    <w:basedOn w:val="a"/>
    <w:locked/>
    <w:rsid w:val="00D25D89"/>
    <w:pPr>
      <w:suppressAutoHyphens/>
      <w:spacing w:before="20" w:after="20" w:line="240" w:lineRule="auto"/>
    </w:pPr>
    <w:rPr>
      <w:rFonts w:ascii="Arial Narrow" w:eastAsia="Times New Roman" w:hAnsi="Arial Narrow" w:cs="Times New Roman"/>
      <w:sz w:val="20"/>
      <w:szCs w:val="20"/>
      <w:lang w:val="en-GB" w:eastAsia="ar-SA"/>
    </w:rPr>
  </w:style>
  <w:style w:type="paragraph" w:styleId="aff2">
    <w:name w:val="Plain Text"/>
    <w:basedOn w:val="a"/>
    <w:link w:val="aff3"/>
    <w:uiPriority w:val="99"/>
    <w:rsid w:val="008A6F02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0"/>
    <w:link w:val="aff2"/>
    <w:uiPriority w:val="99"/>
    <w:rsid w:val="008A6F02"/>
    <w:rPr>
      <w:rFonts w:ascii="Courier New" w:eastAsia="Times New Roman" w:hAnsi="Courier New" w:cs="Times New Roman"/>
      <w:sz w:val="20"/>
      <w:szCs w:val="20"/>
    </w:rPr>
  </w:style>
  <w:style w:type="paragraph" w:customStyle="1" w:styleId="aff4">
    <w:name w:val="Пункт"/>
    <w:basedOn w:val="a"/>
    <w:rsid w:val="00434579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8"/>
    </w:rPr>
  </w:style>
  <w:style w:type="numbering" w:customStyle="1" w:styleId="14">
    <w:name w:val="Нет списка1"/>
    <w:next w:val="a2"/>
    <w:uiPriority w:val="99"/>
    <w:semiHidden/>
    <w:unhideWhenUsed/>
    <w:rsid w:val="00C701EF"/>
  </w:style>
  <w:style w:type="table" w:customStyle="1" w:styleId="15">
    <w:name w:val="Сетка таблицы1"/>
    <w:basedOn w:val="a1"/>
    <w:next w:val="a3"/>
    <w:rsid w:val="00C701EF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Revision"/>
    <w:hidden/>
    <w:uiPriority w:val="99"/>
    <w:semiHidden/>
    <w:rsid w:val="00C701EF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styleId="aff6">
    <w:name w:val="Placeholder Text"/>
    <w:uiPriority w:val="99"/>
    <w:semiHidden/>
    <w:rsid w:val="00C701EF"/>
    <w:rPr>
      <w:color w:val="808080"/>
    </w:rPr>
  </w:style>
  <w:style w:type="paragraph" w:styleId="HTML">
    <w:name w:val="HTML Preformatted"/>
    <w:basedOn w:val="a"/>
    <w:link w:val="HTML0"/>
    <w:uiPriority w:val="99"/>
    <w:unhideWhenUsed/>
    <w:rsid w:val="00C701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701EF"/>
    <w:rPr>
      <w:rFonts w:ascii="Courier New" w:eastAsia="Times New Roman" w:hAnsi="Courier New" w:cs="Times New Roman"/>
      <w:sz w:val="20"/>
      <w:szCs w:val="20"/>
    </w:rPr>
  </w:style>
  <w:style w:type="numbering" w:customStyle="1" w:styleId="2a">
    <w:name w:val="Нет списка2"/>
    <w:next w:val="a2"/>
    <w:uiPriority w:val="99"/>
    <w:semiHidden/>
    <w:unhideWhenUsed/>
    <w:rsid w:val="00AD269F"/>
  </w:style>
  <w:style w:type="table" w:customStyle="1" w:styleId="2b">
    <w:name w:val="Сетка таблицы2"/>
    <w:basedOn w:val="a1"/>
    <w:next w:val="a3"/>
    <w:rsid w:val="00AD269F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2"/>
    <w:uiPriority w:val="99"/>
    <w:semiHidden/>
    <w:unhideWhenUsed/>
    <w:rsid w:val="001F375A"/>
  </w:style>
  <w:style w:type="table" w:customStyle="1" w:styleId="38">
    <w:name w:val="Сетка таблицы3"/>
    <w:basedOn w:val="a1"/>
    <w:next w:val="a3"/>
    <w:rsid w:val="001F375A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033C27"/>
  </w:style>
  <w:style w:type="table" w:customStyle="1" w:styleId="42">
    <w:name w:val="Сетка таблицы4"/>
    <w:basedOn w:val="a1"/>
    <w:next w:val="a3"/>
    <w:rsid w:val="00033C27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Стиль1"/>
    <w:basedOn w:val="a0"/>
    <w:uiPriority w:val="1"/>
    <w:rsid w:val="00033C27"/>
    <w:rPr>
      <w:rFonts w:ascii="Times New Roman" w:hAnsi="Times New Roman"/>
      <w:b/>
      <w:color w:val="auto"/>
      <w:sz w:val="24"/>
    </w:rPr>
  </w:style>
  <w:style w:type="numbering" w:customStyle="1" w:styleId="51">
    <w:name w:val="Нет списка5"/>
    <w:next w:val="a2"/>
    <w:uiPriority w:val="99"/>
    <w:semiHidden/>
    <w:unhideWhenUsed/>
    <w:rsid w:val="007214D7"/>
  </w:style>
  <w:style w:type="table" w:customStyle="1" w:styleId="52">
    <w:name w:val="Сетка таблицы5"/>
    <w:basedOn w:val="a1"/>
    <w:next w:val="a3"/>
    <w:rsid w:val="007214D7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">
    <w:name w:val="Нет списка6"/>
    <w:next w:val="a2"/>
    <w:uiPriority w:val="99"/>
    <w:semiHidden/>
    <w:unhideWhenUsed/>
    <w:rsid w:val="008D2DB0"/>
  </w:style>
  <w:style w:type="table" w:customStyle="1" w:styleId="62">
    <w:name w:val="Сетка таблицы6"/>
    <w:basedOn w:val="a1"/>
    <w:next w:val="a3"/>
    <w:rsid w:val="008D2DB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2"/>
    <w:uiPriority w:val="99"/>
    <w:semiHidden/>
    <w:unhideWhenUsed/>
    <w:rsid w:val="007F369B"/>
  </w:style>
  <w:style w:type="table" w:customStyle="1" w:styleId="72">
    <w:name w:val="Сетка таблицы7"/>
    <w:basedOn w:val="a1"/>
    <w:next w:val="a3"/>
    <w:rsid w:val="007F369B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">
    <w:name w:val="Нет списка8"/>
    <w:next w:val="a2"/>
    <w:uiPriority w:val="99"/>
    <w:semiHidden/>
    <w:unhideWhenUsed/>
    <w:rsid w:val="00FD4789"/>
  </w:style>
  <w:style w:type="table" w:customStyle="1" w:styleId="82">
    <w:name w:val="Сетка таблицы8"/>
    <w:basedOn w:val="a1"/>
    <w:next w:val="a3"/>
    <w:rsid w:val="00FD4789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">
    <w:name w:val="Нет списка9"/>
    <w:next w:val="a2"/>
    <w:uiPriority w:val="99"/>
    <w:semiHidden/>
    <w:unhideWhenUsed/>
    <w:rsid w:val="00254FAF"/>
  </w:style>
  <w:style w:type="table" w:customStyle="1" w:styleId="92">
    <w:name w:val="Сетка таблицы9"/>
    <w:basedOn w:val="a1"/>
    <w:next w:val="a3"/>
    <w:rsid w:val="00254FAF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32712F"/>
  </w:style>
  <w:style w:type="table" w:customStyle="1" w:styleId="101">
    <w:name w:val="Сетка таблицы10"/>
    <w:basedOn w:val="a1"/>
    <w:next w:val="a3"/>
    <w:rsid w:val="0032712F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372B16"/>
  </w:style>
  <w:style w:type="table" w:customStyle="1" w:styleId="111">
    <w:name w:val="Сетка таблицы11"/>
    <w:basedOn w:val="a1"/>
    <w:next w:val="a3"/>
    <w:rsid w:val="00372B16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436066"/>
  </w:style>
  <w:style w:type="table" w:customStyle="1" w:styleId="121">
    <w:name w:val="Сетка таблицы12"/>
    <w:basedOn w:val="a1"/>
    <w:next w:val="a3"/>
    <w:rsid w:val="00436066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CD64DC"/>
  </w:style>
  <w:style w:type="paragraph" w:customStyle="1" w:styleId="74e">
    <w:name w:val="Основнг74eй текст"/>
    <w:basedOn w:val="a"/>
    <w:rsid w:val="00CD64DC"/>
    <w:pPr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pacing w:after="0" w:line="240" w:lineRule="auto"/>
      <w:jc w:val="both"/>
    </w:pPr>
    <w:rPr>
      <w:rFonts w:ascii="Arial" w:hAnsi="Arial" w:cs="Times New Roman"/>
      <w:snapToGrid w:val="0"/>
      <w:sz w:val="20"/>
      <w:szCs w:val="20"/>
      <w:lang w:val="en-US"/>
    </w:rPr>
  </w:style>
  <w:style w:type="character" w:customStyle="1" w:styleId="17">
    <w:name w:val="Номер страницы1"/>
    <w:basedOn w:val="18"/>
    <w:rsid w:val="00CD64DC"/>
  </w:style>
  <w:style w:type="character" w:customStyle="1" w:styleId="18">
    <w:name w:val="Основной шрифт абзаца1"/>
    <w:rsid w:val="00CD64DC"/>
  </w:style>
  <w:style w:type="paragraph" w:customStyle="1" w:styleId="19">
    <w:name w:val="Нижний колонтитул1"/>
    <w:basedOn w:val="Normal1"/>
    <w:rsid w:val="00CD64DC"/>
    <w:pPr>
      <w:widowControl w:val="0"/>
      <w:tabs>
        <w:tab w:val="center" w:pos="4536"/>
        <w:tab w:val="right" w:pos="9072"/>
      </w:tabs>
    </w:pPr>
    <w:rPr>
      <w:rFonts w:eastAsiaTheme="minorEastAsia"/>
      <w:snapToGrid w:val="0"/>
      <w:lang w:val="ru-RU"/>
    </w:rPr>
  </w:style>
  <w:style w:type="paragraph" w:customStyle="1" w:styleId="Iauiue">
    <w:name w:val="Iau?iue"/>
    <w:rsid w:val="00CD64D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cs="Times New Roman"/>
      <w:sz w:val="20"/>
      <w:szCs w:val="20"/>
      <w:lang w:val="en-US"/>
    </w:rPr>
  </w:style>
  <w:style w:type="paragraph" w:customStyle="1" w:styleId="caaieiaie2">
    <w:name w:val="caaieiaie 2"/>
    <w:basedOn w:val="Iauiue"/>
    <w:next w:val="Iauiue"/>
    <w:rsid w:val="00CD64DC"/>
    <w:pPr>
      <w:keepNext/>
      <w:ind w:right="396"/>
      <w:jc w:val="right"/>
    </w:pPr>
    <w:rPr>
      <w:rFonts w:ascii="Arial" w:hAnsi="Arial"/>
      <w:b/>
      <w:color w:val="000000"/>
      <w:sz w:val="18"/>
      <w:lang w:val="ru-RU"/>
    </w:rPr>
  </w:style>
  <w:style w:type="paragraph" w:customStyle="1" w:styleId="Iauiue1">
    <w:name w:val="Iau?iue1"/>
    <w:rsid w:val="00CD64D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mediumtext">
    <w:name w:val="medium_text"/>
    <w:basedOn w:val="a0"/>
    <w:rsid w:val="00CD64DC"/>
  </w:style>
  <w:style w:type="paragraph" w:customStyle="1" w:styleId="Sprechblasentext">
    <w:name w:val="Sprechblasentext"/>
    <w:basedOn w:val="a"/>
    <w:semiHidden/>
    <w:rsid w:val="00CD64D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hAnsi="Tahoma" w:cs="Tahoma"/>
      <w:sz w:val="16"/>
      <w:szCs w:val="16"/>
      <w:lang w:val="de-DE" w:eastAsia="de-DE"/>
    </w:rPr>
  </w:style>
  <w:style w:type="character" w:customStyle="1" w:styleId="MicrosoftSansSerif85pt1">
    <w:name w:val="Основной текст + Microsoft Sans Serif;8;5 pt;Курсив1"/>
    <w:basedOn w:val="ac"/>
    <w:rsid w:val="0087655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70">
    <w:name w:val="Заголовок 7 Знак"/>
    <w:basedOn w:val="a0"/>
    <w:link w:val="7"/>
    <w:rsid w:val="0087655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rsid w:val="00876557"/>
    <w:rPr>
      <w:rFonts w:ascii="Times New Roman" w:eastAsia="Times New Roman" w:hAnsi="Times New Roman" w:cs="Times New Roman"/>
      <w:b/>
      <w:bCs/>
      <w:sz w:val="20"/>
      <w:szCs w:val="20"/>
    </w:rPr>
  </w:style>
  <w:style w:type="numbering" w:customStyle="1" w:styleId="140">
    <w:name w:val="Нет списка14"/>
    <w:next w:val="a2"/>
    <w:uiPriority w:val="99"/>
    <w:semiHidden/>
    <w:unhideWhenUsed/>
    <w:rsid w:val="00876557"/>
  </w:style>
  <w:style w:type="paragraph" w:customStyle="1" w:styleId="1a">
    <w:name w:val="заголовок 1"/>
    <w:basedOn w:val="a"/>
    <w:next w:val="a"/>
    <w:uiPriority w:val="99"/>
    <w:rsid w:val="00876557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harCharCharCharChar">
    <w:name w:val="Char Char Char Char Char"/>
    <w:basedOn w:val="a"/>
    <w:next w:val="28"/>
    <w:uiPriority w:val="99"/>
    <w:rsid w:val="00876557"/>
    <w:pPr>
      <w:keepNext/>
      <w:keepLines/>
      <w:spacing w:after="0" w:line="240" w:lineRule="auto"/>
    </w:pPr>
    <w:rPr>
      <w:rFonts w:ascii="Arial" w:eastAsia="SimSun" w:hAnsi="Arial" w:cs="Arial"/>
      <w:sz w:val="20"/>
      <w:szCs w:val="20"/>
      <w:lang w:val="en-GB" w:eastAsia="zh-CN"/>
    </w:rPr>
  </w:style>
  <w:style w:type="table" w:customStyle="1" w:styleId="131">
    <w:name w:val="Сетка таблицы13"/>
    <w:basedOn w:val="a1"/>
    <w:next w:val="a3"/>
    <w:uiPriority w:val="99"/>
    <w:rsid w:val="008765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uiPriority w:val="99"/>
    <w:rsid w:val="00876557"/>
    <w:pPr>
      <w:autoSpaceDE w:val="0"/>
      <w:autoSpaceDN w:val="0"/>
      <w:spacing w:after="0" w:line="240" w:lineRule="auto"/>
      <w:jc w:val="both"/>
    </w:pPr>
    <w:rPr>
      <w:rFonts w:ascii="Times New (W1)" w:eastAsia="Times New Roman" w:hAnsi="Times New (W1)" w:cs="Times New (W1)"/>
      <w:color w:val="000000"/>
      <w:sz w:val="20"/>
      <w:szCs w:val="20"/>
      <w:lang w:val="en-US"/>
    </w:rPr>
  </w:style>
  <w:style w:type="paragraph" w:styleId="aff7">
    <w:name w:val="Normal (Web)"/>
    <w:basedOn w:val="a"/>
    <w:uiPriority w:val="99"/>
    <w:rsid w:val="0087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2">
    <w:name w:val="Normal+12"/>
    <w:basedOn w:val="a"/>
    <w:rsid w:val="00876557"/>
    <w:pPr>
      <w:widowControl w:val="0"/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character" w:customStyle="1" w:styleId="60">
    <w:name w:val="Заголовок 6 Знак"/>
    <w:basedOn w:val="a0"/>
    <w:link w:val="6"/>
    <w:rsid w:val="00876557"/>
    <w:rPr>
      <w:rFonts w:ascii="Times New Roman" w:eastAsia="Times New Roman" w:hAnsi="Times New Roman" w:cs="Times New Roman"/>
      <w:b/>
      <w:bCs/>
      <w:lang w:val="nb-NO" w:eastAsia="nb-NO"/>
    </w:rPr>
  </w:style>
  <w:style w:type="numbering" w:customStyle="1" w:styleId="150">
    <w:name w:val="Нет списка15"/>
    <w:next w:val="a2"/>
    <w:uiPriority w:val="99"/>
    <w:semiHidden/>
    <w:unhideWhenUsed/>
    <w:rsid w:val="00876557"/>
  </w:style>
  <w:style w:type="paragraph" w:customStyle="1" w:styleId="Style0">
    <w:name w:val="Style0"/>
    <w:rsid w:val="00876557"/>
    <w:pPr>
      <w:spacing w:after="0" w:line="240" w:lineRule="auto"/>
    </w:pPr>
    <w:rPr>
      <w:rFonts w:ascii="MS Sans Serif" w:eastAsia="Times New Roman" w:hAnsi="MS Sans Serif" w:cs="Times New Roman"/>
      <w:snapToGrid w:val="0"/>
      <w:sz w:val="24"/>
      <w:szCs w:val="20"/>
      <w:lang w:val="en-AU" w:eastAsia="en-US"/>
    </w:rPr>
  </w:style>
  <w:style w:type="paragraph" w:styleId="1b">
    <w:name w:val="toc 1"/>
    <w:basedOn w:val="a"/>
    <w:next w:val="a"/>
    <w:autoRedefine/>
    <w:uiPriority w:val="39"/>
    <w:rsid w:val="0087655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val="nb-NO" w:eastAsia="nb-NO"/>
    </w:rPr>
  </w:style>
  <w:style w:type="paragraph" w:customStyle="1" w:styleId="NormalBlack">
    <w:name w:val="Normal + Black"/>
    <w:aliases w:val="Small caps,Centered"/>
    <w:basedOn w:val="a"/>
    <w:rsid w:val="00876557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4"/>
      <w:lang w:val="en-US" w:eastAsia="nb-NO"/>
    </w:rPr>
  </w:style>
  <w:style w:type="table" w:customStyle="1" w:styleId="141">
    <w:name w:val="Сетка таблицы14"/>
    <w:basedOn w:val="a1"/>
    <w:next w:val="a3"/>
    <w:rsid w:val="008765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TOC Heading"/>
    <w:basedOn w:val="1"/>
    <w:next w:val="a"/>
    <w:uiPriority w:val="39"/>
    <w:semiHidden/>
    <w:unhideWhenUsed/>
    <w:qFormat/>
    <w:rsid w:val="00876557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val="en-US" w:eastAsia="ja-JP"/>
    </w:rPr>
  </w:style>
  <w:style w:type="paragraph" w:styleId="2c">
    <w:name w:val="toc 2"/>
    <w:basedOn w:val="a"/>
    <w:next w:val="a"/>
    <w:autoRedefine/>
    <w:uiPriority w:val="39"/>
    <w:rsid w:val="00876557"/>
    <w:pPr>
      <w:spacing w:after="100" w:line="240" w:lineRule="auto"/>
      <w:ind w:left="200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39">
    <w:name w:val="toc 3"/>
    <w:basedOn w:val="a"/>
    <w:next w:val="a"/>
    <w:autoRedefine/>
    <w:uiPriority w:val="39"/>
    <w:rsid w:val="00876557"/>
    <w:pPr>
      <w:spacing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styleId="aff9">
    <w:name w:val="FollowedHyperlink"/>
    <w:basedOn w:val="a0"/>
    <w:rsid w:val="00876557"/>
    <w:rPr>
      <w:color w:val="800080"/>
      <w:u w:val="single"/>
    </w:rPr>
  </w:style>
  <w:style w:type="numbering" w:customStyle="1" w:styleId="160">
    <w:name w:val="Нет списка16"/>
    <w:next w:val="a2"/>
    <w:uiPriority w:val="99"/>
    <w:semiHidden/>
    <w:unhideWhenUsed/>
    <w:rsid w:val="00B2167F"/>
  </w:style>
  <w:style w:type="table" w:customStyle="1" w:styleId="151">
    <w:name w:val="Сетка таблицы15"/>
    <w:basedOn w:val="a1"/>
    <w:next w:val="a3"/>
    <w:rsid w:val="00B2167F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highlightactive">
    <w:name w:val="highlight highlight_active"/>
    <w:basedOn w:val="a0"/>
    <w:rsid w:val="004B30B1"/>
  </w:style>
  <w:style w:type="character" w:customStyle="1" w:styleId="MicrosoftSansSerif75pt">
    <w:name w:val="Основной текст + Microsoft Sans Serif;7;5 pt"/>
    <w:basedOn w:val="a0"/>
    <w:rsid w:val="004B30B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MicrosoftSansSerif85pt">
    <w:name w:val="Основной текст + Microsoft Sans Serif;8;5 pt"/>
    <w:basedOn w:val="a0"/>
    <w:rsid w:val="004B30B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MicrosoftSansSerif85pt10">
    <w:name w:val="Основной текст + Microsoft Sans Serif;8;5 pt1"/>
    <w:basedOn w:val="a0"/>
    <w:rsid w:val="004B30B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numbering" w:customStyle="1" w:styleId="170">
    <w:name w:val="Нет списка17"/>
    <w:next w:val="a2"/>
    <w:uiPriority w:val="99"/>
    <w:semiHidden/>
    <w:unhideWhenUsed/>
    <w:rsid w:val="0063231A"/>
  </w:style>
  <w:style w:type="table" w:customStyle="1" w:styleId="161">
    <w:name w:val="Сетка таблицы16"/>
    <w:basedOn w:val="a1"/>
    <w:next w:val="a3"/>
    <w:rsid w:val="0063231A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0">
    <w:name w:val="Нет списка18"/>
    <w:next w:val="a2"/>
    <w:uiPriority w:val="99"/>
    <w:semiHidden/>
    <w:unhideWhenUsed/>
    <w:rsid w:val="00467FE3"/>
  </w:style>
  <w:style w:type="table" w:customStyle="1" w:styleId="171">
    <w:name w:val="Сетка таблицы17"/>
    <w:basedOn w:val="a1"/>
    <w:next w:val="a3"/>
    <w:rsid w:val="00467FE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0">
    <w:name w:val="Нет списка19"/>
    <w:next w:val="a2"/>
    <w:uiPriority w:val="99"/>
    <w:semiHidden/>
    <w:unhideWhenUsed/>
    <w:rsid w:val="001F319E"/>
  </w:style>
  <w:style w:type="table" w:customStyle="1" w:styleId="181">
    <w:name w:val="Сетка таблицы18"/>
    <w:basedOn w:val="a1"/>
    <w:next w:val="a3"/>
    <w:rsid w:val="001F31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mez@yandex.ru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hyperlink" Target="mailto:g_yafarova@endopharm.ru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D078D-A636-4E0C-9FC1-7BA10DB6A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2296</TotalTime>
  <Pages>29</Pages>
  <Words>6870</Words>
  <Characters>39163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mez</Company>
  <LinksUpToDate>false</LinksUpToDate>
  <CharactersWithSpaces>45942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Уткин</cp:lastModifiedBy>
  <cp:revision>13</cp:revision>
  <cp:lastPrinted>2017-09-28T10:31:00Z</cp:lastPrinted>
  <dcterms:created xsi:type="dcterms:W3CDTF">2014-12-22T08:37:00Z</dcterms:created>
  <dcterms:modified xsi:type="dcterms:W3CDTF">2017-09-28T10:31:00Z</dcterms:modified>
</cp:coreProperties>
</file>