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1C2F80" w:rsidRDefault="00DB70BA" w:rsidP="00DB70BA">
      <w:pPr>
        <w:pStyle w:val="a7"/>
        <w:jc w:val="center"/>
      </w:pPr>
      <w:r w:rsidRPr="001C2F80">
        <w:t>Перечень рекомендуемых мероприятий по улучшению условий труда</w:t>
      </w:r>
    </w:p>
    <w:p w:rsidR="00B3448B" w:rsidRPr="001C2F80" w:rsidRDefault="00B3448B" w:rsidP="00B3448B"/>
    <w:p w:rsidR="00B3448B" w:rsidRPr="001C2F80" w:rsidRDefault="00B3448B" w:rsidP="00B3448B">
      <w:r w:rsidRPr="001C2F80">
        <w:t>Наименование организации:</w:t>
      </w:r>
      <w:r w:rsidRPr="001C2F80">
        <w:rPr>
          <w:rStyle w:val="a9"/>
        </w:rPr>
        <w:t xml:space="preserve"> </w:t>
      </w:r>
      <w:fldSimple w:instr=" DOCVARIABLE ceh_info \* MERGEFORMAT ">
        <w:r w:rsidR="00FA6E85" w:rsidRPr="00FA6E85">
          <w:rPr>
            <w:rStyle w:val="a9"/>
          </w:rPr>
          <w:t xml:space="preserve"> Федеральное Государственное Унитарное Предприятие "Московский эндокринный завод" </w:t>
        </w:r>
      </w:fldSimple>
      <w:r w:rsidRPr="001C2F80">
        <w:rPr>
          <w:rStyle w:val="a9"/>
        </w:rPr>
        <w:t> </w:t>
      </w:r>
    </w:p>
    <w:p w:rsidR="00DB70BA" w:rsidRPr="001C2F80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1C2F80" w:rsidTr="008B4051">
        <w:trPr>
          <w:jc w:val="center"/>
        </w:trPr>
        <w:tc>
          <w:tcPr>
            <w:tcW w:w="3049" w:type="dxa"/>
            <w:vAlign w:val="center"/>
          </w:tcPr>
          <w:p w:rsidR="00DB70BA" w:rsidRPr="001C2F80" w:rsidRDefault="00DB70BA" w:rsidP="00DB70BA">
            <w:pPr>
              <w:pStyle w:val="aa"/>
            </w:pPr>
            <w:bookmarkStart w:id="0" w:name="main_table"/>
            <w:bookmarkEnd w:id="0"/>
            <w:r w:rsidRPr="001C2F80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1C2F80" w:rsidRDefault="008B4051" w:rsidP="00DB70BA">
            <w:pPr>
              <w:pStyle w:val="aa"/>
            </w:pPr>
            <w:r w:rsidRPr="001C2F80">
              <w:t>Срок</w:t>
            </w:r>
            <w:r w:rsidRPr="001C2F80">
              <w:br/>
            </w:r>
            <w:r w:rsidR="00DB70BA" w:rsidRPr="001C2F80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Структурные подразделения, пр</w:t>
            </w:r>
            <w:r w:rsidRPr="001C2F80">
              <w:t>и</w:t>
            </w:r>
            <w:r w:rsidRPr="001C2F80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Отметка о выполнении</w:t>
            </w:r>
          </w:p>
        </w:tc>
      </w:tr>
      <w:tr w:rsidR="00DB70BA" w:rsidRPr="001C2F80" w:rsidTr="008B4051">
        <w:trPr>
          <w:jc w:val="center"/>
        </w:trPr>
        <w:tc>
          <w:tcPr>
            <w:tcW w:w="3049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1</w:t>
            </w:r>
          </w:p>
        </w:tc>
        <w:tc>
          <w:tcPr>
            <w:tcW w:w="3686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2</w:t>
            </w:r>
          </w:p>
        </w:tc>
        <w:tc>
          <w:tcPr>
            <w:tcW w:w="283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3</w:t>
            </w:r>
          </w:p>
        </w:tc>
        <w:tc>
          <w:tcPr>
            <w:tcW w:w="138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4</w:t>
            </w:r>
          </w:p>
        </w:tc>
        <w:tc>
          <w:tcPr>
            <w:tcW w:w="329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5</w:t>
            </w:r>
          </w:p>
        </w:tc>
        <w:tc>
          <w:tcPr>
            <w:tcW w:w="131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6</w:t>
            </w: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Аппарат управления  и  ИТР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ПРИ  РУКОВОДСТВЕ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Первый  отдел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работе с перс</w:t>
            </w:r>
            <w:r>
              <w:rPr>
                <w:i/>
              </w:rPr>
              <w:t>о</w:t>
            </w:r>
            <w:r>
              <w:rPr>
                <w:i/>
              </w:rPr>
              <w:t>налом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Отдел кадрового администр</w:t>
            </w:r>
            <w:r>
              <w:rPr>
                <w:i/>
              </w:rPr>
              <w:t>и</w:t>
            </w:r>
            <w:r>
              <w:rPr>
                <w:i/>
              </w:rPr>
              <w:t>рования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Финансовое управление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Финансовый отдел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Планово-экономический отдел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Управление инвестиционных проектов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Управление информационных технологий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Отдел автоматизации проце</w:t>
            </w:r>
            <w:r>
              <w:rPr>
                <w:i/>
              </w:rPr>
              <w:t>с</w:t>
            </w:r>
            <w:r>
              <w:rPr>
                <w:i/>
              </w:rPr>
              <w:t>сов и системной интеграции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Группа сопровождения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Отдел технической поддержки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внедрению и р</w:t>
            </w:r>
            <w:r>
              <w:rPr>
                <w:i/>
              </w:rPr>
              <w:t>е</w:t>
            </w:r>
            <w:r>
              <w:rPr>
                <w:i/>
              </w:rPr>
              <w:t>гистрации лекарственных пр</w:t>
            </w:r>
            <w:r>
              <w:rPr>
                <w:i/>
              </w:rPr>
              <w:t>е</w:t>
            </w:r>
            <w:r>
              <w:rPr>
                <w:i/>
              </w:rPr>
              <w:t>паратов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Отдел регистрации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ских изделий и </w:t>
            </w:r>
            <w:proofErr w:type="spellStart"/>
            <w:r>
              <w:rPr>
                <w:i/>
              </w:rPr>
              <w:t>парафармаце</w:t>
            </w:r>
            <w:r>
              <w:rPr>
                <w:i/>
              </w:rPr>
              <w:t>в</w:t>
            </w:r>
            <w:r>
              <w:rPr>
                <w:i/>
              </w:rPr>
              <w:t>тической</w:t>
            </w:r>
            <w:proofErr w:type="spellEnd"/>
            <w:r>
              <w:rPr>
                <w:i/>
              </w:rPr>
              <w:t xml:space="preserve"> продукции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Медицинское управление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Отдел доклинических и клинич</w:t>
            </w:r>
            <w:r>
              <w:rPr>
                <w:i/>
              </w:rPr>
              <w:t>е</w:t>
            </w:r>
            <w:r>
              <w:rPr>
                <w:i/>
              </w:rPr>
              <w:t>ских исследований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Отдел уполномоченного по к</w:t>
            </w:r>
            <w:r>
              <w:rPr>
                <w:i/>
              </w:rPr>
              <w:t>а</w:t>
            </w:r>
            <w:r>
              <w:rPr>
                <w:i/>
              </w:rPr>
              <w:t>честву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Управление реконструкции и капитального строительства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Управление продаж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Отдел тендерных продаж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Управление логистики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Транспортный отдел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 xml:space="preserve"> Управление науки и перспе</w:t>
            </w:r>
            <w:r>
              <w:rPr>
                <w:i/>
              </w:rPr>
              <w:t>к</w:t>
            </w:r>
            <w:r>
              <w:rPr>
                <w:i/>
              </w:rPr>
              <w:t>тивных технологий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Отдел химического синтеза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Группа неучетных лекарстве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ных средств 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Группа учетных лекарственных средств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26. Главный специалист</w:t>
            </w:r>
          </w:p>
        </w:tc>
        <w:tc>
          <w:tcPr>
            <w:tcW w:w="3686" w:type="dxa"/>
            <w:vAlign w:val="center"/>
          </w:tcPr>
          <w:p w:rsidR="00FA6E85" w:rsidRPr="001C2F80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Pr="001C2F80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27. Ведущий инженер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Отдел биотехнологии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Управление аналитических м</w:t>
            </w:r>
            <w:r>
              <w:rPr>
                <w:i/>
              </w:rPr>
              <w:t>е</w:t>
            </w:r>
            <w:r>
              <w:rPr>
                <w:i/>
              </w:rPr>
              <w:t>тодик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Группа учета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30. Инженер по учету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Группа обеспечения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31. Инженер-контролер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32А(33А; 34А; 35А). Лаборант 5 разряда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Отдел разработки аналитич</w:t>
            </w:r>
            <w:r>
              <w:rPr>
                <w:i/>
              </w:rPr>
              <w:t>е</w:t>
            </w:r>
            <w:r>
              <w:rPr>
                <w:i/>
              </w:rPr>
              <w:t>ских методик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37А(38А; 39А; 40А; 41А). В</w:t>
            </w:r>
            <w:r>
              <w:t>е</w:t>
            </w:r>
            <w:r>
              <w:t>дущий специалист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42. Ведущий специалист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43. Ведущий инженер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44. Инженер 1 категории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lastRenderedPageBreak/>
              <w:t>45. Инженер 1 категории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Отдел валидации и верификации методов контроля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47. Заместитель начальник отд</w:t>
            </w:r>
            <w:r>
              <w:t>е</w:t>
            </w:r>
            <w:r>
              <w:t>ла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48. Ведущий инженер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49. Ведущий инженер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50. Инженер 1 категории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51. Инженер 2 категории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52. Инженер 1 категории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Отдел изучения стабильности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54. Заместитель начальник отд</w:t>
            </w:r>
            <w:r>
              <w:t>е</w:t>
            </w:r>
            <w:r>
              <w:t>ла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55. Ведущий специалист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56. Ведущий инженер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57. Ведущий инженер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58А(59А; 60А; 61А). Инженер 1 категории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62. Инженер 2 категории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Управление разработки и трансфера технологий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Группа обеспечения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65. Лаборант 5 разряда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Отдел разработки лекарстве</w:t>
            </w:r>
            <w:r>
              <w:rPr>
                <w:i/>
              </w:rPr>
              <w:t>н</w:t>
            </w:r>
            <w:r>
              <w:rPr>
                <w:i/>
              </w:rPr>
              <w:t>ных препаратов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Группа разработки учетных лекарственных препаратов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68. Руководитель группы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69. Главный специалист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70. Ведущий инженер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71. Ведущий инженер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Группа разработки твердых лекарственных препаратов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Группа разработки мягких л</w:t>
            </w:r>
            <w:r>
              <w:rPr>
                <w:i/>
              </w:rPr>
              <w:t>е</w:t>
            </w:r>
            <w:r>
              <w:rPr>
                <w:i/>
              </w:rPr>
              <w:t>карственных препаратов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74. Руководитель группы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75. Ведущий инженер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Группа разработки стерильных лекарственных препаратов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Отдел трансфера и усоверше</w:t>
            </w:r>
            <w:r>
              <w:rPr>
                <w:i/>
              </w:rPr>
              <w:t>н</w:t>
            </w:r>
            <w:r>
              <w:rPr>
                <w:i/>
              </w:rPr>
              <w:t>ствования технологий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82. Ведущий специалист 1 кат</w:t>
            </w:r>
            <w:r>
              <w:t>е</w:t>
            </w:r>
            <w:r>
              <w:t>гории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83А(84А; 85А; 86А). Ведущий инженер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87А(88А; 89А). Инженер 1 кат</w:t>
            </w:r>
            <w:r>
              <w:t>е</w:t>
            </w:r>
            <w:r>
              <w:t>гории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Аппарат управления произво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ственной площадки "Моско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ский эндокринный завод"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Управление режима и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Отдел обеспечения  качества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Центр валидации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Отдел квалификации оборуд</w:t>
            </w:r>
            <w:r>
              <w:rPr>
                <w:i/>
              </w:rPr>
              <w:t>о</w:t>
            </w:r>
            <w:r>
              <w:rPr>
                <w:i/>
              </w:rPr>
              <w:t>вания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разработки и </w:t>
            </w:r>
            <w:proofErr w:type="gramStart"/>
            <w:r>
              <w:rPr>
                <w:i/>
              </w:rPr>
              <w:t>прои</w:t>
            </w:r>
            <w:r>
              <w:rPr>
                <w:i/>
              </w:rPr>
              <w:t>з</w:t>
            </w:r>
            <w:r>
              <w:rPr>
                <w:i/>
              </w:rPr>
              <w:t>водства</w:t>
            </w:r>
            <w:proofErr w:type="gramEnd"/>
            <w:r>
              <w:rPr>
                <w:i/>
              </w:rPr>
              <w:t xml:space="preserve"> стандартных образцов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Отдел производства стандар</w:t>
            </w:r>
            <w:r>
              <w:rPr>
                <w:i/>
              </w:rPr>
              <w:t>т</w:t>
            </w:r>
            <w:r>
              <w:rPr>
                <w:i/>
              </w:rPr>
              <w:t xml:space="preserve">ных образцов 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94. Инженер по учету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95. Ведущий химик-аналитик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Отдела  </w:t>
            </w:r>
            <w:proofErr w:type="spellStart"/>
            <w:r>
              <w:rPr>
                <w:i/>
              </w:rPr>
              <w:t>КИПиА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Участок автоматизированных систем управления технолог</w:t>
            </w:r>
            <w:r>
              <w:rPr>
                <w:i/>
              </w:rPr>
              <w:t>и</w:t>
            </w:r>
            <w:r>
              <w:rPr>
                <w:i/>
              </w:rPr>
              <w:t>ческих процессов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Отдела главного энергетика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ЭНЕРГОУЧАСТОК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Отдел главного механика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Ремонтно-механический уч</w:t>
            </w:r>
            <w:r>
              <w:rPr>
                <w:i/>
              </w:rPr>
              <w:t>а</w:t>
            </w:r>
            <w:r>
              <w:rPr>
                <w:i/>
              </w:rPr>
              <w:t>сток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Отдел контроля качества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Контрольно-оформительская группа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101. Контролёр продукции м</w:t>
            </w:r>
            <w:r>
              <w:t>е</w:t>
            </w:r>
            <w:r>
              <w:t>дицинского назначения на ме</w:t>
            </w:r>
            <w:r>
              <w:t>ж</w:t>
            </w:r>
            <w:r>
              <w:t>операционном контроле IV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Химическая лаборатория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102А(103А; 104А; 105А; 106А). Химик 1 категории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Фармакологическая лаборат</w:t>
            </w:r>
            <w:r>
              <w:rPr>
                <w:i/>
              </w:rPr>
              <w:t>о</w:t>
            </w:r>
            <w:r>
              <w:rPr>
                <w:i/>
              </w:rPr>
              <w:t>рия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107. Микробиолог 1 категории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вредного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вредности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108. Ведущий фармаколог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вредного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вредности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109. Препаратор биологических объектов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вредного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вредности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ЦЕХ №1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Участок приготовления и ро</w:t>
            </w:r>
            <w:r>
              <w:rPr>
                <w:i/>
              </w:rPr>
              <w:t>з</w:t>
            </w:r>
            <w:r>
              <w:rPr>
                <w:i/>
              </w:rPr>
              <w:t>лива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E2064D">
            <w:pPr>
              <w:pStyle w:val="aa"/>
              <w:jc w:val="left"/>
            </w:pPr>
            <w:r>
              <w:t xml:space="preserve">111. Просмотрщик продукции медицинского назначения на </w:t>
            </w:r>
            <w:r w:rsidR="00E2064D">
              <w:t xml:space="preserve">вторичном </w:t>
            </w:r>
            <w:r>
              <w:t xml:space="preserve"> контроле 3разряда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Участок блистерной упаковки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№4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rPr>
                <w:i/>
              </w:rPr>
            </w:pPr>
            <w:r>
              <w:rPr>
                <w:i/>
              </w:rPr>
              <w:t>Участок упаковки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Pr="00FA6E85" w:rsidRDefault="00FA6E85" w:rsidP="00FA6E85">
            <w:pPr>
              <w:pStyle w:val="aa"/>
              <w:jc w:val="left"/>
            </w:pPr>
            <w:r>
              <w:t>124. Машинист расфасовочно-упаковочных машин 3 разряд</w:t>
            </w: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>Снижение уровня воздействия химического фактора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  <w:tr w:rsidR="00FA6E85" w:rsidRPr="001C2F80" w:rsidTr="008B4051">
        <w:trPr>
          <w:jc w:val="center"/>
        </w:trPr>
        <w:tc>
          <w:tcPr>
            <w:tcW w:w="3049" w:type="dxa"/>
            <w:vAlign w:val="center"/>
          </w:tcPr>
          <w:p w:rsidR="00FA6E85" w:rsidRDefault="00FA6E85" w:rsidP="00FA6E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FA6E85" w:rsidRDefault="00FA6E8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6E85" w:rsidRPr="001C2F80" w:rsidRDefault="00FA6E85" w:rsidP="00DB70BA">
            <w:pPr>
              <w:pStyle w:val="aa"/>
            </w:pPr>
          </w:p>
        </w:tc>
      </w:tr>
    </w:tbl>
    <w:p w:rsidR="00FA6E85" w:rsidRDefault="00FA6E85" w:rsidP="00DB70BA"/>
    <w:p w:rsidR="00DB70BA" w:rsidRPr="001C2F80" w:rsidRDefault="00DB70BA" w:rsidP="00DB70BA">
      <w:r w:rsidRPr="001C2F80">
        <w:t>Дата составления:</w:t>
      </w:r>
      <w:r w:rsidR="00FD5E7D" w:rsidRPr="001C2F80">
        <w:rPr>
          <w:rStyle w:val="a9"/>
        </w:rPr>
        <w:t xml:space="preserve"> </w:t>
      </w:r>
      <w:fldSimple w:instr=" DOCVARIABLE fill_date \* MERGEFORMAT ">
        <w:r w:rsidR="00FA6E85">
          <w:rPr>
            <w:rStyle w:val="a9"/>
          </w:rPr>
          <w:t>14.12.2021</w:t>
        </w:r>
      </w:fldSimple>
      <w:r w:rsidR="00FD5E7D" w:rsidRPr="001C2F80">
        <w:rPr>
          <w:rStyle w:val="a9"/>
        </w:rPr>
        <w:t> </w:t>
      </w:r>
    </w:p>
    <w:p w:rsidR="0065289A" w:rsidRPr="001C2F80" w:rsidRDefault="0065289A" w:rsidP="009A1326">
      <w:pPr>
        <w:rPr>
          <w:sz w:val="18"/>
          <w:szCs w:val="18"/>
        </w:rPr>
      </w:pPr>
    </w:p>
    <w:p w:rsidR="001B06AD" w:rsidRPr="001C2F80" w:rsidRDefault="001B06AD" w:rsidP="001B06AD"/>
    <w:sectPr w:rsidR="001B06AD" w:rsidRPr="001C2F80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E85" w:rsidRDefault="00FA6E85" w:rsidP="00FA6E85">
      <w:r>
        <w:separator/>
      </w:r>
    </w:p>
  </w:endnote>
  <w:endnote w:type="continuationSeparator" w:id="0">
    <w:p w:rsidR="00FA6E85" w:rsidRDefault="00FA6E85" w:rsidP="00FA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E85" w:rsidRDefault="00FA6E85" w:rsidP="00FA6E85">
      <w:r>
        <w:separator/>
      </w:r>
    </w:p>
  </w:footnote>
  <w:footnote w:type="continuationSeparator" w:id="0">
    <w:p w:rsidR="00FA6E85" w:rsidRDefault="00FA6E85" w:rsidP="00FA6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att_org_adr" w:val="105082, г. Москва, вн. тер. г. муниципальный округ Басманный, ул. Бакунинская, д. 69, стр. 1, этаж 2, помещ. I, комната 42; 105082, г. Москва, ул. Большая Почтовая , д. 7, стр. 1, офис 12"/>
    <w:docVar w:name="att_org_dop" w:val="105082, г. Москва, ул. Большая Почтовая , д. 7, стр. 1, офис 1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Директор (по дов. № 200/19 от 01.11.2019 г.) Чеботнягин Игорь Валерьевич "/>
    <w:docVar w:name="ceh_info" w:val=" Федеральное Государственное Унитарное Предприятие &quot;Московский эндокринный завод&quot; "/>
    <w:docVar w:name="doc_type" w:val="6"/>
    <w:docVar w:name="fill_date" w:val="14.12.2021"/>
    <w:docVar w:name="org_guid" w:val="EA528790D55E47DC9B5718243FB5CD33"/>
    <w:docVar w:name="org_id" w:val="1"/>
    <w:docVar w:name="org_name" w:val="     "/>
    <w:docVar w:name="pers_guids" w:val="3324E1F0FDC34CF0AE60A8B22704B8D8@161-043-582 28"/>
    <w:docVar w:name="pers_snils" w:val="3324E1F0FDC34CF0AE60A8B22704B8D8@161-043-582 28"/>
    <w:docVar w:name="podr_id" w:val="org_1"/>
    <w:docVar w:name="pred_dolg" w:val="Заместитель директора по производству"/>
    <w:docVar w:name="pred_fio" w:val="Лукашина И.В."/>
    <w:docVar w:name="rbtd_adr" w:val="     "/>
    <w:docVar w:name="rbtd_name" w:val="Федеральное Государственное Унитарное Предприятие &quot;Московский эндокринный завод&quot;"/>
    <w:docVar w:name="sv_docs" w:val="1"/>
  </w:docVars>
  <w:rsids>
    <w:rsidRoot w:val="00FA6E85"/>
    <w:rsid w:val="0002033E"/>
    <w:rsid w:val="00056BFC"/>
    <w:rsid w:val="0007776A"/>
    <w:rsid w:val="00093D2E"/>
    <w:rsid w:val="000C5130"/>
    <w:rsid w:val="00196135"/>
    <w:rsid w:val="001A7AC3"/>
    <w:rsid w:val="001B06AD"/>
    <w:rsid w:val="001C2F80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8D249E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064D"/>
    <w:rsid w:val="00E25119"/>
    <w:rsid w:val="00E458F1"/>
    <w:rsid w:val="00E7717C"/>
    <w:rsid w:val="00EB7BDE"/>
    <w:rsid w:val="00EC5373"/>
    <w:rsid w:val="00F16BBC"/>
    <w:rsid w:val="00F262EE"/>
    <w:rsid w:val="00F835B0"/>
    <w:rsid w:val="00F94FCC"/>
    <w:rsid w:val="00FA6E85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A6E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A6E85"/>
    <w:rPr>
      <w:sz w:val="24"/>
    </w:rPr>
  </w:style>
  <w:style w:type="paragraph" w:styleId="ad">
    <w:name w:val="footer"/>
    <w:basedOn w:val="a"/>
    <w:link w:val="ae"/>
    <w:rsid w:val="00FA6E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A6E8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7</Pages>
  <Words>1009</Words>
  <Characters>9002</Characters>
  <Application>Microsoft Office Word</Application>
  <DocSecurity>0</DocSecurity>
  <Lines>75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Гилязов Данил</dc:creator>
  <cp:keywords/>
  <dc:description/>
  <cp:lastModifiedBy>i_nikulina</cp:lastModifiedBy>
  <cp:revision>4</cp:revision>
  <dcterms:created xsi:type="dcterms:W3CDTF">2021-12-14T05:49:00Z</dcterms:created>
  <dcterms:modified xsi:type="dcterms:W3CDTF">2022-02-09T13:11:00Z</dcterms:modified>
</cp:coreProperties>
</file>